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122"/>
        <w:gridCol w:w="5796"/>
      </w:tblGrid>
      <w:tr w:rsidR="0008209C" w14:paraId="40361B3A" w14:textId="77777777" w:rsidTr="0008209C">
        <w:tc>
          <w:tcPr>
            <w:tcW w:w="3240" w:type="dxa"/>
            <w:tcBorders>
              <w:top w:val="nil"/>
              <w:left w:val="nil"/>
              <w:bottom w:val="nil"/>
              <w:right w:val="nil"/>
            </w:tcBorders>
            <w:tcMar>
              <w:top w:w="0" w:type="dxa"/>
              <w:left w:w="108" w:type="dxa"/>
              <w:bottom w:w="0" w:type="dxa"/>
              <w:right w:w="108" w:type="dxa"/>
            </w:tcMar>
            <w:hideMark/>
          </w:tcPr>
          <w:p w14:paraId="45321764" w14:textId="77777777" w:rsidR="0008209C" w:rsidRDefault="0008209C">
            <w:pPr>
              <w:jc w:val="center"/>
              <w:rPr>
                <w:rFonts w:ascii="Arial" w:hAnsi="Arial" w:cs="Arial"/>
                <w:b/>
                <w:bCs/>
                <w:sz w:val="20"/>
                <w:szCs w:val="20"/>
                <w:lang w:val="vi-VN"/>
              </w:rPr>
            </w:pPr>
            <w:r w:rsidRPr="0008209C">
              <w:rPr>
                <w:rFonts w:ascii="Arial" w:hAnsi="Arial" w:cs="Arial"/>
                <w:b/>
                <w:bCs/>
                <w:sz w:val="20"/>
                <w:szCs w:val="20"/>
                <w:lang w:val="fr-FR"/>
              </w:rPr>
              <w:t>BỘ Y TẾ</w:t>
            </w:r>
            <w:r>
              <w:rPr>
                <w:rFonts w:ascii="Arial" w:hAnsi="Arial" w:cs="Arial"/>
                <w:b/>
                <w:bCs/>
                <w:sz w:val="20"/>
                <w:szCs w:val="20"/>
                <w:lang w:val="vi-VN"/>
              </w:rPr>
              <w:br/>
              <w:t>-------</w:t>
            </w:r>
          </w:p>
          <w:p w14:paraId="2DB82601" w14:textId="77777777" w:rsidR="0008209C" w:rsidRPr="0008209C" w:rsidRDefault="0008209C">
            <w:pPr>
              <w:jc w:val="center"/>
              <w:rPr>
                <w:rFonts w:ascii="Arial" w:hAnsi="Arial" w:cs="Arial"/>
                <w:sz w:val="20"/>
                <w:szCs w:val="20"/>
                <w:lang w:val="fr-FR"/>
              </w:rPr>
            </w:pPr>
            <w:r>
              <w:rPr>
                <w:rFonts w:ascii="Arial" w:hAnsi="Arial" w:cs="Arial"/>
                <w:sz w:val="20"/>
                <w:szCs w:val="20"/>
                <w:lang w:val="vi-VN"/>
              </w:rPr>
              <w:t xml:space="preserve">Số: </w:t>
            </w:r>
            <w:r w:rsidRPr="0008209C">
              <w:rPr>
                <w:rFonts w:ascii="Arial" w:hAnsi="Arial" w:cs="Arial"/>
                <w:sz w:val="20"/>
                <w:szCs w:val="20"/>
                <w:lang w:val="fr-FR"/>
              </w:rPr>
              <w:t>14/</w:t>
            </w:r>
            <w:r>
              <w:rPr>
                <w:rFonts w:ascii="Arial" w:hAnsi="Arial" w:cs="Arial"/>
                <w:sz w:val="20"/>
                <w:szCs w:val="20"/>
                <w:lang w:val="vi-VN"/>
              </w:rPr>
              <w:t>2018/TT-BYT</w:t>
            </w:r>
          </w:p>
        </w:tc>
        <w:tc>
          <w:tcPr>
            <w:tcW w:w="6116" w:type="dxa"/>
            <w:tcBorders>
              <w:top w:val="nil"/>
              <w:left w:val="nil"/>
              <w:bottom w:val="nil"/>
              <w:right w:val="nil"/>
            </w:tcBorders>
            <w:tcMar>
              <w:top w:w="0" w:type="dxa"/>
              <w:left w:w="108" w:type="dxa"/>
              <w:bottom w:w="0" w:type="dxa"/>
              <w:right w:w="108" w:type="dxa"/>
            </w:tcMar>
            <w:hideMark/>
          </w:tcPr>
          <w:p w14:paraId="0C96C391" w14:textId="77777777" w:rsidR="0008209C" w:rsidRDefault="0008209C">
            <w:pPr>
              <w:jc w:val="center"/>
              <w:rPr>
                <w:rFonts w:ascii="Arial" w:hAnsi="Arial" w:cs="Arial"/>
                <w:b/>
                <w:bCs/>
                <w:sz w:val="20"/>
                <w:szCs w:val="20"/>
                <w:lang w:val="vi-VN"/>
              </w:rPr>
            </w:pPr>
            <w:r>
              <w:rPr>
                <w:rFonts w:ascii="Arial" w:hAnsi="Arial" w:cs="Arial"/>
                <w:b/>
                <w:bCs/>
                <w:sz w:val="20"/>
                <w:szCs w:val="20"/>
                <w:lang w:val="vi-VN"/>
              </w:rPr>
              <w:t>CỘNG HÒA XÃ HỘI CHỦ NGHĨA VIỆT NAM</w:t>
            </w:r>
            <w:r>
              <w:rPr>
                <w:rFonts w:ascii="Arial" w:hAnsi="Arial" w:cs="Arial"/>
                <w:b/>
                <w:bCs/>
                <w:sz w:val="20"/>
                <w:szCs w:val="20"/>
                <w:lang w:val="vi-VN"/>
              </w:rPr>
              <w:br/>
              <w:t xml:space="preserve">Độc lập - Tự do - Hạnh phúc </w:t>
            </w:r>
            <w:r>
              <w:rPr>
                <w:rFonts w:ascii="Arial" w:hAnsi="Arial" w:cs="Arial"/>
                <w:b/>
                <w:bCs/>
                <w:sz w:val="20"/>
                <w:szCs w:val="20"/>
                <w:lang w:val="vi-VN"/>
              </w:rPr>
              <w:br/>
              <w:t>---------------</w:t>
            </w:r>
          </w:p>
          <w:p w14:paraId="0ED944EE" w14:textId="77777777" w:rsidR="0008209C" w:rsidRPr="0008209C" w:rsidRDefault="0008209C">
            <w:pPr>
              <w:jc w:val="right"/>
              <w:rPr>
                <w:rFonts w:ascii="Arial" w:hAnsi="Arial" w:cs="Arial"/>
                <w:sz w:val="20"/>
                <w:szCs w:val="20"/>
                <w:lang w:val="vi-VN"/>
              </w:rPr>
            </w:pPr>
            <w:r>
              <w:rPr>
                <w:rFonts w:ascii="Arial" w:hAnsi="Arial" w:cs="Arial"/>
                <w:i/>
                <w:iCs/>
                <w:sz w:val="20"/>
                <w:szCs w:val="20"/>
                <w:lang w:val="vi-VN"/>
              </w:rPr>
              <w:t xml:space="preserve">Hà Nội, ngày </w:t>
            </w:r>
            <w:r w:rsidRPr="0008209C">
              <w:rPr>
                <w:rFonts w:ascii="Arial" w:hAnsi="Arial" w:cs="Arial"/>
                <w:i/>
                <w:iCs/>
                <w:sz w:val="20"/>
                <w:szCs w:val="20"/>
                <w:lang w:val="vi-VN"/>
              </w:rPr>
              <w:t>15</w:t>
            </w:r>
            <w:r>
              <w:rPr>
                <w:rFonts w:ascii="Arial" w:hAnsi="Arial" w:cs="Arial"/>
                <w:i/>
                <w:iCs/>
                <w:sz w:val="20"/>
                <w:szCs w:val="20"/>
                <w:lang w:val="vi-VN"/>
              </w:rPr>
              <w:t xml:space="preserve"> tháng </w:t>
            </w:r>
            <w:r w:rsidRPr="0008209C">
              <w:rPr>
                <w:rFonts w:ascii="Arial" w:hAnsi="Arial" w:cs="Arial"/>
                <w:i/>
                <w:iCs/>
                <w:sz w:val="20"/>
                <w:szCs w:val="20"/>
                <w:lang w:val="vi-VN"/>
              </w:rPr>
              <w:t>05</w:t>
            </w:r>
            <w:r>
              <w:rPr>
                <w:rFonts w:ascii="Arial" w:hAnsi="Arial" w:cs="Arial"/>
                <w:i/>
                <w:iCs/>
                <w:sz w:val="20"/>
                <w:szCs w:val="20"/>
                <w:lang w:val="vi-VN"/>
              </w:rPr>
              <w:t xml:space="preserve"> năm</w:t>
            </w:r>
            <w:r w:rsidRPr="0008209C">
              <w:rPr>
                <w:rFonts w:ascii="Arial" w:hAnsi="Arial" w:cs="Arial"/>
                <w:i/>
                <w:iCs/>
                <w:sz w:val="20"/>
                <w:szCs w:val="20"/>
                <w:lang w:val="vi-VN"/>
              </w:rPr>
              <w:t xml:space="preserve"> 2018</w:t>
            </w:r>
          </w:p>
        </w:tc>
      </w:tr>
    </w:tbl>
    <w:p w14:paraId="76BF65D2" w14:textId="77777777" w:rsidR="0008209C" w:rsidRDefault="0008209C" w:rsidP="0008209C">
      <w:pPr>
        <w:jc w:val="center"/>
        <w:rPr>
          <w:rFonts w:ascii="Arial" w:hAnsi="Arial" w:cs="Arial"/>
          <w:b/>
          <w:bCs/>
          <w:sz w:val="20"/>
          <w:szCs w:val="20"/>
          <w:lang w:val="vi-VN"/>
        </w:rPr>
      </w:pPr>
      <w:bookmarkStart w:id="0" w:name="loai_1"/>
    </w:p>
    <w:p w14:paraId="27B21CC1" w14:textId="77777777" w:rsidR="0008209C" w:rsidRDefault="0008209C" w:rsidP="0008209C">
      <w:pPr>
        <w:jc w:val="center"/>
        <w:rPr>
          <w:rFonts w:ascii="Arial" w:hAnsi="Arial" w:cs="Arial"/>
          <w:b/>
          <w:bCs/>
          <w:sz w:val="20"/>
          <w:szCs w:val="20"/>
          <w:lang w:val="vi-VN"/>
        </w:rPr>
      </w:pPr>
    </w:p>
    <w:p w14:paraId="7705EE81" w14:textId="77777777" w:rsidR="0008209C" w:rsidRPr="0008209C" w:rsidRDefault="0008209C" w:rsidP="0008209C">
      <w:pPr>
        <w:jc w:val="center"/>
        <w:rPr>
          <w:rFonts w:ascii="Arial" w:hAnsi="Arial" w:cs="Arial"/>
          <w:sz w:val="20"/>
          <w:szCs w:val="20"/>
          <w:lang w:val="vi-VN"/>
        </w:rPr>
      </w:pPr>
      <w:r>
        <w:rPr>
          <w:rFonts w:ascii="Arial" w:hAnsi="Arial" w:cs="Arial"/>
          <w:b/>
          <w:bCs/>
          <w:sz w:val="20"/>
          <w:szCs w:val="20"/>
          <w:lang w:val="vi-VN"/>
        </w:rPr>
        <w:t>THÔNG TƯ</w:t>
      </w:r>
      <w:bookmarkEnd w:id="0"/>
    </w:p>
    <w:p w14:paraId="399BB543" w14:textId="77777777" w:rsidR="0008209C" w:rsidRDefault="0008209C" w:rsidP="0008209C">
      <w:pPr>
        <w:jc w:val="center"/>
        <w:rPr>
          <w:rFonts w:ascii="Arial" w:hAnsi="Arial" w:cs="Arial"/>
          <w:b/>
          <w:sz w:val="20"/>
          <w:szCs w:val="20"/>
          <w:lang w:val="vi-VN"/>
        </w:rPr>
      </w:pPr>
      <w:bookmarkStart w:id="1" w:name="loai_1_name"/>
      <w:r>
        <w:rPr>
          <w:rFonts w:ascii="Arial" w:hAnsi="Arial" w:cs="Arial"/>
          <w:b/>
          <w:sz w:val="20"/>
          <w:szCs w:val="20"/>
          <w:lang w:val="vi-VN"/>
        </w:rPr>
        <w:t>BAN HÀNH DANH MỤC TRANG THIẾT BỊ Y TẾ ĐƯỢC XÁC ĐỊNH MÃ SỐ HÀNG HÓA THEO DANH MỤC HÀNG HÓA XUẤT KHẨU, NHẬP KHẨU VIỆT NAM</w:t>
      </w:r>
      <w:bookmarkEnd w:id="1"/>
    </w:p>
    <w:p w14:paraId="2585A27C" w14:textId="77777777" w:rsidR="0008209C" w:rsidRPr="0008209C" w:rsidRDefault="0008209C" w:rsidP="0008209C">
      <w:pPr>
        <w:jc w:val="center"/>
        <w:rPr>
          <w:rFonts w:ascii="Arial" w:hAnsi="Arial" w:cs="Arial"/>
          <w:b/>
          <w:sz w:val="20"/>
          <w:szCs w:val="20"/>
          <w:lang w:val="vi-VN"/>
        </w:rPr>
      </w:pPr>
    </w:p>
    <w:p w14:paraId="12B72C0B" w14:textId="77777777" w:rsidR="0008209C" w:rsidRPr="0008209C" w:rsidRDefault="0008209C" w:rsidP="0008209C">
      <w:pPr>
        <w:spacing w:after="120"/>
        <w:ind w:firstLine="720"/>
        <w:jc w:val="both"/>
        <w:rPr>
          <w:rFonts w:ascii="Arial" w:hAnsi="Arial" w:cs="Arial"/>
          <w:sz w:val="20"/>
          <w:szCs w:val="20"/>
          <w:lang w:val="vi-VN"/>
        </w:rPr>
      </w:pPr>
      <w:r>
        <w:rPr>
          <w:rFonts w:ascii="Arial" w:hAnsi="Arial" w:cs="Arial"/>
          <w:i/>
          <w:iCs/>
          <w:sz w:val="20"/>
          <w:szCs w:val="20"/>
          <w:lang w:val="vi-VN"/>
        </w:rPr>
        <w:t>C</w:t>
      </w:r>
      <w:r w:rsidRPr="0008209C">
        <w:rPr>
          <w:rFonts w:ascii="Arial" w:hAnsi="Arial" w:cs="Arial"/>
          <w:i/>
          <w:iCs/>
          <w:sz w:val="20"/>
          <w:szCs w:val="20"/>
          <w:lang w:val="vi-VN"/>
        </w:rPr>
        <w:t>ă</w:t>
      </w:r>
      <w:r>
        <w:rPr>
          <w:rFonts w:ascii="Arial" w:hAnsi="Arial" w:cs="Arial"/>
          <w:i/>
          <w:iCs/>
          <w:sz w:val="20"/>
          <w:szCs w:val="20"/>
          <w:lang w:val="vi-VN"/>
        </w:rPr>
        <w:t>n cứ Nghị định số 75/2017/NĐ-CP ngày 20 tháng 6 năm 2017 của Chính phủ quy định chức năng, nhiệm vụ, quyền hạn và cơ cấu tổ chức của Bộ Y tế;</w:t>
      </w:r>
    </w:p>
    <w:p w14:paraId="18214FEE" w14:textId="77777777" w:rsidR="0008209C" w:rsidRPr="0008209C" w:rsidRDefault="0008209C" w:rsidP="0008209C">
      <w:pPr>
        <w:spacing w:after="120"/>
        <w:ind w:firstLine="720"/>
        <w:jc w:val="both"/>
        <w:rPr>
          <w:rFonts w:ascii="Arial" w:hAnsi="Arial" w:cs="Arial"/>
          <w:sz w:val="20"/>
          <w:szCs w:val="20"/>
          <w:lang w:val="vi-VN"/>
        </w:rPr>
      </w:pPr>
      <w:r>
        <w:rPr>
          <w:rFonts w:ascii="Arial" w:hAnsi="Arial" w:cs="Arial"/>
          <w:i/>
          <w:iCs/>
          <w:sz w:val="20"/>
          <w:szCs w:val="20"/>
          <w:lang w:val="vi-VN"/>
        </w:rPr>
        <w:t>Căn cứ Nghị định số 08/2015/NĐ-CP ngày 21 tháng 01 năm 2015 của Chính phủ quy định chi Tiết và biện pháp thi hành luật hải quan về thủ tục hải quan, kiểm tra, giám sát, kiểm soát hải quan;</w:t>
      </w:r>
    </w:p>
    <w:p w14:paraId="51041E33" w14:textId="77777777" w:rsidR="0008209C" w:rsidRPr="0008209C" w:rsidRDefault="0008209C" w:rsidP="0008209C">
      <w:pPr>
        <w:spacing w:after="120"/>
        <w:ind w:firstLine="720"/>
        <w:jc w:val="both"/>
        <w:rPr>
          <w:rFonts w:ascii="Arial" w:hAnsi="Arial" w:cs="Arial"/>
          <w:sz w:val="20"/>
          <w:szCs w:val="20"/>
          <w:lang w:val="vi-VN"/>
        </w:rPr>
      </w:pPr>
      <w:r>
        <w:rPr>
          <w:rFonts w:ascii="Arial" w:hAnsi="Arial" w:cs="Arial"/>
          <w:i/>
          <w:iCs/>
          <w:sz w:val="20"/>
          <w:szCs w:val="20"/>
          <w:lang w:val="vi-VN"/>
        </w:rPr>
        <w:t>Căn cứ Nghị định số 36/2016/NĐ-CP ngày 15 tháng 5 năm 2016 của Chính phủ về quản lý trang thiết bị y tế;</w:t>
      </w:r>
    </w:p>
    <w:p w14:paraId="260761F8" w14:textId="77777777" w:rsidR="0008209C" w:rsidRPr="0008209C" w:rsidRDefault="0008209C" w:rsidP="0008209C">
      <w:pPr>
        <w:spacing w:after="120"/>
        <w:ind w:firstLine="720"/>
        <w:jc w:val="both"/>
        <w:rPr>
          <w:rFonts w:ascii="Arial" w:hAnsi="Arial" w:cs="Arial"/>
          <w:sz w:val="20"/>
          <w:szCs w:val="20"/>
          <w:lang w:val="vi-VN"/>
        </w:rPr>
      </w:pPr>
      <w:r>
        <w:rPr>
          <w:rFonts w:ascii="Arial" w:hAnsi="Arial" w:cs="Arial"/>
          <w:i/>
          <w:iCs/>
          <w:sz w:val="20"/>
          <w:szCs w:val="20"/>
          <w:lang w:val="vi-VN"/>
        </w:rPr>
        <w:t>Theo đề nghị của Vụ trưởng Vụ Trang thiết bị và Công trình y tế;</w:t>
      </w:r>
    </w:p>
    <w:p w14:paraId="04463FF6" w14:textId="77777777" w:rsidR="0008209C" w:rsidRDefault="0008209C" w:rsidP="0008209C">
      <w:pPr>
        <w:spacing w:after="120"/>
        <w:ind w:firstLine="720"/>
        <w:jc w:val="both"/>
        <w:rPr>
          <w:rFonts w:ascii="Arial" w:hAnsi="Arial" w:cs="Arial"/>
          <w:i/>
          <w:iCs/>
          <w:sz w:val="20"/>
          <w:szCs w:val="20"/>
          <w:lang w:val="vi-VN"/>
        </w:rPr>
      </w:pPr>
      <w:r>
        <w:rPr>
          <w:rFonts w:ascii="Arial" w:hAnsi="Arial" w:cs="Arial"/>
          <w:i/>
          <w:iCs/>
          <w:sz w:val="20"/>
          <w:szCs w:val="20"/>
          <w:lang w:val="vi-VN"/>
        </w:rPr>
        <w:t>Bộ trưởng Bộ Y tế ban hành Thông tư ban hành Danh mục trang thiết bị y tế được xác định mã s</w:t>
      </w:r>
      <w:r w:rsidRPr="0008209C">
        <w:rPr>
          <w:rFonts w:ascii="Arial" w:hAnsi="Arial" w:cs="Arial"/>
          <w:i/>
          <w:iCs/>
          <w:sz w:val="20"/>
          <w:szCs w:val="20"/>
          <w:lang w:val="vi-VN"/>
        </w:rPr>
        <w:t>ố</w:t>
      </w:r>
      <w:r>
        <w:rPr>
          <w:rFonts w:ascii="Arial" w:hAnsi="Arial" w:cs="Arial"/>
          <w:i/>
          <w:iCs/>
          <w:sz w:val="20"/>
          <w:szCs w:val="20"/>
          <w:lang w:val="vi-VN"/>
        </w:rPr>
        <w:t xml:space="preserve"> hàng h</w:t>
      </w:r>
      <w:r w:rsidRPr="0008209C">
        <w:rPr>
          <w:rFonts w:ascii="Arial" w:hAnsi="Arial" w:cs="Arial"/>
          <w:i/>
          <w:iCs/>
          <w:sz w:val="20"/>
          <w:szCs w:val="20"/>
          <w:lang w:val="vi-VN"/>
        </w:rPr>
        <w:t>ó</w:t>
      </w:r>
      <w:r>
        <w:rPr>
          <w:rFonts w:ascii="Arial" w:hAnsi="Arial" w:cs="Arial"/>
          <w:i/>
          <w:iCs/>
          <w:sz w:val="20"/>
          <w:szCs w:val="20"/>
          <w:lang w:val="vi-VN"/>
        </w:rPr>
        <w:t>a theo Danh mục hàng hóa xuất khẩu, nhập khẩu Việt Nam.</w:t>
      </w:r>
    </w:p>
    <w:p w14:paraId="1610842E" w14:textId="77777777" w:rsidR="0008209C" w:rsidRPr="0008209C" w:rsidRDefault="0008209C" w:rsidP="0008209C">
      <w:pPr>
        <w:spacing w:after="120"/>
        <w:ind w:firstLine="720"/>
        <w:jc w:val="both"/>
        <w:rPr>
          <w:rFonts w:ascii="Arial" w:hAnsi="Arial" w:cs="Arial"/>
          <w:sz w:val="20"/>
          <w:szCs w:val="20"/>
          <w:lang w:val="vi-VN"/>
        </w:rPr>
      </w:pPr>
    </w:p>
    <w:p w14:paraId="12AB9AF3" w14:textId="77777777" w:rsidR="0008209C" w:rsidRPr="0008209C" w:rsidRDefault="0008209C" w:rsidP="0008209C">
      <w:pPr>
        <w:spacing w:after="120"/>
        <w:ind w:firstLine="720"/>
        <w:jc w:val="both"/>
        <w:rPr>
          <w:rFonts w:ascii="Arial" w:hAnsi="Arial" w:cs="Arial"/>
          <w:sz w:val="20"/>
          <w:szCs w:val="20"/>
          <w:lang w:val="vi-VN"/>
        </w:rPr>
      </w:pPr>
      <w:bookmarkStart w:id="2" w:name="dieu_1"/>
      <w:r>
        <w:rPr>
          <w:rFonts w:ascii="Arial" w:hAnsi="Arial" w:cs="Arial"/>
          <w:b/>
          <w:bCs/>
          <w:sz w:val="20"/>
          <w:szCs w:val="20"/>
          <w:lang w:val="vi-VN"/>
        </w:rPr>
        <w:t>Điều 1. Ban hành danh mục</w:t>
      </w:r>
      <w:bookmarkEnd w:id="2"/>
    </w:p>
    <w:p w14:paraId="5C6425A1" w14:textId="77777777" w:rsidR="0008209C" w:rsidRPr="0008209C" w:rsidRDefault="0008209C" w:rsidP="0008209C">
      <w:pPr>
        <w:spacing w:after="120"/>
        <w:ind w:firstLine="720"/>
        <w:jc w:val="both"/>
        <w:rPr>
          <w:rFonts w:ascii="Arial" w:hAnsi="Arial" w:cs="Arial"/>
          <w:sz w:val="20"/>
          <w:szCs w:val="20"/>
          <w:lang w:val="vi-VN"/>
        </w:rPr>
      </w:pPr>
      <w:r>
        <w:rPr>
          <w:rFonts w:ascii="Arial" w:hAnsi="Arial" w:cs="Arial"/>
          <w:sz w:val="20"/>
          <w:szCs w:val="20"/>
          <w:lang w:val="vi-VN"/>
        </w:rPr>
        <w:t>Ban hành kèm theo Thông tư này Danh mục trang thiết bị y tế thuộc diện quản lý chuyên ngành của Bộ Y tế được xác định mã hàng hóa (sau đây gọi t</w:t>
      </w:r>
      <w:r w:rsidRPr="0008209C">
        <w:rPr>
          <w:rFonts w:ascii="Arial" w:hAnsi="Arial" w:cs="Arial"/>
          <w:sz w:val="20"/>
          <w:szCs w:val="20"/>
          <w:lang w:val="vi-VN"/>
        </w:rPr>
        <w:t>ắ</w:t>
      </w:r>
      <w:r>
        <w:rPr>
          <w:rFonts w:ascii="Arial" w:hAnsi="Arial" w:cs="Arial"/>
          <w:sz w:val="20"/>
          <w:szCs w:val="20"/>
          <w:lang w:val="vi-VN"/>
        </w:rPr>
        <w:t>t là mã hàng) theo Danh mục hàng hóa xuất khẩu, nhập khẩu Việt Nam ban hành kèm theo Thông tư số 65/2017/TT-BTC ngày 27 tháng 6 năm 2017 của Bộ trưởng Bộ Tài chính.</w:t>
      </w:r>
    </w:p>
    <w:p w14:paraId="09048B07" w14:textId="77777777" w:rsidR="0008209C" w:rsidRPr="0008209C" w:rsidRDefault="0008209C" w:rsidP="0008209C">
      <w:pPr>
        <w:spacing w:after="120"/>
        <w:ind w:firstLine="720"/>
        <w:jc w:val="both"/>
        <w:rPr>
          <w:rFonts w:ascii="Arial" w:hAnsi="Arial" w:cs="Arial"/>
          <w:sz w:val="20"/>
          <w:szCs w:val="20"/>
          <w:lang w:val="vi-VN"/>
        </w:rPr>
      </w:pPr>
      <w:bookmarkStart w:id="3" w:name="dieu_2"/>
      <w:r>
        <w:rPr>
          <w:rFonts w:ascii="Arial" w:hAnsi="Arial" w:cs="Arial"/>
          <w:b/>
          <w:bCs/>
          <w:sz w:val="20"/>
          <w:szCs w:val="20"/>
          <w:lang w:val="vi-VN"/>
        </w:rPr>
        <w:t>Điều 2. Quy định sử dụng danh mục</w:t>
      </w:r>
      <w:bookmarkEnd w:id="3"/>
    </w:p>
    <w:p w14:paraId="0E56307C" w14:textId="77777777" w:rsidR="0008209C" w:rsidRPr="0008209C" w:rsidRDefault="0008209C" w:rsidP="0008209C">
      <w:pPr>
        <w:spacing w:after="120"/>
        <w:ind w:firstLine="720"/>
        <w:jc w:val="both"/>
        <w:rPr>
          <w:rFonts w:ascii="Arial" w:hAnsi="Arial" w:cs="Arial"/>
          <w:sz w:val="20"/>
          <w:szCs w:val="20"/>
          <w:lang w:val="vi-VN"/>
        </w:rPr>
      </w:pPr>
      <w:r>
        <w:rPr>
          <w:rFonts w:ascii="Arial" w:hAnsi="Arial" w:cs="Arial"/>
          <w:sz w:val="20"/>
          <w:szCs w:val="20"/>
          <w:lang w:val="vi-VN"/>
        </w:rPr>
        <w:t>1. Danh mục bao gồm các mặt hàng đã được xác định là trang thiết bị y tế và quản lý theo quy định tại Nghị định số 36/2016/NĐ-CP ngày 15 tháng 5 năm 2016 của Chính phủ về quản lý trang thiết bị y tế, Thông tư số 30/2015/TT-BYT ngày 12 tháng 10 năm 2015 của Bộ trưởng Bộ Y tế quy định việc nhập khẩu trang thiết bị y tế và các văn bản quy phạm pháp luật khác về trang thiết bị y tế.</w:t>
      </w:r>
    </w:p>
    <w:p w14:paraId="1B8ECD94" w14:textId="77777777" w:rsidR="0008209C" w:rsidRPr="0008209C" w:rsidRDefault="0008209C" w:rsidP="0008209C">
      <w:pPr>
        <w:spacing w:after="120"/>
        <w:ind w:firstLine="720"/>
        <w:jc w:val="both"/>
        <w:rPr>
          <w:rFonts w:ascii="Arial" w:hAnsi="Arial" w:cs="Arial"/>
          <w:sz w:val="20"/>
          <w:szCs w:val="20"/>
          <w:lang w:val="vi-VN"/>
        </w:rPr>
      </w:pPr>
      <w:r>
        <w:rPr>
          <w:rFonts w:ascii="Arial" w:hAnsi="Arial" w:cs="Arial"/>
          <w:sz w:val="20"/>
          <w:szCs w:val="20"/>
          <w:lang w:val="vi-VN"/>
        </w:rPr>
        <w:t>2. Danh mục trang thiết bị y tế đã xác định mã hàng ban hành kèm theo Thông tư này là cơ sở để tổ chức, cá nhân thực hiện khai báo hải quan khi xuất khẩu, nhập khẩu trang thiết bị y tế vào Việt Nam.</w:t>
      </w:r>
    </w:p>
    <w:p w14:paraId="50717A03" w14:textId="77777777" w:rsidR="0008209C" w:rsidRPr="0008209C" w:rsidRDefault="0008209C" w:rsidP="0008209C">
      <w:pPr>
        <w:spacing w:after="120"/>
        <w:ind w:firstLine="720"/>
        <w:jc w:val="both"/>
        <w:rPr>
          <w:rFonts w:ascii="Arial" w:hAnsi="Arial" w:cs="Arial"/>
          <w:sz w:val="20"/>
          <w:szCs w:val="20"/>
          <w:lang w:val="vi-VN"/>
        </w:rPr>
      </w:pPr>
      <w:r>
        <w:rPr>
          <w:rFonts w:ascii="Arial" w:hAnsi="Arial" w:cs="Arial"/>
          <w:sz w:val="20"/>
          <w:szCs w:val="20"/>
          <w:lang w:val="vi-VN"/>
        </w:rPr>
        <w:t>3. Khi xuất khẩu, nhập khẩu trang thiết bị y tế đã được cấp số lưu hành hoặc cấp giấy phép nhập khẩu theo quy định nhưng chưa có mã hàng trong Danh mục ban hành kèm theo Thông tư này, việc khai báo hải quan thực hiện theo mô tả thực tế hàng hóa và Danh mục hàng hóa xuất khẩu, nhập khẩu Việt Nam. Sau khi thông quan các tổ chức, cá nhân có văn bản gửi về Bộ Y tế (Vụ Trang thiết bị và Công trình y tế) để phối hợp với Bộ Tài chính (Tổng cục Hải quan) xem xét thống nhất, cập nhật và ban hành Danh mục bổ sung.</w:t>
      </w:r>
    </w:p>
    <w:p w14:paraId="2C62975D" w14:textId="77777777" w:rsidR="0008209C" w:rsidRPr="0008209C" w:rsidRDefault="0008209C" w:rsidP="0008209C">
      <w:pPr>
        <w:spacing w:after="120"/>
        <w:ind w:firstLine="720"/>
        <w:jc w:val="both"/>
        <w:rPr>
          <w:rFonts w:ascii="Arial" w:hAnsi="Arial" w:cs="Arial"/>
          <w:sz w:val="20"/>
          <w:szCs w:val="20"/>
          <w:lang w:val="vi-VN"/>
        </w:rPr>
      </w:pPr>
      <w:r>
        <w:rPr>
          <w:rFonts w:ascii="Arial" w:hAnsi="Arial" w:cs="Arial"/>
          <w:sz w:val="20"/>
          <w:szCs w:val="20"/>
          <w:lang w:val="vi-VN"/>
        </w:rPr>
        <w:t xml:space="preserve">4. Trường hợp phát sinh vướng mắc hoặc có sự khác biệt trong việc xác định mã hàng trong Danh mục ban hành kèm theo Thông tư này, Bộ Y tế (Vụ Trang thiết bị và Công trình y tế) phối hợp với Bộ Tài chính (Tổng cục Hải quan) xem xét lại để thống nhất trên cơ sở nguyên tắc quy định tại </w:t>
      </w:r>
      <w:bookmarkStart w:id="4" w:name="dc_1"/>
      <w:r>
        <w:rPr>
          <w:rFonts w:ascii="Arial" w:hAnsi="Arial" w:cs="Arial"/>
          <w:sz w:val="20"/>
          <w:szCs w:val="20"/>
          <w:lang w:val="vi-VN"/>
        </w:rPr>
        <w:t>Khoản 4 Điều 19 Nghị định số 08/2015/NĐ-CP</w:t>
      </w:r>
      <w:bookmarkEnd w:id="4"/>
      <w:r>
        <w:rPr>
          <w:rFonts w:ascii="Arial" w:hAnsi="Arial" w:cs="Arial"/>
          <w:sz w:val="20"/>
          <w:szCs w:val="20"/>
          <w:lang w:val="vi-VN"/>
        </w:rPr>
        <w:t xml:space="preserve"> ngày 21 tháng 01 năm 2015 của Chính phủ quy định chi Tiết và biện pháp thi hành Luật hải quan về thủ tục hải quan, kiểm tra, giám sát, kiểm soát hải quan để tạo Điều kiện cho hàng hóa được thông quan thuận lợi, đồng thời đề xuất sửa đổi, bổ sung Danh Mục.</w:t>
      </w:r>
    </w:p>
    <w:p w14:paraId="5D558F31" w14:textId="77777777" w:rsidR="0008209C" w:rsidRPr="0008209C" w:rsidRDefault="0008209C" w:rsidP="0008209C">
      <w:pPr>
        <w:spacing w:after="120"/>
        <w:ind w:firstLine="720"/>
        <w:jc w:val="both"/>
        <w:rPr>
          <w:rFonts w:ascii="Arial" w:hAnsi="Arial" w:cs="Arial"/>
          <w:sz w:val="20"/>
          <w:szCs w:val="20"/>
          <w:lang w:val="vi-VN"/>
        </w:rPr>
      </w:pPr>
      <w:bookmarkStart w:id="5" w:name="dieu_3"/>
      <w:r>
        <w:rPr>
          <w:rFonts w:ascii="Arial" w:hAnsi="Arial" w:cs="Arial"/>
          <w:b/>
          <w:bCs/>
          <w:sz w:val="20"/>
          <w:szCs w:val="20"/>
          <w:lang w:val="vi-VN"/>
        </w:rPr>
        <w:t>Điều 3. Điều khoản tham chiếu</w:t>
      </w:r>
      <w:bookmarkEnd w:id="5"/>
    </w:p>
    <w:p w14:paraId="366344C9" w14:textId="77777777" w:rsidR="0008209C" w:rsidRPr="0008209C" w:rsidRDefault="0008209C" w:rsidP="0008209C">
      <w:pPr>
        <w:spacing w:after="120"/>
        <w:ind w:firstLine="720"/>
        <w:jc w:val="both"/>
        <w:rPr>
          <w:rFonts w:ascii="Arial" w:hAnsi="Arial" w:cs="Arial"/>
          <w:sz w:val="20"/>
          <w:szCs w:val="20"/>
          <w:lang w:val="vi-VN"/>
        </w:rPr>
      </w:pPr>
      <w:r>
        <w:rPr>
          <w:rFonts w:ascii="Arial" w:hAnsi="Arial" w:cs="Arial"/>
          <w:sz w:val="20"/>
          <w:szCs w:val="20"/>
          <w:lang w:val="vi-VN"/>
        </w:rPr>
        <w:t>Trong trường hợp các văn bản quy phạm pháp luật và các quy định được viện dẫn trong Thông tư này có sự thay đổi, bổ sung hoặc được thay thế thì áp dụng theo văn bản quy phạm pháp luật mới.</w:t>
      </w:r>
    </w:p>
    <w:p w14:paraId="1952A1C6" w14:textId="77777777" w:rsidR="0008209C" w:rsidRPr="0008209C" w:rsidRDefault="0008209C" w:rsidP="0008209C">
      <w:pPr>
        <w:spacing w:after="120"/>
        <w:ind w:firstLine="720"/>
        <w:jc w:val="both"/>
        <w:rPr>
          <w:rFonts w:ascii="Arial" w:hAnsi="Arial" w:cs="Arial"/>
          <w:sz w:val="20"/>
          <w:szCs w:val="20"/>
          <w:lang w:val="vi-VN"/>
        </w:rPr>
      </w:pPr>
      <w:bookmarkStart w:id="6" w:name="dieu_4"/>
      <w:r>
        <w:rPr>
          <w:rFonts w:ascii="Arial" w:hAnsi="Arial" w:cs="Arial"/>
          <w:b/>
          <w:bCs/>
          <w:sz w:val="20"/>
          <w:szCs w:val="20"/>
          <w:lang w:val="vi-VN"/>
        </w:rPr>
        <w:t>Điều 4. Hiệu lực thi hành</w:t>
      </w:r>
      <w:bookmarkEnd w:id="6"/>
    </w:p>
    <w:p w14:paraId="1214D8BD" w14:textId="77777777" w:rsidR="0008209C" w:rsidRPr="0008209C" w:rsidRDefault="0008209C" w:rsidP="0008209C">
      <w:pPr>
        <w:spacing w:after="120"/>
        <w:ind w:firstLine="720"/>
        <w:jc w:val="both"/>
        <w:rPr>
          <w:rFonts w:ascii="Arial" w:hAnsi="Arial" w:cs="Arial"/>
          <w:sz w:val="20"/>
          <w:szCs w:val="20"/>
          <w:lang w:val="vi-VN"/>
        </w:rPr>
      </w:pPr>
      <w:r>
        <w:rPr>
          <w:rFonts w:ascii="Arial" w:hAnsi="Arial" w:cs="Arial"/>
          <w:sz w:val="20"/>
          <w:szCs w:val="20"/>
          <w:lang w:val="vi-VN"/>
        </w:rPr>
        <w:t>1. Thông tư này có hiệu lực thi hành kể từ ngày 01 tháng 7 năm 2018.</w:t>
      </w:r>
    </w:p>
    <w:p w14:paraId="44CB79CA" w14:textId="77777777" w:rsidR="0008209C" w:rsidRPr="0008209C" w:rsidRDefault="0008209C" w:rsidP="0008209C">
      <w:pPr>
        <w:spacing w:after="120"/>
        <w:ind w:firstLine="720"/>
        <w:jc w:val="both"/>
        <w:rPr>
          <w:rFonts w:ascii="Arial" w:hAnsi="Arial" w:cs="Arial"/>
          <w:sz w:val="20"/>
          <w:szCs w:val="20"/>
          <w:lang w:val="vi-VN"/>
        </w:rPr>
      </w:pPr>
      <w:r>
        <w:rPr>
          <w:rFonts w:ascii="Arial" w:hAnsi="Arial" w:cs="Arial"/>
          <w:sz w:val="20"/>
          <w:szCs w:val="20"/>
          <w:lang w:val="vi-VN"/>
        </w:rPr>
        <w:lastRenderedPageBreak/>
        <w:t>2. Danh mục mã hàng ban hành tại Phụ lục số I kèm theo Thông tư số 30/2015/TT-BYT ngày 12 tháng 10 năm 2015 của Bộ trưởng Bộ Y tế quy định việc nhập khẩu trang thiết bị y tế hết hiệu lực kể từ ngày Thông tư này có hiệu lực.</w:t>
      </w:r>
    </w:p>
    <w:p w14:paraId="4D0C1DE3" w14:textId="77777777" w:rsidR="0008209C" w:rsidRPr="0008209C" w:rsidRDefault="0008209C" w:rsidP="0008209C">
      <w:pPr>
        <w:spacing w:after="120"/>
        <w:ind w:firstLine="720"/>
        <w:jc w:val="both"/>
        <w:rPr>
          <w:rFonts w:ascii="Arial" w:hAnsi="Arial" w:cs="Arial"/>
          <w:sz w:val="20"/>
          <w:szCs w:val="20"/>
          <w:lang w:val="vi-VN"/>
        </w:rPr>
      </w:pPr>
      <w:bookmarkStart w:id="7" w:name="dieu_5"/>
      <w:r>
        <w:rPr>
          <w:rFonts w:ascii="Arial" w:hAnsi="Arial" w:cs="Arial"/>
          <w:b/>
          <w:bCs/>
          <w:sz w:val="20"/>
          <w:szCs w:val="20"/>
          <w:lang w:val="vi-VN"/>
        </w:rPr>
        <w:t>Điều 5. Trách nhiệm thi hành</w:t>
      </w:r>
      <w:bookmarkEnd w:id="7"/>
    </w:p>
    <w:p w14:paraId="64E36FB2" w14:textId="77777777" w:rsidR="0008209C" w:rsidRPr="0008209C" w:rsidRDefault="0008209C" w:rsidP="0008209C">
      <w:pPr>
        <w:spacing w:after="120"/>
        <w:ind w:firstLine="720"/>
        <w:jc w:val="both"/>
        <w:rPr>
          <w:rFonts w:ascii="Arial" w:hAnsi="Arial" w:cs="Arial"/>
          <w:sz w:val="20"/>
          <w:szCs w:val="20"/>
          <w:lang w:val="vi-VN"/>
        </w:rPr>
      </w:pPr>
      <w:r>
        <w:rPr>
          <w:rFonts w:ascii="Arial" w:hAnsi="Arial" w:cs="Arial"/>
          <w:sz w:val="20"/>
          <w:szCs w:val="20"/>
          <w:lang w:val="vi-VN"/>
        </w:rPr>
        <w:t>Vụ trưởng Vụ Trang thiết bị và Công trình y tế, Chánh Văn phòng Bộ, Chánh Thanh tra Bộ, Cục trư</w:t>
      </w:r>
      <w:r w:rsidRPr="0008209C">
        <w:rPr>
          <w:rFonts w:ascii="Arial" w:hAnsi="Arial" w:cs="Arial"/>
          <w:sz w:val="20"/>
          <w:szCs w:val="20"/>
          <w:lang w:val="vi-VN"/>
        </w:rPr>
        <w:t>ở</w:t>
      </w:r>
      <w:r>
        <w:rPr>
          <w:rFonts w:ascii="Arial" w:hAnsi="Arial" w:cs="Arial"/>
          <w:sz w:val="20"/>
          <w:szCs w:val="20"/>
          <w:lang w:val="vi-VN"/>
        </w:rPr>
        <w:t>ng các Cục, Vụ trư</w:t>
      </w:r>
      <w:r w:rsidRPr="0008209C">
        <w:rPr>
          <w:rFonts w:ascii="Arial" w:hAnsi="Arial" w:cs="Arial"/>
          <w:sz w:val="20"/>
          <w:szCs w:val="20"/>
          <w:lang w:val="vi-VN"/>
        </w:rPr>
        <w:t>ở</w:t>
      </w:r>
      <w:r>
        <w:rPr>
          <w:rFonts w:ascii="Arial" w:hAnsi="Arial" w:cs="Arial"/>
          <w:sz w:val="20"/>
          <w:szCs w:val="20"/>
          <w:lang w:val="vi-VN"/>
        </w:rPr>
        <w:t>ng các Vụ, thủ trưởng các đơn vị thuộc và trực thuộc Bộ Y tế, Sở Y tế các tỉnh, thành phố trực thuộc Trung ương, các đơn vị y tế ngành, tổ chức, cá nhân có hoạt động trong lĩnh vực xuất khẩu, nhập khẩu trang thiết bị y tế và tổ chức cá nhân khác có liên quan chịu trách nhiệm thi hành Thông tư này.</w:t>
      </w:r>
    </w:p>
    <w:p w14:paraId="0440DE87" w14:textId="77777777" w:rsidR="0008209C" w:rsidRPr="0008209C" w:rsidRDefault="0008209C" w:rsidP="0008209C">
      <w:pPr>
        <w:spacing w:after="120"/>
        <w:ind w:firstLine="720"/>
        <w:jc w:val="both"/>
        <w:rPr>
          <w:rFonts w:ascii="Arial" w:hAnsi="Arial" w:cs="Arial"/>
          <w:sz w:val="20"/>
          <w:szCs w:val="20"/>
          <w:lang w:val="vi-VN"/>
        </w:rPr>
      </w:pPr>
      <w:r>
        <w:rPr>
          <w:rFonts w:ascii="Arial" w:hAnsi="Arial" w:cs="Arial"/>
          <w:sz w:val="20"/>
          <w:szCs w:val="20"/>
          <w:lang w:val="vi-VN"/>
        </w:rPr>
        <w:t>Trong quá trình thực hiện, nếu có khó khăn, vướng mắc đề nghị cơ quan, tổ chức, cá nhân ph</w:t>
      </w:r>
      <w:r w:rsidRPr="0008209C">
        <w:rPr>
          <w:rFonts w:ascii="Arial" w:hAnsi="Arial" w:cs="Arial"/>
          <w:sz w:val="20"/>
          <w:szCs w:val="20"/>
          <w:lang w:val="vi-VN"/>
        </w:rPr>
        <w:t>ả</w:t>
      </w:r>
      <w:r>
        <w:rPr>
          <w:rFonts w:ascii="Arial" w:hAnsi="Arial" w:cs="Arial"/>
          <w:sz w:val="20"/>
          <w:szCs w:val="20"/>
          <w:lang w:val="vi-VN"/>
        </w:rPr>
        <w:t>n ánh về Vụ Trang thiết bị và Công trình y tế (Bộ Y tế) để xem xét, giải quyết./.</w:t>
      </w:r>
    </w:p>
    <w:p w14:paraId="47A592DF" w14:textId="77777777" w:rsidR="0008209C" w:rsidRPr="0008209C" w:rsidRDefault="0008209C" w:rsidP="0008209C">
      <w:pPr>
        <w:rPr>
          <w:rFonts w:ascii="Arial" w:hAnsi="Arial" w:cs="Arial"/>
          <w:sz w:val="20"/>
          <w:szCs w:val="20"/>
          <w:lang w:val="vi-VN"/>
        </w:rPr>
      </w:pPr>
      <w:r w:rsidRPr="0008209C">
        <w:rPr>
          <w:rFonts w:ascii="Arial" w:hAnsi="Arial" w:cs="Arial"/>
          <w:sz w:val="20"/>
          <w:szCs w:val="20"/>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86"/>
        <w:gridCol w:w="4532"/>
      </w:tblGrid>
      <w:tr w:rsidR="0008209C" w14:paraId="758125BC" w14:textId="77777777" w:rsidTr="0008209C">
        <w:tc>
          <w:tcPr>
            <w:tcW w:w="4600" w:type="dxa"/>
            <w:tcBorders>
              <w:top w:val="nil"/>
              <w:left w:val="nil"/>
              <w:bottom w:val="nil"/>
              <w:right w:val="nil"/>
            </w:tcBorders>
            <w:tcMar>
              <w:top w:w="0" w:type="dxa"/>
              <w:left w:w="108" w:type="dxa"/>
              <w:bottom w:w="0" w:type="dxa"/>
              <w:right w:w="108" w:type="dxa"/>
            </w:tcMar>
            <w:hideMark/>
          </w:tcPr>
          <w:p w14:paraId="360046D6" w14:textId="77777777" w:rsidR="0008209C" w:rsidRPr="0008209C" w:rsidRDefault="0008209C">
            <w:pPr>
              <w:rPr>
                <w:rFonts w:ascii="Arial" w:hAnsi="Arial" w:cs="Arial"/>
                <w:sz w:val="20"/>
                <w:szCs w:val="20"/>
                <w:lang w:val="vi-VN"/>
              </w:rPr>
            </w:pPr>
            <w:r>
              <w:rPr>
                <w:rFonts w:ascii="Arial" w:hAnsi="Arial" w:cs="Arial"/>
                <w:b/>
                <w:bCs/>
                <w:i/>
                <w:iCs/>
                <w:sz w:val="20"/>
                <w:szCs w:val="20"/>
                <w:lang w:val="vi-VN"/>
              </w:rPr>
              <w:t>Nơi nhận:</w:t>
            </w:r>
            <w:r>
              <w:rPr>
                <w:rFonts w:ascii="Arial" w:hAnsi="Arial" w:cs="Arial"/>
                <w:b/>
                <w:bCs/>
                <w:i/>
                <w:iCs/>
                <w:sz w:val="20"/>
                <w:szCs w:val="20"/>
                <w:lang w:val="vi-VN"/>
              </w:rPr>
              <w:br/>
            </w:r>
            <w:r>
              <w:rPr>
                <w:rFonts w:ascii="Arial" w:hAnsi="Arial" w:cs="Arial"/>
                <w:sz w:val="20"/>
                <w:szCs w:val="20"/>
                <w:lang w:val="vi-VN"/>
              </w:rPr>
              <w:t>- Ủy ban các vấn đề xã hội của Quốc hội;</w:t>
            </w:r>
            <w:r>
              <w:rPr>
                <w:rFonts w:ascii="Arial" w:hAnsi="Arial" w:cs="Arial"/>
                <w:sz w:val="20"/>
                <w:szCs w:val="20"/>
                <w:lang w:val="vi-VN"/>
              </w:rPr>
              <w:br/>
              <w:t>- Văn phòng Chính phủ (Vụ Khoa giáo - Văn xã, Công báo, Cổng TTĐT Chính phủ);</w:t>
            </w:r>
            <w:r>
              <w:rPr>
                <w:rFonts w:ascii="Arial" w:hAnsi="Arial" w:cs="Arial"/>
                <w:sz w:val="20"/>
                <w:szCs w:val="20"/>
                <w:lang w:val="vi-VN"/>
              </w:rPr>
              <w:br/>
              <w:t>- Bộ trưởng (để báo cáo);</w:t>
            </w:r>
            <w:r>
              <w:rPr>
                <w:rFonts w:ascii="Arial" w:hAnsi="Arial" w:cs="Arial"/>
                <w:sz w:val="20"/>
                <w:szCs w:val="20"/>
                <w:lang w:val="vi-VN"/>
              </w:rPr>
              <w:br/>
              <w:t>- Các Thứ trư</w:t>
            </w:r>
            <w:r w:rsidRPr="0008209C">
              <w:rPr>
                <w:rFonts w:ascii="Arial" w:hAnsi="Arial" w:cs="Arial"/>
                <w:sz w:val="20"/>
                <w:szCs w:val="20"/>
                <w:lang w:val="vi-VN"/>
              </w:rPr>
              <w:t>ở</w:t>
            </w:r>
            <w:r>
              <w:rPr>
                <w:rFonts w:ascii="Arial" w:hAnsi="Arial" w:cs="Arial"/>
                <w:sz w:val="20"/>
                <w:szCs w:val="20"/>
                <w:lang w:val="vi-VN"/>
              </w:rPr>
              <w:t>ng Bộ Y tế;</w:t>
            </w:r>
            <w:r>
              <w:rPr>
                <w:rFonts w:ascii="Arial" w:hAnsi="Arial" w:cs="Arial"/>
                <w:sz w:val="20"/>
                <w:szCs w:val="20"/>
                <w:lang w:val="vi-VN"/>
              </w:rPr>
              <w:br/>
              <w:t>- Bộ Tư pháp (Cục Kiểm tra VBQPPL);</w:t>
            </w:r>
            <w:r>
              <w:rPr>
                <w:rFonts w:ascii="Arial" w:hAnsi="Arial" w:cs="Arial"/>
                <w:sz w:val="20"/>
                <w:szCs w:val="20"/>
                <w:lang w:val="vi-VN"/>
              </w:rPr>
              <w:br/>
              <w:t>- Các Bộ, cơ quan ngang Bộ, cơ quan thuộc Chính phủ;</w:t>
            </w:r>
            <w:r>
              <w:rPr>
                <w:rFonts w:ascii="Arial" w:hAnsi="Arial" w:cs="Arial"/>
                <w:sz w:val="20"/>
                <w:szCs w:val="20"/>
                <w:lang w:val="vi-VN"/>
              </w:rPr>
              <w:br/>
              <w:t>- UBND các t</w:t>
            </w:r>
            <w:r w:rsidRPr="0008209C">
              <w:rPr>
                <w:rFonts w:ascii="Arial" w:hAnsi="Arial" w:cs="Arial"/>
                <w:sz w:val="20"/>
                <w:szCs w:val="20"/>
                <w:lang w:val="vi-VN"/>
              </w:rPr>
              <w:t>ỉ</w:t>
            </w:r>
            <w:r>
              <w:rPr>
                <w:rFonts w:ascii="Arial" w:hAnsi="Arial" w:cs="Arial"/>
                <w:sz w:val="20"/>
                <w:szCs w:val="20"/>
                <w:lang w:val="vi-VN"/>
              </w:rPr>
              <w:t>nh, thành phố trực thuộc TW;</w:t>
            </w:r>
            <w:r>
              <w:rPr>
                <w:rFonts w:ascii="Arial" w:hAnsi="Arial" w:cs="Arial"/>
                <w:sz w:val="20"/>
                <w:szCs w:val="20"/>
                <w:lang w:val="vi-VN"/>
              </w:rPr>
              <w:br/>
              <w:t>- Sở Y tế các t</w:t>
            </w:r>
            <w:r w:rsidRPr="0008209C">
              <w:rPr>
                <w:rFonts w:ascii="Arial" w:hAnsi="Arial" w:cs="Arial"/>
                <w:sz w:val="20"/>
                <w:szCs w:val="20"/>
                <w:lang w:val="vi-VN"/>
              </w:rPr>
              <w:t>ỉ</w:t>
            </w:r>
            <w:r>
              <w:rPr>
                <w:rFonts w:ascii="Arial" w:hAnsi="Arial" w:cs="Arial"/>
                <w:sz w:val="20"/>
                <w:szCs w:val="20"/>
                <w:lang w:val="vi-VN"/>
              </w:rPr>
              <w:t>nh, thành phố trực thuộc TW;</w:t>
            </w:r>
            <w:r>
              <w:rPr>
                <w:rFonts w:ascii="Arial" w:hAnsi="Arial" w:cs="Arial"/>
                <w:sz w:val="20"/>
                <w:szCs w:val="20"/>
                <w:lang w:val="vi-VN"/>
              </w:rPr>
              <w:br/>
              <w:t>- Các Vụ, Cục, Tổng cục, Văn phòng Bộ, Thanh tra Bộ;</w:t>
            </w:r>
            <w:r>
              <w:rPr>
                <w:rFonts w:ascii="Arial" w:hAnsi="Arial" w:cs="Arial"/>
                <w:sz w:val="20"/>
                <w:szCs w:val="20"/>
                <w:lang w:val="vi-VN"/>
              </w:rPr>
              <w:br/>
              <w:t>- Các đơn vị trực thuộc Bộ Y t</w:t>
            </w:r>
            <w:r w:rsidRPr="0008209C">
              <w:rPr>
                <w:rFonts w:ascii="Arial" w:hAnsi="Arial" w:cs="Arial"/>
                <w:sz w:val="20"/>
                <w:szCs w:val="20"/>
                <w:lang w:val="vi-VN"/>
              </w:rPr>
              <w:t>ế</w:t>
            </w:r>
            <w:r>
              <w:rPr>
                <w:rFonts w:ascii="Arial" w:hAnsi="Arial" w:cs="Arial"/>
                <w:sz w:val="20"/>
                <w:szCs w:val="20"/>
                <w:lang w:val="vi-VN"/>
              </w:rPr>
              <w:t>;</w:t>
            </w:r>
            <w:r>
              <w:rPr>
                <w:rFonts w:ascii="Arial" w:hAnsi="Arial" w:cs="Arial"/>
                <w:sz w:val="20"/>
                <w:szCs w:val="20"/>
                <w:lang w:val="vi-VN"/>
              </w:rPr>
              <w:br/>
              <w:t>- Y tế các ngành;</w:t>
            </w:r>
            <w:r>
              <w:rPr>
                <w:rFonts w:ascii="Arial" w:hAnsi="Arial" w:cs="Arial"/>
                <w:sz w:val="20"/>
                <w:szCs w:val="20"/>
                <w:lang w:val="vi-VN"/>
              </w:rPr>
              <w:br/>
              <w:t>- Tổng cục H</w:t>
            </w:r>
            <w:r w:rsidRPr="0008209C">
              <w:rPr>
                <w:rFonts w:ascii="Arial" w:hAnsi="Arial" w:cs="Arial"/>
                <w:sz w:val="20"/>
                <w:szCs w:val="20"/>
                <w:lang w:val="vi-VN"/>
              </w:rPr>
              <w:t>ả</w:t>
            </w:r>
            <w:r>
              <w:rPr>
                <w:rFonts w:ascii="Arial" w:hAnsi="Arial" w:cs="Arial"/>
                <w:sz w:val="20"/>
                <w:szCs w:val="20"/>
                <w:lang w:val="vi-VN"/>
              </w:rPr>
              <w:t>i quan - Bộ Tài chính;</w:t>
            </w:r>
            <w:r>
              <w:rPr>
                <w:rFonts w:ascii="Arial" w:hAnsi="Arial" w:cs="Arial"/>
                <w:sz w:val="20"/>
                <w:szCs w:val="20"/>
                <w:lang w:val="vi-VN"/>
              </w:rPr>
              <w:br/>
              <w:t>- Hội thiết bị y t</w:t>
            </w:r>
            <w:r w:rsidRPr="0008209C">
              <w:rPr>
                <w:rFonts w:ascii="Arial" w:hAnsi="Arial" w:cs="Arial"/>
                <w:sz w:val="20"/>
                <w:szCs w:val="20"/>
                <w:lang w:val="vi-VN"/>
              </w:rPr>
              <w:t xml:space="preserve">ế </w:t>
            </w:r>
            <w:r>
              <w:rPr>
                <w:rFonts w:ascii="Arial" w:hAnsi="Arial" w:cs="Arial"/>
                <w:sz w:val="20"/>
                <w:szCs w:val="20"/>
                <w:lang w:val="vi-VN"/>
              </w:rPr>
              <w:t>Việt Nam;</w:t>
            </w:r>
            <w:r>
              <w:rPr>
                <w:rFonts w:ascii="Arial" w:hAnsi="Arial" w:cs="Arial"/>
                <w:sz w:val="20"/>
                <w:szCs w:val="20"/>
                <w:lang w:val="vi-VN"/>
              </w:rPr>
              <w:br/>
              <w:t>- C</w:t>
            </w:r>
            <w:r w:rsidRPr="0008209C">
              <w:rPr>
                <w:rFonts w:ascii="Arial" w:hAnsi="Arial" w:cs="Arial"/>
                <w:sz w:val="20"/>
                <w:szCs w:val="20"/>
                <w:lang w:val="vi-VN"/>
              </w:rPr>
              <w:t>ổ</w:t>
            </w:r>
            <w:r>
              <w:rPr>
                <w:rFonts w:ascii="Arial" w:hAnsi="Arial" w:cs="Arial"/>
                <w:sz w:val="20"/>
                <w:szCs w:val="20"/>
                <w:lang w:val="vi-VN"/>
              </w:rPr>
              <w:t>ng TTĐT B</w:t>
            </w:r>
            <w:r w:rsidRPr="0008209C">
              <w:rPr>
                <w:rFonts w:ascii="Arial" w:hAnsi="Arial" w:cs="Arial"/>
                <w:sz w:val="20"/>
                <w:szCs w:val="20"/>
                <w:lang w:val="vi-VN"/>
              </w:rPr>
              <w:t>ộ</w:t>
            </w:r>
            <w:r>
              <w:rPr>
                <w:rFonts w:ascii="Arial" w:hAnsi="Arial" w:cs="Arial"/>
                <w:sz w:val="20"/>
                <w:szCs w:val="20"/>
                <w:lang w:val="vi-VN"/>
              </w:rPr>
              <w:t xml:space="preserve"> Y </w:t>
            </w:r>
            <w:r w:rsidRPr="0008209C">
              <w:rPr>
                <w:rFonts w:ascii="Arial" w:hAnsi="Arial" w:cs="Arial"/>
                <w:sz w:val="20"/>
                <w:szCs w:val="20"/>
                <w:lang w:val="vi-VN"/>
              </w:rPr>
              <w:t>tế;</w:t>
            </w:r>
            <w:r w:rsidRPr="0008209C">
              <w:rPr>
                <w:rFonts w:ascii="Arial" w:hAnsi="Arial" w:cs="Arial"/>
                <w:sz w:val="20"/>
                <w:szCs w:val="20"/>
                <w:lang w:val="vi-VN"/>
              </w:rPr>
              <w:br/>
            </w:r>
            <w:r>
              <w:rPr>
                <w:rFonts w:ascii="Arial" w:hAnsi="Arial" w:cs="Arial"/>
                <w:sz w:val="20"/>
                <w:szCs w:val="20"/>
                <w:lang w:val="vi-VN"/>
              </w:rPr>
              <w:t>- Lưu: VT, PC (02b), TB-CT (03b).</w:t>
            </w:r>
          </w:p>
        </w:tc>
        <w:tc>
          <w:tcPr>
            <w:tcW w:w="4756" w:type="dxa"/>
            <w:tcBorders>
              <w:top w:val="nil"/>
              <w:left w:val="nil"/>
              <w:bottom w:val="nil"/>
              <w:right w:val="nil"/>
            </w:tcBorders>
            <w:tcMar>
              <w:top w:w="0" w:type="dxa"/>
              <w:left w:w="108" w:type="dxa"/>
              <w:bottom w:w="0" w:type="dxa"/>
              <w:right w:w="108" w:type="dxa"/>
            </w:tcMar>
            <w:hideMark/>
          </w:tcPr>
          <w:p w14:paraId="43AA40B5" w14:textId="77777777" w:rsidR="0008209C" w:rsidRPr="0008209C" w:rsidRDefault="0008209C">
            <w:pPr>
              <w:jc w:val="center"/>
              <w:rPr>
                <w:rFonts w:ascii="Arial" w:hAnsi="Arial" w:cs="Arial"/>
                <w:sz w:val="20"/>
                <w:szCs w:val="20"/>
                <w:lang w:val="vi-VN"/>
              </w:rPr>
            </w:pPr>
            <w:r w:rsidRPr="0008209C">
              <w:rPr>
                <w:rFonts w:ascii="Arial" w:hAnsi="Arial" w:cs="Arial"/>
                <w:b/>
                <w:bCs/>
                <w:sz w:val="20"/>
                <w:szCs w:val="20"/>
                <w:lang w:val="vi-VN"/>
              </w:rPr>
              <w:t>KT. BỘ TRƯỞNG</w:t>
            </w:r>
            <w:r w:rsidRPr="0008209C">
              <w:rPr>
                <w:rFonts w:ascii="Arial" w:hAnsi="Arial" w:cs="Arial"/>
                <w:b/>
                <w:bCs/>
                <w:sz w:val="20"/>
                <w:szCs w:val="20"/>
                <w:lang w:val="vi-VN"/>
              </w:rPr>
              <w:br/>
              <w:t>THỨ TRƯỞNG</w:t>
            </w:r>
            <w:r w:rsidRPr="0008209C">
              <w:rPr>
                <w:rFonts w:ascii="Arial" w:hAnsi="Arial" w:cs="Arial"/>
                <w:b/>
                <w:bCs/>
                <w:sz w:val="20"/>
                <w:szCs w:val="20"/>
                <w:lang w:val="vi-VN"/>
              </w:rPr>
              <w:br/>
            </w:r>
            <w:r w:rsidRPr="0008209C">
              <w:rPr>
                <w:rFonts w:ascii="Arial" w:hAnsi="Arial" w:cs="Arial"/>
                <w:b/>
                <w:bCs/>
                <w:sz w:val="20"/>
                <w:szCs w:val="20"/>
                <w:lang w:val="vi-VN"/>
              </w:rPr>
              <w:br/>
            </w:r>
            <w:r w:rsidRPr="0008209C">
              <w:rPr>
                <w:rFonts w:ascii="Arial" w:hAnsi="Arial" w:cs="Arial"/>
                <w:b/>
                <w:bCs/>
                <w:sz w:val="20"/>
                <w:szCs w:val="20"/>
                <w:lang w:val="vi-VN"/>
              </w:rPr>
              <w:br/>
            </w:r>
            <w:r w:rsidRPr="0008209C">
              <w:rPr>
                <w:rFonts w:ascii="Arial" w:hAnsi="Arial" w:cs="Arial"/>
                <w:b/>
                <w:bCs/>
                <w:sz w:val="20"/>
                <w:szCs w:val="20"/>
                <w:lang w:val="vi-VN"/>
              </w:rPr>
              <w:br/>
            </w:r>
            <w:r w:rsidRPr="0008209C">
              <w:rPr>
                <w:rFonts w:ascii="Arial" w:hAnsi="Arial" w:cs="Arial"/>
                <w:b/>
                <w:bCs/>
                <w:sz w:val="20"/>
                <w:szCs w:val="20"/>
                <w:lang w:val="vi-VN"/>
              </w:rPr>
              <w:br/>
              <w:t>Nguyễn Viết Tiến</w:t>
            </w:r>
          </w:p>
        </w:tc>
      </w:tr>
    </w:tbl>
    <w:p w14:paraId="76919029" w14:textId="77777777" w:rsidR="0008209C" w:rsidRPr="0008209C" w:rsidRDefault="0008209C" w:rsidP="0008209C">
      <w:pPr>
        <w:rPr>
          <w:rFonts w:ascii="Arial" w:hAnsi="Arial" w:cs="Arial"/>
          <w:sz w:val="20"/>
          <w:szCs w:val="20"/>
          <w:lang w:val="vi-VN"/>
        </w:rPr>
      </w:pPr>
      <w:r>
        <w:rPr>
          <w:rFonts w:ascii="Arial" w:hAnsi="Arial" w:cs="Arial"/>
          <w:sz w:val="20"/>
          <w:szCs w:val="20"/>
          <w:lang w:val="vi-VN"/>
        </w:rPr>
        <w:t> </w:t>
      </w:r>
    </w:p>
    <w:p w14:paraId="49546044" w14:textId="77777777" w:rsidR="0008209C" w:rsidRPr="0008209C" w:rsidRDefault="0008209C" w:rsidP="0008209C">
      <w:pPr>
        <w:jc w:val="center"/>
        <w:rPr>
          <w:rFonts w:ascii="Arial" w:hAnsi="Arial" w:cs="Arial"/>
          <w:sz w:val="20"/>
          <w:szCs w:val="20"/>
          <w:lang w:val="vi-VN"/>
        </w:rPr>
      </w:pPr>
      <w:bookmarkStart w:id="8" w:name="chuong_pl_1"/>
      <w:r>
        <w:rPr>
          <w:rFonts w:ascii="Arial" w:hAnsi="Arial" w:cs="Arial"/>
          <w:b/>
          <w:bCs/>
          <w:sz w:val="20"/>
          <w:szCs w:val="20"/>
          <w:lang w:val="vi-VN"/>
        </w:rPr>
        <w:t>DANH MỤC</w:t>
      </w:r>
      <w:bookmarkEnd w:id="8"/>
    </w:p>
    <w:p w14:paraId="44FDF5C8" w14:textId="77777777" w:rsidR="0008209C" w:rsidRDefault="0008209C" w:rsidP="0008209C">
      <w:pPr>
        <w:jc w:val="center"/>
        <w:rPr>
          <w:rFonts w:ascii="Arial" w:hAnsi="Arial" w:cs="Arial"/>
          <w:i/>
          <w:iCs/>
          <w:sz w:val="20"/>
          <w:szCs w:val="20"/>
          <w:lang w:val="vi-VN"/>
        </w:rPr>
      </w:pPr>
      <w:bookmarkStart w:id="9" w:name="chuong_pl_1_name"/>
      <w:r>
        <w:rPr>
          <w:rFonts w:ascii="Arial" w:hAnsi="Arial" w:cs="Arial"/>
          <w:b/>
          <w:sz w:val="20"/>
          <w:szCs w:val="20"/>
          <w:lang w:val="vi-VN"/>
        </w:rPr>
        <w:t>TRANG THIẾT BỊ Y TẾ THUỘC DIỆN QUẢN LÝ CHUYÊN NGÀNH CỦA BỘ Y TẾ ĐƯỢC XÁC ĐỊNH MÃ SỐ HÀNG HÓA THEO DANH MỤC HÀNG HÓA XUẤT KHẨU, NHẬP KHẨU VIỆT NAM</w:t>
      </w:r>
      <w:bookmarkEnd w:id="9"/>
      <w:r w:rsidRPr="0008209C">
        <w:rPr>
          <w:rFonts w:ascii="Arial" w:hAnsi="Arial" w:cs="Arial"/>
          <w:b/>
          <w:bCs/>
          <w:sz w:val="20"/>
          <w:szCs w:val="20"/>
          <w:lang w:val="vi-VN"/>
        </w:rPr>
        <w:br/>
      </w:r>
      <w:r>
        <w:rPr>
          <w:rFonts w:ascii="Arial" w:hAnsi="Arial" w:cs="Arial"/>
          <w:i/>
          <w:iCs/>
          <w:sz w:val="20"/>
          <w:szCs w:val="20"/>
          <w:lang w:val="vi-VN"/>
        </w:rPr>
        <w:t>(Kèm theo Thông tư số 14/2018/TT-BYT ngày 15 tháng 5 năm 2018 của Bộ trưởng Bộ Y t</w:t>
      </w:r>
      <w:r w:rsidRPr="0008209C">
        <w:rPr>
          <w:rFonts w:ascii="Arial" w:hAnsi="Arial" w:cs="Arial"/>
          <w:i/>
          <w:iCs/>
          <w:sz w:val="20"/>
          <w:szCs w:val="20"/>
          <w:lang w:val="vi-VN"/>
        </w:rPr>
        <w:t>ế</w:t>
      </w:r>
      <w:r>
        <w:rPr>
          <w:rFonts w:ascii="Arial" w:hAnsi="Arial" w:cs="Arial"/>
          <w:i/>
          <w:iCs/>
          <w:sz w:val="20"/>
          <w:szCs w:val="20"/>
          <w:lang w:val="vi-VN"/>
        </w:rPr>
        <w:t>)</w:t>
      </w:r>
    </w:p>
    <w:p w14:paraId="5DCAD4C4" w14:textId="77777777" w:rsidR="0008209C" w:rsidRPr="0008209C" w:rsidRDefault="0008209C" w:rsidP="0008209C">
      <w:pPr>
        <w:jc w:val="center"/>
        <w:rPr>
          <w:rFonts w:ascii="Arial" w:hAnsi="Arial" w:cs="Arial"/>
          <w:sz w:val="20"/>
          <w:szCs w:val="20"/>
          <w:lang w:val="vi-VN"/>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621"/>
        <w:gridCol w:w="6834"/>
        <w:gridCol w:w="1551"/>
      </w:tblGrid>
      <w:tr w:rsidR="0008209C" w14:paraId="56115FA7" w14:textId="77777777" w:rsidTr="0008209C">
        <w:tc>
          <w:tcPr>
            <w:tcW w:w="345" w:type="pct"/>
            <w:tcBorders>
              <w:top w:val="single" w:sz="8" w:space="0" w:color="auto"/>
              <w:left w:val="single" w:sz="8" w:space="0" w:color="auto"/>
              <w:bottom w:val="nil"/>
              <w:right w:val="nil"/>
            </w:tcBorders>
            <w:shd w:val="solid" w:color="FFFFFF" w:fill="auto"/>
            <w:vAlign w:val="bottom"/>
            <w:hideMark/>
          </w:tcPr>
          <w:p w14:paraId="49515E9C" w14:textId="77777777" w:rsidR="0008209C" w:rsidRDefault="0008209C">
            <w:pPr>
              <w:jc w:val="center"/>
              <w:rPr>
                <w:rFonts w:ascii="Arial" w:hAnsi="Arial" w:cs="Arial"/>
                <w:sz w:val="20"/>
                <w:szCs w:val="20"/>
              </w:rPr>
            </w:pPr>
            <w:r>
              <w:rPr>
                <w:rFonts w:ascii="Arial" w:hAnsi="Arial" w:cs="Arial"/>
                <w:b/>
                <w:bCs/>
                <w:sz w:val="20"/>
                <w:szCs w:val="20"/>
                <w:lang w:val="vi-VN"/>
              </w:rPr>
              <w:t>STT</w:t>
            </w:r>
          </w:p>
        </w:tc>
        <w:tc>
          <w:tcPr>
            <w:tcW w:w="3793" w:type="pct"/>
            <w:tcBorders>
              <w:top w:val="single" w:sz="8" w:space="0" w:color="auto"/>
              <w:left w:val="single" w:sz="8" w:space="0" w:color="auto"/>
              <w:bottom w:val="nil"/>
              <w:right w:val="nil"/>
            </w:tcBorders>
            <w:shd w:val="solid" w:color="FFFFFF" w:fill="auto"/>
            <w:vAlign w:val="bottom"/>
            <w:hideMark/>
          </w:tcPr>
          <w:p w14:paraId="51A766BB" w14:textId="77777777" w:rsidR="0008209C" w:rsidRPr="0008209C" w:rsidRDefault="0008209C">
            <w:pPr>
              <w:jc w:val="center"/>
              <w:rPr>
                <w:rFonts w:ascii="Arial" w:hAnsi="Arial" w:cs="Arial"/>
                <w:sz w:val="20"/>
                <w:szCs w:val="20"/>
                <w:lang w:val="fr-FR"/>
              </w:rPr>
            </w:pPr>
            <w:r>
              <w:rPr>
                <w:rFonts w:ascii="Arial" w:hAnsi="Arial" w:cs="Arial"/>
                <w:b/>
                <w:bCs/>
                <w:sz w:val="20"/>
                <w:szCs w:val="20"/>
                <w:lang w:val="vi-VN"/>
              </w:rPr>
              <w:t>Mô tả trang thiết bị y tế</w:t>
            </w:r>
          </w:p>
        </w:tc>
        <w:tc>
          <w:tcPr>
            <w:tcW w:w="861" w:type="pct"/>
            <w:tcBorders>
              <w:top w:val="single" w:sz="8" w:space="0" w:color="auto"/>
              <w:left w:val="single" w:sz="8" w:space="0" w:color="auto"/>
              <w:bottom w:val="nil"/>
              <w:right w:val="single" w:sz="8" w:space="0" w:color="auto"/>
            </w:tcBorders>
            <w:shd w:val="solid" w:color="FFFFFF" w:fill="auto"/>
            <w:vAlign w:val="bottom"/>
            <w:hideMark/>
          </w:tcPr>
          <w:p w14:paraId="1E1CE888" w14:textId="77777777" w:rsidR="0008209C" w:rsidRDefault="0008209C">
            <w:pPr>
              <w:jc w:val="center"/>
              <w:rPr>
                <w:rFonts w:ascii="Arial" w:hAnsi="Arial" w:cs="Arial"/>
                <w:sz w:val="20"/>
                <w:szCs w:val="20"/>
              </w:rPr>
            </w:pPr>
            <w:r>
              <w:rPr>
                <w:rFonts w:ascii="Arial" w:hAnsi="Arial" w:cs="Arial"/>
                <w:b/>
                <w:bCs/>
                <w:sz w:val="20"/>
                <w:szCs w:val="20"/>
                <w:lang w:val="vi-VN"/>
              </w:rPr>
              <w:t>Mã hàng</w:t>
            </w:r>
          </w:p>
        </w:tc>
      </w:tr>
      <w:tr w:rsidR="0008209C" w14:paraId="1364F19A" w14:textId="77777777" w:rsidTr="0008209C">
        <w:tc>
          <w:tcPr>
            <w:tcW w:w="345" w:type="pct"/>
            <w:tcBorders>
              <w:top w:val="single" w:sz="8" w:space="0" w:color="auto"/>
              <w:left w:val="single" w:sz="8" w:space="0" w:color="auto"/>
              <w:bottom w:val="nil"/>
              <w:right w:val="nil"/>
            </w:tcBorders>
            <w:shd w:val="solid" w:color="FFFFFF" w:fill="auto"/>
            <w:vAlign w:val="center"/>
            <w:hideMark/>
          </w:tcPr>
          <w:p w14:paraId="738F76FC" w14:textId="77777777" w:rsidR="0008209C" w:rsidRDefault="0008209C">
            <w:pPr>
              <w:jc w:val="center"/>
              <w:rPr>
                <w:rFonts w:ascii="Arial" w:hAnsi="Arial" w:cs="Arial"/>
                <w:sz w:val="20"/>
                <w:szCs w:val="20"/>
              </w:rPr>
            </w:pPr>
            <w:r>
              <w:rPr>
                <w:rFonts w:ascii="Arial" w:hAnsi="Arial" w:cs="Arial"/>
                <w:sz w:val="20"/>
                <w:szCs w:val="20"/>
                <w:lang w:val="vi-VN"/>
              </w:rPr>
              <w:t>1</w:t>
            </w:r>
          </w:p>
        </w:tc>
        <w:tc>
          <w:tcPr>
            <w:tcW w:w="3793" w:type="pct"/>
            <w:tcBorders>
              <w:top w:val="single" w:sz="8" w:space="0" w:color="auto"/>
              <w:left w:val="single" w:sz="8" w:space="0" w:color="auto"/>
              <w:bottom w:val="nil"/>
              <w:right w:val="nil"/>
            </w:tcBorders>
            <w:shd w:val="solid" w:color="FFFFFF" w:fill="auto"/>
            <w:vAlign w:val="center"/>
            <w:hideMark/>
          </w:tcPr>
          <w:p w14:paraId="61D4A246" w14:textId="77777777" w:rsidR="0008209C" w:rsidRDefault="0008209C">
            <w:pPr>
              <w:rPr>
                <w:rFonts w:ascii="Arial" w:hAnsi="Arial" w:cs="Arial"/>
                <w:sz w:val="20"/>
                <w:szCs w:val="20"/>
              </w:rPr>
            </w:pPr>
            <w:r>
              <w:rPr>
                <w:rFonts w:ascii="Arial" w:hAnsi="Arial" w:cs="Arial"/>
                <w:sz w:val="20"/>
                <w:szCs w:val="20"/>
                <w:lang w:val="vi-VN"/>
              </w:rPr>
              <w:t>Bộ th</w:t>
            </w:r>
            <w:r>
              <w:rPr>
                <w:rFonts w:ascii="Arial" w:hAnsi="Arial" w:cs="Arial"/>
                <w:sz w:val="20"/>
                <w:szCs w:val="20"/>
              </w:rPr>
              <w:t xml:space="preserve">ử </w:t>
            </w:r>
            <w:r>
              <w:rPr>
                <w:rFonts w:ascii="Arial" w:hAnsi="Arial" w:cs="Arial"/>
                <w:sz w:val="20"/>
                <w:szCs w:val="20"/>
                <w:lang w:val="vi-VN"/>
              </w:rPr>
              <w:t>chẩn đoán bệnh sốt rét</w:t>
            </w:r>
          </w:p>
        </w:tc>
        <w:tc>
          <w:tcPr>
            <w:tcW w:w="861" w:type="pct"/>
            <w:tcBorders>
              <w:top w:val="single" w:sz="8" w:space="0" w:color="auto"/>
              <w:left w:val="single" w:sz="8" w:space="0" w:color="auto"/>
              <w:bottom w:val="nil"/>
              <w:right w:val="single" w:sz="8" w:space="0" w:color="auto"/>
            </w:tcBorders>
            <w:shd w:val="solid" w:color="FFFFFF" w:fill="auto"/>
            <w:vAlign w:val="center"/>
            <w:hideMark/>
          </w:tcPr>
          <w:p w14:paraId="356233AB" w14:textId="77777777" w:rsidR="0008209C" w:rsidRDefault="0008209C">
            <w:pPr>
              <w:jc w:val="center"/>
              <w:rPr>
                <w:rFonts w:ascii="Arial" w:hAnsi="Arial" w:cs="Arial"/>
                <w:sz w:val="20"/>
                <w:szCs w:val="20"/>
              </w:rPr>
            </w:pPr>
            <w:r>
              <w:rPr>
                <w:rFonts w:ascii="Arial" w:hAnsi="Arial" w:cs="Arial"/>
                <w:sz w:val="20"/>
                <w:szCs w:val="20"/>
                <w:lang w:val="vi-VN"/>
              </w:rPr>
              <w:t>3002.11.00</w:t>
            </w:r>
          </w:p>
        </w:tc>
      </w:tr>
      <w:tr w:rsidR="0008209C" w14:paraId="74209AE3" w14:textId="77777777" w:rsidTr="0008209C">
        <w:tc>
          <w:tcPr>
            <w:tcW w:w="345" w:type="pct"/>
            <w:tcBorders>
              <w:top w:val="single" w:sz="8" w:space="0" w:color="auto"/>
              <w:left w:val="single" w:sz="8" w:space="0" w:color="auto"/>
              <w:bottom w:val="nil"/>
              <w:right w:val="nil"/>
            </w:tcBorders>
            <w:shd w:val="solid" w:color="FFFFFF" w:fill="auto"/>
            <w:vAlign w:val="center"/>
            <w:hideMark/>
          </w:tcPr>
          <w:p w14:paraId="2295698E" w14:textId="77777777" w:rsidR="0008209C" w:rsidRDefault="0008209C">
            <w:pPr>
              <w:jc w:val="center"/>
              <w:rPr>
                <w:rFonts w:ascii="Arial" w:hAnsi="Arial" w:cs="Arial"/>
                <w:sz w:val="20"/>
                <w:szCs w:val="20"/>
              </w:rPr>
            </w:pPr>
            <w:r>
              <w:rPr>
                <w:rFonts w:ascii="Arial" w:hAnsi="Arial" w:cs="Arial"/>
                <w:sz w:val="20"/>
                <w:szCs w:val="20"/>
                <w:lang w:val="vi-VN"/>
              </w:rPr>
              <w:t>2</w:t>
            </w:r>
          </w:p>
        </w:tc>
        <w:tc>
          <w:tcPr>
            <w:tcW w:w="3793" w:type="pct"/>
            <w:tcBorders>
              <w:top w:val="single" w:sz="8" w:space="0" w:color="auto"/>
              <w:left w:val="single" w:sz="8" w:space="0" w:color="auto"/>
              <w:bottom w:val="nil"/>
              <w:right w:val="nil"/>
            </w:tcBorders>
            <w:shd w:val="solid" w:color="FFFFFF" w:fill="auto"/>
            <w:hideMark/>
          </w:tcPr>
          <w:p w14:paraId="58FF206F" w14:textId="77777777" w:rsidR="0008209C" w:rsidRDefault="0008209C">
            <w:pPr>
              <w:rPr>
                <w:rFonts w:ascii="Arial" w:hAnsi="Arial" w:cs="Arial"/>
                <w:sz w:val="20"/>
                <w:szCs w:val="20"/>
              </w:rPr>
            </w:pPr>
            <w:r>
              <w:rPr>
                <w:rFonts w:ascii="Arial" w:hAnsi="Arial" w:cs="Arial"/>
                <w:sz w:val="20"/>
                <w:szCs w:val="20"/>
                <w:lang w:val="vi-VN"/>
              </w:rPr>
              <w:t>Các sản phẩm đã hoặc chưa pha trộn dùng cho phòng bệnh hoặc chữa bệnh (ví dụ: dung dịch xịt hoặc kem phòng ngừa loét do tì đè; dung dịch muối biển vệ sinh mũi; xịt mũi nước biển; xịt tai, xịt họng; nước mắt nhân tạo; nhũ tương nhỏ mắt; gel hoặc dung dịch làm ẩm, làm mềm vết thương, gel dùng cho vết thương ở miệng; dịch lọc thận...)</w:t>
            </w:r>
          </w:p>
        </w:tc>
        <w:tc>
          <w:tcPr>
            <w:tcW w:w="861" w:type="pct"/>
            <w:tcBorders>
              <w:top w:val="single" w:sz="8" w:space="0" w:color="auto"/>
              <w:left w:val="single" w:sz="8" w:space="0" w:color="auto"/>
              <w:bottom w:val="nil"/>
              <w:right w:val="single" w:sz="8" w:space="0" w:color="auto"/>
            </w:tcBorders>
            <w:shd w:val="solid" w:color="FFFFFF" w:fill="auto"/>
            <w:vAlign w:val="center"/>
            <w:hideMark/>
          </w:tcPr>
          <w:p w14:paraId="4E8C36D6" w14:textId="77777777" w:rsidR="0008209C" w:rsidRDefault="0008209C">
            <w:pPr>
              <w:jc w:val="center"/>
              <w:rPr>
                <w:rFonts w:ascii="Arial" w:hAnsi="Arial" w:cs="Arial"/>
                <w:sz w:val="20"/>
                <w:szCs w:val="20"/>
              </w:rPr>
            </w:pPr>
            <w:r>
              <w:rPr>
                <w:rFonts w:ascii="Arial" w:hAnsi="Arial" w:cs="Arial"/>
                <w:sz w:val="20"/>
                <w:szCs w:val="20"/>
                <w:lang w:val="vi-VN"/>
              </w:rPr>
              <w:t>3004.90.99</w:t>
            </w:r>
          </w:p>
        </w:tc>
      </w:tr>
      <w:tr w:rsidR="0008209C" w14:paraId="64C85478" w14:textId="77777777" w:rsidTr="0008209C">
        <w:tc>
          <w:tcPr>
            <w:tcW w:w="345" w:type="pct"/>
            <w:tcBorders>
              <w:top w:val="single" w:sz="8" w:space="0" w:color="auto"/>
              <w:left w:val="single" w:sz="8" w:space="0" w:color="auto"/>
              <w:bottom w:val="nil"/>
              <w:right w:val="nil"/>
            </w:tcBorders>
            <w:shd w:val="solid" w:color="FFFFFF" w:fill="auto"/>
            <w:vAlign w:val="center"/>
            <w:hideMark/>
          </w:tcPr>
          <w:p w14:paraId="21E2ECEE" w14:textId="77777777" w:rsidR="0008209C" w:rsidRDefault="0008209C">
            <w:pPr>
              <w:jc w:val="center"/>
              <w:rPr>
                <w:rFonts w:ascii="Arial" w:hAnsi="Arial" w:cs="Arial"/>
                <w:sz w:val="20"/>
                <w:szCs w:val="20"/>
              </w:rPr>
            </w:pPr>
            <w:r>
              <w:rPr>
                <w:rFonts w:ascii="Arial" w:hAnsi="Arial" w:cs="Arial"/>
                <w:sz w:val="20"/>
                <w:szCs w:val="20"/>
                <w:lang w:val="vi-VN"/>
              </w:rPr>
              <w:t>3</w:t>
            </w:r>
          </w:p>
        </w:tc>
        <w:tc>
          <w:tcPr>
            <w:tcW w:w="3793" w:type="pct"/>
            <w:tcBorders>
              <w:top w:val="single" w:sz="8" w:space="0" w:color="auto"/>
              <w:left w:val="single" w:sz="8" w:space="0" w:color="auto"/>
              <w:bottom w:val="nil"/>
              <w:right w:val="nil"/>
            </w:tcBorders>
            <w:shd w:val="solid" w:color="FFFFFF" w:fill="auto"/>
            <w:hideMark/>
          </w:tcPr>
          <w:p w14:paraId="19A820AF" w14:textId="77777777" w:rsidR="0008209C" w:rsidRDefault="0008209C">
            <w:pPr>
              <w:rPr>
                <w:rFonts w:ascii="Arial" w:hAnsi="Arial" w:cs="Arial"/>
                <w:sz w:val="20"/>
                <w:szCs w:val="20"/>
              </w:rPr>
            </w:pPr>
            <w:r>
              <w:rPr>
                <w:rFonts w:ascii="Arial" w:hAnsi="Arial" w:cs="Arial"/>
                <w:sz w:val="20"/>
                <w:szCs w:val="20"/>
                <w:lang w:val="vi-VN"/>
              </w:rPr>
              <w:t>Băng dán và các sản phẩm có một lớp dính đã tráng phủ hoặc thấm tẩm dược chất</w:t>
            </w:r>
          </w:p>
        </w:tc>
        <w:tc>
          <w:tcPr>
            <w:tcW w:w="861" w:type="pct"/>
            <w:tcBorders>
              <w:top w:val="single" w:sz="8" w:space="0" w:color="auto"/>
              <w:left w:val="single" w:sz="8" w:space="0" w:color="auto"/>
              <w:bottom w:val="nil"/>
              <w:right w:val="single" w:sz="8" w:space="0" w:color="auto"/>
            </w:tcBorders>
            <w:shd w:val="solid" w:color="FFFFFF" w:fill="auto"/>
            <w:vAlign w:val="center"/>
            <w:hideMark/>
          </w:tcPr>
          <w:p w14:paraId="61FA9238" w14:textId="77777777" w:rsidR="0008209C" w:rsidRDefault="0008209C">
            <w:pPr>
              <w:jc w:val="center"/>
              <w:rPr>
                <w:rFonts w:ascii="Arial" w:hAnsi="Arial" w:cs="Arial"/>
                <w:sz w:val="20"/>
                <w:szCs w:val="20"/>
              </w:rPr>
            </w:pPr>
            <w:r>
              <w:rPr>
                <w:rFonts w:ascii="Arial" w:hAnsi="Arial" w:cs="Arial"/>
                <w:sz w:val="20"/>
                <w:szCs w:val="20"/>
                <w:lang w:val="vi-VN"/>
              </w:rPr>
              <w:t>3005.10.10</w:t>
            </w:r>
          </w:p>
        </w:tc>
      </w:tr>
      <w:tr w:rsidR="0008209C" w14:paraId="414EFE75" w14:textId="77777777" w:rsidTr="0008209C">
        <w:tc>
          <w:tcPr>
            <w:tcW w:w="345" w:type="pct"/>
            <w:tcBorders>
              <w:top w:val="single" w:sz="8" w:space="0" w:color="auto"/>
              <w:left w:val="single" w:sz="8" w:space="0" w:color="auto"/>
              <w:bottom w:val="nil"/>
              <w:right w:val="nil"/>
            </w:tcBorders>
            <w:shd w:val="solid" w:color="FFFFFF" w:fill="auto"/>
            <w:vAlign w:val="center"/>
            <w:hideMark/>
          </w:tcPr>
          <w:p w14:paraId="745D6F89" w14:textId="77777777" w:rsidR="0008209C" w:rsidRDefault="0008209C">
            <w:pPr>
              <w:jc w:val="center"/>
              <w:rPr>
                <w:rFonts w:ascii="Arial" w:hAnsi="Arial" w:cs="Arial"/>
                <w:sz w:val="20"/>
                <w:szCs w:val="20"/>
              </w:rPr>
            </w:pPr>
            <w:r>
              <w:rPr>
                <w:rFonts w:ascii="Arial" w:hAnsi="Arial" w:cs="Arial"/>
                <w:sz w:val="20"/>
                <w:szCs w:val="20"/>
                <w:lang w:val="vi-VN"/>
              </w:rPr>
              <w:t>4</w:t>
            </w:r>
          </w:p>
        </w:tc>
        <w:tc>
          <w:tcPr>
            <w:tcW w:w="3793" w:type="pct"/>
            <w:tcBorders>
              <w:top w:val="single" w:sz="8" w:space="0" w:color="auto"/>
              <w:left w:val="single" w:sz="8" w:space="0" w:color="auto"/>
              <w:bottom w:val="nil"/>
              <w:right w:val="nil"/>
            </w:tcBorders>
            <w:shd w:val="solid" w:color="FFFFFF" w:fill="auto"/>
            <w:hideMark/>
          </w:tcPr>
          <w:p w14:paraId="3F8CC2D8" w14:textId="77777777" w:rsidR="0008209C" w:rsidRDefault="0008209C">
            <w:pPr>
              <w:rPr>
                <w:rFonts w:ascii="Arial" w:hAnsi="Arial" w:cs="Arial"/>
                <w:sz w:val="20"/>
                <w:szCs w:val="20"/>
              </w:rPr>
            </w:pPr>
            <w:r>
              <w:rPr>
                <w:rFonts w:ascii="Arial" w:hAnsi="Arial" w:cs="Arial"/>
                <w:sz w:val="20"/>
                <w:szCs w:val="20"/>
                <w:lang w:val="vi-VN"/>
              </w:rPr>
              <w:t>Băng dán và các sản phẩm có một lớp dính không tráng phủ hoặc không thấm tẩm dược chất (ví dụ: miếng dán sát khuẩn; miếng dán hạ sốt; miếng dán lạnh; miếng dán giữ nhiệt...)</w:t>
            </w:r>
          </w:p>
        </w:tc>
        <w:tc>
          <w:tcPr>
            <w:tcW w:w="861" w:type="pct"/>
            <w:tcBorders>
              <w:top w:val="single" w:sz="8" w:space="0" w:color="auto"/>
              <w:left w:val="single" w:sz="8" w:space="0" w:color="auto"/>
              <w:bottom w:val="nil"/>
              <w:right w:val="single" w:sz="8" w:space="0" w:color="auto"/>
            </w:tcBorders>
            <w:shd w:val="solid" w:color="FFFFFF" w:fill="auto"/>
            <w:vAlign w:val="center"/>
            <w:hideMark/>
          </w:tcPr>
          <w:p w14:paraId="161BBDDA" w14:textId="77777777" w:rsidR="0008209C" w:rsidRDefault="0008209C">
            <w:pPr>
              <w:jc w:val="center"/>
              <w:rPr>
                <w:rFonts w:ascii="Arial" w:hAnsi="Arial" w:cs="Arial"/>
                <w:sz w:val="20"/>
                <w:szCs w:val="20"/>
              </w:rPr>
            </w:pPr>
            <w:r>
              <w:rPr>
                <w:rFonts w:ascii="Arial" w:hAnsi="Arial" w:cs="Arial"/>
                <w:sz w:val="20"/>
                <w:szCs w:val="20"/>
                <w:lang w:val="vi-VN"/>
              </w:rPr>
              <w:t>3005.10.90</w:t>
            </w:r>
          </w:p>
        </w:tc>
      </w:tr>
      <w:tr w:rsidR="0008209C" w14:paraId="7A284BBB" w14:textId="77777777" w:rsidTr="0008209C">
        <w:tc>
          <w:tcPr>
            <w:tcW w:w="345" w:type="pct"/>
            <w:tcBorders>
              <w:top w:val="single" w:sz="8" w:space="0" w:color="auto"/>
              <w:left w:val="single" w:sz="8" w:space="0" w:color="auto"/>
              <w:bottom w:val="nil"/>
              <w:right w:val="nil"/>
            </w:tcBorders>
            <w:shd w:val="solid" w:color="FFFFFF" w:fill="auto"/>
            <w:hideMark/>
          </w:tcPr>
          <w:p w14:paraId="0E849311" w14:textId="77777777" w:rsidR="0008209C" w:rsidRDefault="0008209C">
            <w:pPr>
              <w:jc w:val="center"/>
              <w:rPr>
                <w:rFonts w:ascii="Arial" w:hAnsi="Arial" w:cs="Arial"/>
                <w:sz w:val="20"/>
                <w:szCs w:val="20"/>
              </w:rPr>
            </w:pPr>
            <w:r>
              <w:rPr>
                <w:rFonts w:ascii="Arial" w:hAnsi="Arial" w:cs="Arial"/>
                <w:sz w:val="20"/>
                <w:szCs w:val="20"/>
                <w:lang w:val="vi-VN"/>
              </w:rPr>
              <w:t>5</w:t>
            </w:r>
          </w:p>
        </w:tc>
        <w:tc>
          <w:tcPr>
            <w:tcW w:w="3793" w:type="pct"/>
            <w:tcBorders>
              <w:top w:val="single" w:sz="8" w:space="0" w:color="auto"/>
              <w:left w:val="single" w:sz="8" w:space="0" w:color="auto"/>
              <w:bottom w:val="nil"/>
              <w:right w:val="nil"/>
            </w:tcBorders>
            <w:shd w:val="solid" w:color="FFFFFF" w:fill="auto"/>
            <w:hideMark/>
          </w:tcPr>
          <w:p w14:paraId="0F0AAE5F" w14:textId="77777777" w:rsidR="0008209C" w:rsidRDefault="0008209C">
            <w:pPr>
              <w:rPr>
                <w:rFonts w:ascii="Arial" w:hAnsi="Arial" w:cs="Arial"/>
                <w:sz w:val="20"/>
                <w:szCs w:val="20"/>
              </w:rPr>
            </w:pPr>
            <w:r>
              <w:rPr>
                <w:rFonts w:ascii="Arial" w:hAnsi="Arial" w:cs="Arial"/>
                <w:sz w:val="20"/>
                <w:szCs w:val="20"/>
                <w:lang w:val="vi-VN"/>
              </w:rPr>
              <w:t>Băng y tế</w:t>
            </w:r>
          </w:p>
        </w:tc>
        <w:tc>
          <w:tcPr>
            <w:tcW w:w="861" w:type="pct"/>
            <w:tcBorders>
              <w:top w:val="single" w:sz="8" w:space="0" w:color="auto"/>
              <w:left w:val="single" w:sz="8" w:space="0" w:color="auto"/>
              <w:bottom w:val="nil"/>
              <w:right w:val="single" w:sz="8" w:space="0" w:color="auto"/>
            </w:tcBorders>
            <w:shd w:val="solid" w:color="FFFFFF" w:fill="auto"/>
            <w:hideMark/>
          </w:tcPr>
          <w:p w14:paraId="27D03905" w14:textId="77777777" w:rsidR="0008209C" w:rsidRDefault="0008209C">
            <w:pPr>
              <w:jc w:val="center"/>
              <w:rPr>
                <w:rFonts w:ascii="Arial" w:hAnsi="Arial" w:cs="Arial"/>
                <w:sz w:val="20"/>
                <w:szCs w:val="20"/>
              </w:rPr>
            </w:pPr>
            <w:r>
              <w:rPr>
                <w:rFonts w:ascii="Arial" w:hAnsi="Arial" w:cs="Arial"/>
                <w:sz w:val="20"/>
                <w:szCs w:val="20"/>
                <w:lang w:val="vi-VN"/>
              </w:rPr>
              <w:t>3005.90.10</w:t>
            </w:r>
          </w:p>
        </w:tc>
      </w:tr>
      <w:tr w:rsidR="0008209C" w14:paraId="67AA9839" w14:textId="77777777" w:rsidTr="0008209C">
        <w:tc>
          <w:tcPr>
            <w:tcW w:w="345" w:type="pct"/>
            <w:tcBorders>
              <w:top w:val="single" w:sz="8" w:space="0" w:color="auto"/>
              <w:left w:val="single" w:sz="8" w:space="0" w:color="auto"/>
              <w:bottom w:val="nil"/>
              <w:right w:val="nil"/>
            </w:tcBorders>
            <w:shd w:val="solid" w:color="FFFFFF" w:fill="auto"/>
            <w:vAlign w:val="center"/>
            <w:hideMark/>
          </w:tcPr>
          <w:p w14:paraId="76EE39BE" w14:textId="77777777" w:rsidR="0008209C" w:rsidRDefault="0008209C">
            <w:pPr>
              <w:jc w:val="center"/>
              <w:rPr>
                <w:rFonts w:ascii="Arial" w:hAnsi="Arial" w:cs="Arial"/>
                <w:sz w:val="20"/>
                <w:szCs w:val="20"/>
              </w:rPr>
            </w:pPr>
            <w:r>
              <w:rPr>
                <w:rFonts w:ascii="Arial" w:hAnsi="Arial" w:cs="Arial"/>
                <w:sz w:val="20"/>
                <w:szCs w:val="20"/>
                <w:lang w:val="vi-VN"/>
              </w:rPr>
              <w:t>6</w:t>
            </w:r>
          </w:p>
        </w:tc>
        <w:tc>
          <w:tcPr>
            <w:tcW w:w="3793" w:type="pct"/>
            <w:tcBorders>
              <w:top w:val="single" w:sz="8" w:space="0" w:color="auto"/>
              <w:left w:val="single" w:sz="8" w:space="0" w:color="auto"/>
              <w:bottom w:val="nil"/>
              <w:right w:val="nil"/>
            </w:tcBorders>
            <w:shd w:val="solid" w:color="FFFFFF" w:fill="auto"/>
            <w:vAlign w:val="center"/>
            <w:hideMark/>
          </w:tcPr>
          <w:p w14:paraId="2C2A351F" w14:textId="77777777" w:rsidR="0008209C" w:rsidRDefault="0008209C">
            <w:pPr>
              <w:rPr>
                <w:rFonts w:ascii="Arial" w:hAnsi="Arial" w:cs="Arial"/>
                <w:sz w:val="20"/>
                <w:szCs w:val="20"/>
              </w:rPr>
            </w:pPr>
            <w:r>
              <w:rPr>
                <w:rFonts w:ascii="Arial" w:hAnsi="Arial" w:cs="Arial"/>
                <w:sz w:val="20"/>
                <w:szCs w:val="20"/>
                <w:lang w:val="vi-VN"/>
              </w:rPr>
              <w:t>Gạc y tế</w:t>
            </w:r>
          </w:p>
        </w:tc>
        <w:tc>
          <w:tcPr>
            <w:tcW w:w="861" w:type="pct"/>
            <w:tcBorders>
              <w:top w:val="single" w:sz="8" w:space="0" w:color="auto"/>
              <w:left w:val="single" w:sz="8" w:space="0" w:color="auto"/>
              <w:bottom w:val="nil"/>
              <w:right w:val="single" w:sz="8" w:space="0" w:color="auto"/>
            </w:tcBorders>
            <w:shd w:val="solid" w:color="FFFFFF" w:fill="auto"/>
            <w:vAlign w:val="center"/>
            <w:hideMark/>
          </w:tcPr>
          <w:p w14:paraId="6A44ACEB" w14:textId="77777777" w:rsidR="0008209C" w:rsidRDefault="0008209C">
            <w:pPr>
              <w:jc w:val="center"/>
              <w:rPr>
                <w:rFonts w:ascii="Arial" w:hAnsi="Arial" w:cs="Arial"/>
                <w:sz w:val="20"/>
                <w:szCs w:val="20"/>
              </w:rPr>
            </w:pPr>
            <w:r>
              <w:rPr>
                <w:rFonts w:ascii="Arial" w:hAnsi="Arial" w:cs="Arial"/>
                <w:sz w:val="20"/>
                <w:szCs w:val="20"/>
                <w:lang w:val="vi-VN"/>
              </w:rPr>
              <w:t>3005.90.20</w:t>
            </w:r>
          </w:p>
        </w:tc>
      </w:tr>
      <w:tr w:rsidR="0008209C" w14:paraId="017DFD08" w14:textId="77777777" w:rsidTr="0008209C">
        <w:tc>
          <w:tcPr>
            <w:tcW w:w="345" w:type="pct"/>
            <w:tcBorders>
              <w:top w:val="single" w:sz="8" w:space="0" w:color="auto"/>
              <w:left w:val="single" w:sz="8" w:space="0" w:color="auto"/>
              <w:bottom w:val="nil"/>
              <w:right w:val="nil"/>
            </w:tcBorders>
            <w:shd w:val="solid" w:color="FFFFFF" w:fill="auto"/>
            <w:hideMark/>
          </w:tcPr>
          <w:p w14:paraId="169EAF48" w14:textId="77777777" w:rsidR="0008209C" w:rsidRDefault="0008209C">
            <w:pPr>
              <w:jc w:val="center"/>
              <w:rPr>
                <w:rFonts w:ascii="Arial" w:hAnsi="Arial" w:cs="Arial"/>
                <w:sz w:val="20"/>
                <w:szCs w:val="20"/>
              </w:rPr>
            </w:pPr>
            <w:r>
              <w:rPr>
                <w:rFonts w:ascii="Arial" w:hAnsi="Arial" w:cs="Arial"/>
                <w:sz w:val="20"/>
                <w:szCs w:val="20"/>
                <w:lang w:val="vi-VN"/>
              </w:rPr>
              <w:t>7</w:t>
            </w:r>
          </w:p>
        </w:tc>
        <w:tc>
          <w:tcPr>
            <w:tcW w:w="3793" w:type="pct"/>
            <w:tcBorders>
              <w:top w:val="single" w:sz="8" w:space="0" w:color="auto"/>
              <w:left w:val="single" w:sz="8" w:space="0" w:color="auto"/>
              <w:bottom w:val="nil"/>
              <w:right w:val="nil"/>
            </w:tcBorders>
            <w:shd w:val="solid" w:color="FFFFFF" w:fill="auto"/>
            <w:hideMark/>
          </w:tcPr>
          <w:p w14:paraId="60B71833" w14:textId="77777777" w:rsidR="0008209C" w:rsidRDefault="0008209C">
            <w:pPr>
              <w:rPr>
                <w:rFonts w:ascii="Arial" w:hAnsi="Arial" w:cs="Arial"/>
                <w:sz w:val="20"/>
                <w:szCs w:val="20"/>
              </w:rPr>
            </w:pPr>
            <w:r>
              <w:rPr>
                <w:rFonts w:ascii="Arial" w:hAnsi="Arial" w:cs="Arial"/>
                <w:sz w:val="20"/>
                <w:szCs w:val="20"/>
                <w:lang w:val="vi-VN"/>
              </w:rPr>
              <w:t>Bông y tế</w:t>
            </w:r>
          </w:p>
        </w:tc>
        <w:tc>
          <w:tcPr>
            <w:tcW w:w="861" w:type="pct"/>
            <w:tcBorders>
              <w:top w:val="single" w:sz="8" w:space="0" w:color="auto"/>
              <w:left w:val="single" w:sz="8" w:space="0" w:color="auto"/>
              <w:bottom w:val="nil"/>
              <w:right w:val="single" w:sz="8" w:space="0" w:color="auto"/>
            </w:tcBorders>
            <w:shd w:val="solid" w:color="FFFFFF" w:fill="auto"/>
            <w:hideMark/>
          </w:tcPr>
          <w:p w14:paraId="6B283B76" w14:textId="77777777" w:rsidR="0008209C" w:rsidRDefault="0008209C">
            <w:pPr>
              <w:jc w:val="center"/>
              <w:rPr>
                <w:rFonts w:ascii="Arial" w:hAnsi="Arial" w:cs="Arial"/>
                <w:sz w:val="20"/>
                <w:szCs w:val="20"/>
              </w:rPr>
            </w:pPr>
            <w:r>
              <w:rPr>
                <w:rFonts w:ascii="Arial" w:hAnsi="Arial" w:cs="Arial"/>
                <w:sz w:val="20"/>
                <w:szCs w:val="20"/>
                <w:lang w:val="vi-VN"/>
              </w:rPr>
              <w:t>3005.90.90</w:t>
            </w:r>
          </w:p>
        </w:tc>
      </w:tr>
      <w:tr w:rsidR="0008209C" w14:paraId="2EE18470" w14:textId="77777777" w:rsidTr="0008209C">
        <w:tc>
          <w:tcPr>
            <w:tcW w:w="345" w:type="pct"/>
            <w:tcBorders>
              <w:top w:val="single" w:sz="8" w:space="0" w:color="auto"/>
              <w:left w:val="single" w:sz="8" w:space="0" w:color="auto"/>
              <w:bottom w:val="nil"/>
              <w:right w:val="nil"/>
            </w:tcBorders>
            <w:shd w:val="solid" w:color="FFFFFF" w:fill="auto"/>
            <w:vAlign w:val="center"/>
            <w:hideMark/>
          </w:tcPr>
          <w:p w14:paraId="5960C364" w14:textId="77777777" w:rsidR="0008209C" w:rsidRDefault="0008209C">
            <w:pPr>
              <w:jc w:val="center"/>
              <w:rPr>
                <w:rFonts w:ascii="Arial" w:hAnsi="Arial" w:cs="Arial"/>
                <w:sz w:val="20"/>
                <w:szCs w:val="20"/>
              </w:rPr>
            </w:pPr>
            <w:r>
              <w:rPr>
                <w:rFonts w:ascii="Arial" w:hAnsi="Arial" w:cs="Arial"/>
                <w:sz w:val="20"/>
                <w:szCs w:val="20"/>
                <w:lang w:val="vi-VN"/>
              </w:rPr>
              <w:t>8</w:t>
            </w:r>
          </w:p>
        </w:tc>
        <w:tc>
          <w:tcPr>
            <w:tcW w:w="3793" w:type="pct"/>
            <w:tcBorders>
              <w:top w:val="single" w:sz="8" w:space="0" w:color="auto"/>
              <w:left w:val="single" w:sz="8" w:space="0" w:color="auto"/>
              <w:bottom w:val="nil"/>
              <w:right w:val="nil"/>
            </w:tcBorders>
            <w:shd w:val="solid" w:color="FFFFFF" w:fill="auto"/>
            <w:hideMark/>
          </w:tcPr>
          <w:p w14:paraId="7034C8F7" w14:textId="77777777" w:rsidR="0008209C" w:rsidRDefault="0008209C">
            <w:pPr>
              <w:rPr>
                <w:rFonts w:ascii="Arial" w:hAnsi="Arial" w:cs="Arial"/>
                <w:sz w:val="20"/>
                <w:szCs w:val="20"/>
              </w:rPr>
            </w:pPr>
            <w:r>
              <w:rPr>
                <w:rFonts w:ascii="Arial" w:hAnsi="Arial" w:cs="Arial"/>
                <w:sz w:val="20"/>
                <w:szCs w:val="20"/>
                <w:lang w:val="vi-VN"/>
              </w:rPr>
              <w:t>Chỉ tự tiêu vô trùng dùng cho nha khoa hoặc phẫu thuật; miếng chắn dính, miếng đệm vô trùng dùng trong nha khoa hoặc phẫu thuật, có hoặc không tự tiêu</w:t>
            </w:r>
          </w:p>
        </w:tc>
        <w:tc>
          <w:tcPr>
            <w:tcW w:w="861" w:type="pct"/>
            <w:tcBorders>
              <w:top w:val="single" w:sz="8" w:space="0" w:color="auto"/>
              <w:left w:val="single" w:sz="8" w:space="0" w:color="auto"/>
              <w:bottom w:val="nil"/>
              <w:right w:val="single" w:sz="8" w:space="0" w:color="auto"/>
            </w:tcBorders>
            <w:shd w:val="solid" w:color="FFFFFF" w:fill="auto"/>
            <w:vAlign w:val="center"/>
            <w:hideMark/>
          </w:tcPr>
          <w:p w14:paraId="340E97C7" w14:textId="77777777" w:rsidR="0008209C" w:rsidRDefault="0008209C">
            <w:pPr>
              <w:jc w:val="center"/>
              <w:rPr>
                <w:rFonts w:ascii="Arial" w:hAnsi="Arial" w:cs="Arial"/>
                <w:sz w:val="20"/>
                <w:szCs w:val="20"/>
              </w:rPr>
            </w:pPr>
            <w:r>
              <w:rPr>
                <w:rFonts w:ascii="Arial" w:hAnsi="Arial" w:cs="Arial"/>
                <w:sz w:val="20"/>
                <w:szCs w:val="20"/>
                <w:lang w:val="vi-VN"/>
              </w:rPr>
              <w:t>3006.10.10</w:t>
            </w:r>
          </w:p>
        </w:tc>
      </w:tr>
      <w:tr w:rsidR="0008209C" w14:paraId="5A74062C" w14:textId="77777777" w:rsidTr="0008209C">
        <w:tc>
          <w:tcPr>
            <w:tcW w:w="345" w:type="pct"/>
            <w:tcBorders>
              <w:top w:val="single" w:sz="8" w:space="0" w:color="auto"/>
              <w:left w:val="single" w:sz="8" w:space="0" w:color="auto"/>
              <w:bottom w:val="nil"/>
              <w:right w:val="nil"/>
            </w:tcBorders>
            <w:shd w:val="solid" w:color="FFFFFF" w:fill="auto"/>
            <w:vAlign w:val="center"/>
            <w:hideMark/>
          </w:tcPr>
          <w:p w14:paraId="1CA279AE" w14:textId="77777777" w:rsidR="0008209C" w:rsidRDefault="0008209C">
            <w:pPr>
              <w:jc w:val="center"/>
              <w:rPr>
                <w:rFonts w:ascii="Arial" w:hAnsi="Arial" w:cs="Arial"/>
                <w:sz w:val="20"/>
                <w:szCs w:val="20"/>
              </w:rPr>
            </w:pPr>
            <w:r>
              <w:rPr>
                <w:rFonts w:ascii="Arial" w:hAnsi="Arial" w:cs="Arial"/>
                <w:sz w:val="20"/>
                <w:szCs w:val="20"/>
                <w:lang w:val="vi-VN"/>
              </w:rPr>
              <w:t>9</w:t>
            </w:r>
          </w:p>
        </w:tc>
        <w:tc>
          <w:tcPr>
            <w:tcW w:w="3793" w:type="pct"/>
            <w:tcBorders>
              <w:top w:val="single" w:sz="8" w:space="0" w:color="auto"/>
              <w:left w:val="single" w:sz="8" w:space="0" w:color="auto"/>
              <w:bottom w:val="nil"/>
              <w:right w:val="nil"/>
            </w:tcBorders>
            <w:shd w:val="solid" w:color="FFFFFF" w:fill="auto"/>
            <w:hideMark/>
          </w:tcPr>
          <w:p w14:paraId="2022DC82" w14:textId="77777777" w:rsidR="0008209C" w:rsidRDefault="0008209C">
            <w:pPr>
              <w:rPr>
                <w:rFonts w:ascii="Arial" w:hAnsi="Arial" w:cs="Arial"/>
                <w:sz w:val="20"/>
                <w:szCs w:val="20"/>
              </w:rPr>
            </w:pPr>
            <w:r>
              <w:rPr>
                <w:rFonts w:ascii="Arial" w:hAnsi="Arial" w:cs="Arial"/>
                <w:sz w:val="20"/>
                <w:szCs w:val="20"/>
                <w:lang w:val="vi-VN"/>
              </w:rPr>
              <w:t xml:space="preserve">Chỉ không tự tiêu, sản phẩm cầm máu tự tiêu vô trùng trong phẫu thuật hoặc nha khoa; vật liệu cầm máu; tấm nâng phẫu thuật; lưới Điều trị thoát vị; keo </w:t>
            </w:r>
            <w:r>
              <w:rPr>
                <w:rFonts w:ascii="Arial" w:hAnsi="Arial" w:cs="Arial"/>
                <w:sz w:val="20"/>
                <w:szCs w:val="20"/>
                <w:lang w:val="vi-VN"/>
              </w:rPr>
              <w:lastRenderedPageBreak/>
              <w:t>dán sinh học; màng ngăn hấp thu sinh học; keo tạo màng vô trùng dùng để khép miệng vết thương trong phẫu thuật; tảo nong vô trùng và nút tảo nong vô trùng.</w:t>
            </w:r>
          </w:p>
        </w:tc>
        <w:tc>
          <w:tcPr>
            <w:tcW w:w="861" w:type="pct"/>
            <w:tcBorders>
              <w:top w:val="single" w:sz="8" w:space="0" w:color="auto"/>
              <w:left w:val="single" w:sz="8" w:space="0" w:color="auto"/>
              <w:bottom w:val="nil"/>
              <w:right w:val="single" w:sz="8" w:space="0" w:color="auto"/>
            </w:tcBorders>
            <w:shd w:val="solid" w:color="FFFFFF" w:fill="auto"/>
            <w:vAlign w:val="center"/>
            <w:hideMark/>
          </w:tcPr>
          <w:p w14:paraId="747227F6" w14:textId="77777777" w:rsidR="0008209C" w:rsidRDefault="0008209C">
            <w:pPr>
              <w:jc w:val="center"/>
              <w:rPr>
                <w:rFonts w:ascii="Arial" w:hAnsi="Arial" w:cs="Arial"/>
                <w:sz w:val="20"/>
                <w:szCs w:val="20"/>
              </w:rPr>
            </w:pPr>
            <w:r>
              <w:rPr>
                <w:rFonts w:ascii="Arial" w:hAnsi="Arial" w:cs="Arial"/>
                <w:sz w:val="20"/>
                <w:szCs w:val="20"/>
                <w:lang w:val="vi-VN"/>
              </w:rPr>
              <w:lastRenderedPageBreak/>
              <w:t>3006.10.90</w:t>
            </w:r>
          </w:p>
        </w:tc>
      </w:tr>
      <w:tr w:rsidR="0008209C" w14:paraId="62F3705C" w14:textId="77777777" w:rsidTr="0008209C">
        <w:tc>
          <w:tcPr>
            <w:tcW w:w="345" w:type="pct"/>
            <w:tcBorders>
              <w:top w:val="single" w:sz="8" w:space="0" w:color="auto"/>
              <w:left w:val="single" w:sz="8" w:space="0" w:color="auto"/>
              <w:bottom w:val="nil"/>
              <w:right w:val="nil"/>
            </w:tcBorders>
            <w:shd w:val="solid" w:color="FFFFFF" w:fill="auto"/>
            <w:vAlign w:val="center"/>
            <w:hideMark/>
          </w:tcPr>
          <w:p w14:paraId="301D9EED" w14:textId="77777777" w:rsidR="0008209C" w:rsidRDefault="0008209C">
            <w:pPr>
              <w:jc w:val="center"/>
              <w:rPr>
                <w:rFonts w:ascii="Arial" w:hAnsi="Arial" w:cs="Arial"/>
                <w:sz w:val="20"/>
                <w:szCs w:val="20"/>
              </w:rPr>
            </w:pPr>
            <w:r>
              <w:rPr>
                <w:rFonts w:ascii="Arial" w:hAnsi="Arial" w:cs="Arial"/>
                <w:sz w:val="20"/>
                <w:szCs w:val="20"/>
                <w:lang w:val="vi-VN"/>
              </w:rPr>
              <w:t>10</w:t>
            </w:r>
          </w:p>
        </w:tc>
        <w:tc>
          <w:tcPr>
            <w:tcW w:w="3793" w:type="pct"/>
            <w:tcBorders>
              <w:top w:val="single" w:sz="8" w:space="0" w:color="auto"/>
              <w:left w:val="single" w:sz="8" w:space="0" w:color="auto"/>
              <w:bottom w:val="nil"/>
              <w:right w:val="nil"/>
            </w:tcBorders>
            <w:shd w:val="solid" w:color="FFFFFF" w:fill="auto"/>
            <w:vAlign w:val="center"/>
            <w:hideMark/>
          </w:tcPr>
          <w:p w14:paraId="7B66B4DF" w14:textId="77777777" w:rsidR="0008209C" w:rsidRDefault="0008209C">
            <w:pPr>
              <w:rPr>
                <w:rFonts w:ascii="Arial" w:hAnsi="Arial" w:cs="Arial"/>
                <w:sz w:val="20"/>
                <w:szCs w:val="20"/>
              </w:rPr>
            </w:pPr>
            <w:r>
              <w:rPr>
                <w:rFonts w:ascii="Arial" w:hAnsi="Arial" w:cs="Arial"/>
                <w:sz w:val="20"/>
                <w:szCs w:val="20"/>
                <w:lang w:val="vi-VN"/>
              </w:rPr>
              <w:t>Chất th</w:t>
            </w:r>
            <w:r>
              <w:rPr>
                <w:rFonts w:ascii="Arial" w:hAnsi="Arial" w:cs="Arial"/>
                <w:sz w:val="20"/>
                <w:szCs w:val="20"/>
              </w:rPr>
              <w:t xml:space="preserve">ử </w:t>
            </w:r>
            <w:r>
              <w:rPr>
                <w:rFonts w:ascii="Arial" w:hAnsi="Arial" w:cs="Arial"/>
                <w:sz w:val="20"/>
                <w:szCs w:val="20"/>
                <w:lang w:val="vi-VN"/>
              </w:rPr>
              <w:t>nhóm máu</w:t>
            </w:r>
          </w:p>
        </w:tc>
        <w:tc>
          <w:tcPr>
            <w:tcW w:w="861" w:type="pct"/>
            <w:tcBorders>
              <w:top w:val="single" w:sz="8" w:space="0" w:color="auto"/>
              <w:left w:val="single" w:sz="8" w:space="0" w:color="auto"/>
              <w:bottom w:val="nil"/>
              <w:right w:val="single" w:sz="8" w:space="0" w:color="auto"/>
            </w:tcBorders>
            <w:shd w:val="solid" w:color="FFFFFF" w:fill="auto"/>
            <w:vAlign w:val="center"/>
            <w:hideMark/>
          </w:tcPr>
          <w:p w14:paraId="2E35D9DB" w14:textId="77777777" w:rsidR="0008209C" w:rsidRDefault="0008209C">
            <w:pPr>
              <w:jc w:val="center"/>
              <w:rPr>
                <w:rFonts w:ascii="Arial" w:hAnsi="Arial" w:cs="Arial"/>
                <w:sz w:val="20"/>
                <w:szCs w:val="20"/>
              </w:rPr>
            </w:pPr>
            <w:r>
              <w:rPr>
                <w:rFonts w:ascii="Arial" w:hAnsi="Arial" w:cs="Arial"/>
                <w:sz w:val="20"/>
                <w:szCs w:val="20"/>
                <w:lang w:val="vi-VN"/>
              </w:rPr>
              <w:t>3006.20.00</w:t>
            </w:r>
          </w:p>
        </w:tc>
      </w:tr>
      <w:tr w:rsidR="0008209C" w14:paraId="27152302" w14:textId="77777777" w:rsidTr="0008209C">
        <w:tc>
          <w:tcPr>
            <w:tcW w:w="345" w:type="pct"/>
            <w:tcBorders>
              <w:top w:val="single" w:sz="8" w:space="0" w:color="auto"/>
              <w:left w:val="single" w:sz="8" w:space="0" w:color="auto"/>
              <w:bottom w:val="nil"/>
              <w:right w:val="nil"/>
            </w:tcBorders>
            <w:shd w:val="solid" w:color="FFFFFF" w:fill="auto"/>
            <w:vAlign w:val="center"/>
            <w:hideMark/>
          </w:tcPr>
          <w:p w14:paraId="302A7667" w14:textId="77777777" w:rsidR="0008209C" w:rsidRDefault="0008209C">
            <w:pPr>
              <w:jc w:val="center"/>
              <w:rPr>
                <w:rFonts w:ascii="Arial" w:hAnsi="Arial" w:cs="Arial"/>
                <w:sz w:val="20"/>
                <w:szCs w:val="20"/>
              </w:rPr>
            </w:pPr>
            <w:r>
              <w:rPr>
                <w:rFonts w:ascii="Arial" w:hAnsi="Arial" w:cs="Arial"/>
                <w:sz w:val="20"/>
                <w:szCs w:val="20"/>
                <w:lang w:val="vi-VN"/>
              </w:rPr>
              <w:t>11</w:t>
            </w:r>
          </w:p>
        </w:tc>
        <w:tc>
          <w:tcPr>
            <w:tcW w:w="3793" w:type="pct"/>
            <w:tcBorders>
              <w:top w:val="single" w:sz="8" w:space="0" w:color="auto"/>
              <w:left w:val="single" w:sz="8" w:space="0" w:color="auto"/>
              <w:bottom w:val="nil"/>
              <w:right w:val="nil"/>
            </w:tcBorders>
            <w:shd w:val="solid" w:color="FFFFFF" w:fill="auto"/>
            <w:vAlign w:val="center"/>
            <w:hideMark/>
          </w:tcPr>
          <w:p w14:paraId="680D265B" w14:textId="77777777" w:rsidR="0008209C" w:rsidRDefault="0008209C">
            <w:pPr>
              <w:rPr>
                <w:rFonts w:ascii="Arial" w:hAnsi="Arial" w:cs="Arial"/>
                <w:sz w:val="20"/>
                <w:szCs w:val="20"/>
              </w:rPr>
            </w:pPr>
            <w:r>
              <w:rPr>
                <w:rFonts w:ascii="Arial" w:hAnsi="Arial" w:cs="Arial"/>
                <w:sz w:val="20"/>
                <w:szCs w:val="20"/>
                <w:lang w:val="vi-VN"/>
              </w:rPr>
              <w:t>Xi măng hàn răng và các chất hàn răng khác</w:t>
            </w:r>
          </w:p>
        </w:tc>
        <w:tc>
          <w:tcPr>
            <w:tcW w:w="861" w:type="pct"/>
            <w:tcBorders>
              <w:top w:val="single" w:sz="8" w:space="0" w:color="auto"/>
              <w:left w:val="single" w:sz="8" w:space="0" w:color="auto"/>
              <w:bottom w:val="nil"/>
              <w:right w:val="single" w:sz="8" w:space="0" w:color="auto"/>
            </w:tcBorders>
            <w:shd w:val="solid" w:color="FFFFFF" w:fill="auto"/>
            <w:vAlign w:val="center"/>
            <w:hideMark/>
          </w:tcPr>
          <w:p w14:paraId="5B856233" w14:textId="77777777" w:rsidR="0008209C" w:rsidRDefault="0008209C">
            <w:pPr>
              <w:jc w:val="center"/>
              <w:rPr>
                <w:rFonts w:ascii="Arial" w:hAnsi="Arial" w:cs="Arial"/>
                <w:sz w:val="20"/>
                <w:szCs w:val="20"/>
              </w:rPr>
            </w:pPr>
            <w:r>
              <w:rPr>
                <w:rFonts w:ascii="Arial" w:hAnsi="Arial" w:cs="Arial"/>
                <w:sz w:val="20"/>
                <w:szCs w:val="20"/>
                <w:lang w:val="vi-VN"/>
              </w:rPr>
              <w:t>3006.40.10</w:t>
            </w:r>
          </w:p>
        </w:tc>
      </w:tr>
      <w:tr w:rsidR="0008209C" w14:paraId="3D555BB5" w14:textId="77777777" w:rsidTr="0008209C">
        <w:tc>
          <w:tcPr>
            <w:tcW w:w="345" w:type="pct"/>
            <w:tcBorders>
              <w:top w:val="single" w:sz="8" w:space="0" w:color="auto"/>
              <w:left w:val="single" w:sz="8" w:space="0" w:color="auto"/>
              <w:bottom w:val="nil"/>
              <w:right w:val="nil"/>
            </w:tcBorders>
            <w:shd w:val="solid" w:color="FFFFFF" w:fill="auto"/>
            <w:vAlign w:val="center"/>
            <w:hideMark/>
          </w:tcPr>
          <w:p w14:paraId="70ECCD74" w14:textId="77777777" w:rsidR="0008209C" w:rsidRDefault="0008209C">
            <w:pPr>
              <w:jc w:val="center"/>
              <w:rPr>
                <w:rFonts w:ascii="Arial" w:hAnsi="Arial" w:cs="Arial"/>
                <w:sz w:val="20"/>
                <w:szCs w:val="20"/>
              </w:rPr>
            </w:pPr>
            <w:r>
              <w:rPr>
                <w:rFonts w:ascii="Arial" w:hAnsi="Arial" w:cs="Arial"/>
                <w:sz w:val="20"/>
                <w:szCs w:val="20"/>
                <w:lang w:val="vi-VN"/>
              </w:rPr>
              <w:t>12</w:t>
            </w:r>
          </w:p>
        </w:tc>
        <w:tc>
          <w:tcPr>
            <w:tcW w:w="3793" w:type="pct"/>
            <w:tcBorders>
              <w:top w:val="single" w:sz="8" w:space="0" w:color="auto"/>
              <w:left w:val="single" w:sz="8" w:space="0" w:color="auto"/>
              <w:bottom w:val="nil"/>
              <w:right w:val="nil"/>
            </w:tcBorders>
            <w:shd w:val="solid" w:color="FFFFFF" w:fill="auto"/>
            <w:vAlign w:val="center"/>
            <w:hideMark/>
          </w:tcPr>
          <w:p w14:paraId="4792D127" w14:textId="77777777" w:rsidR="0008209C" w:rsidRDefault="0008209C">
            <w:pPr>
              <w:rPr>
                <w:rFonts w:ascii="Arial" w:hAnsi="Arial" w:cs="Arial"/>
                <w:sz w:val="20"/>
                <w:szCs w:val="20"/>
              </w:rPr>
            </w:pPr>
            <w:r>
              <w:rPr>
                <w:rFonts w:ascii="Arial" w:hAnsi="Arial" w:cs="Arial"/>
                <w:sz w:val="20"/>
                <w:szCs w:val="20"/>
                <w:lang w:val="vi-VN"/>
              </w:rPr>
              <w:t>Xi măng gắn xương</w:t>
            </w:r>
          </w:p>
        </w:tc>
        <w:tc>
          <w:tcPr>
            <w:tcW w:w="861" w:type="pct"/>
            <w:tcBorders>
              <w:top w:val="single" w:sz="8" w:space="0" w:color="auto"/>
              <w:left w:val="single" w:sz="8" w:space="0" w:color="auto"/>
              <w:bottom w:val="nil"/>
              <w:right w:val="single" w:sz="8" w:space="0" w:color="auto"/>
            </w:tcBorders>
            <w:shd w:val="solid" w:color="FFFFFF" w:fill="auto"/>
            <w:vAlign w:val="center"/>
            <w:hideMark/>
          </w:tcPr>
          <w:p w14:paraId="666EA24D" w14:textId="77777777" w:rsidR="0008209C" w:rsidRDefault="0008209C">
            <w:pPr>
              <w:jc w:val="center"/>
              <w:rPr>
                <w:rFonts w:ascii="Arial" w:hAnsi="Arial" w:cs="Arial"/>
                <w:sz w:val="20"/>
                <w:szCs w:val="20"/>
              </w:rPr>
            </w:pPr>
            <w:r>
              <w:rPr>
                <w:rFonts w:ascii="Arial" w:hAnsi="Arial" w:cs="Arial"/>
                <w:sz w:val="20"/>
                <w:szCs w:val="20"/>
                <w:lang w:val="vi-VN"/>
              </w:rPr>
              <w:t>3006.40.20</w:t>
            </w:r>
          </w:p>
        </w:tc>
      </w:tr>
      <w:tr w:rsidR="0008209C" w14:paraId="757A21D0" w14:textId="77777777" w:rsidTr="0008209C">
        <w:tc>
          <w:tcPr>
            <w:tcW w:w="345" w:type="pct"/>
            <w:tcBorders>
              <w:top w:val="single" w:sz="8" w:space="0" w:color="auto"/>
              <w:left w:val="single" w:sz="8" w:space="0" w:color="auto"/>
              <w:bottom w:val="nil"/>
              <w:right w:val="nil"/>
            </w:tcBorders>
            <w:shd w:val="solid" w:color="FFFFFF" w:fill="auto"/>
            <w:hideMark/>
          </w:tcPr>
          <w:p w14:paraId="0EAC12A3" w14:textId="77777777" w:rsidR="0008209C" w:rsidRDefault="0008209C">
            <w:pPr>
              <w:jc w:val="center"/>
              <w:rPr>
                <w:rFonts w:ascii="Arial" w:hAnsi="Arial" w:cs="Arial"/>
                <w:sz w:val="20"/>
                <w:szCs w:val="20"/>
              </w:rPr>
            </w:pPr>
            <w:r>
              <w:rPr>
                <w:rFonts w:ascii="Arial" w:hAnsi="Arial" w:cs="Arial"/>
                <w:sz w:val="20"/>
                <w:szCs w:val="20"/>
                <w:lang w:val="vi-VN"/>
              </w:rPr>
              <w:t>13</w:t>
            </w:r>
          </w:p>
        </w:tc>
        <w:tc>
          <w:tcPr>
            <w:tcW w:w="3793" w:type="pct"/>
            <w:tcBorders>
              <w:top w:val="single" w:sz="8" w:space="0" w:color="auto"/>
              <w:left w:val="single" w:sz="8" w:space="0" w:color="auto"/>
              <w:bottom w:val="nil"/>
              <w:right w:val="nil"/>
            </w:tcBorders>
            <w:shd w:val="solid" w:color="FFFFFF" w:fill="auto"/>
            <w:hideMark/>
          </w:tcPr>
          <w:p w14:paraId="7A53AF8F" w14:textId="77777777" w:rsidR="0008209C" w:rsidRDefault="0008209C">
            <w:pPr>
              <w:rPr>
                <w:rFonts w:ascii="Arial" w:hAnsi="Arial" w:cs="Arial"/>
                <w:sz w:val="20"/>
                <w:szCs w:val="20"/>
              </w:rPr>
            </w:pPr>
            <w:r>
              <w:rPr>
                <w:rFonts w:ascii="Arial" w:hAnsi="Arial" w:cs="Arial"/>
                <w:sz w:val="20"/>
                <w:szCs w:val="20"/>
                <w:lang w:val="vi-VN"/>
              </w:rPr>
              <w:t>Hộp, bộ dụng cụ cấp cứu; bộ kít chăm sóc vết thương</w:t>
            </w:r>
          </w:p>
        </w:tc>
        <w:tc>
          <w:tcPr>
            <w:tcW w:w="861" w:type="pct"/>
            <w:tcBorders>
              <w:top w:val="single" w:sz="8" w:space="0" w:color="auto"/>
              <w:left w:val="single" w:sz="8" w:space="0" w:color="auto"/>
              <w:bottom w:val="nil"/>
              <w:right w:val="single" w:sz="8" w:space="0" w:color="auto"/>
            </w:tcBorders>
            <w:shd w:val="solid" w:color="FFFFFF" w:fill="auto"/>
            <w:hideMark/>
          </w:tcPr>
          <w:p w14:paraId="7782F190" w14:textId="77777777" w:rsidR="0008209C" w:rsidRDefault="0008209C">
            <w:pPr>
              <w:jc w:val="center"/>
              <w:rPr>
                <w:rFonts w:ascii="Arial" w:hAnsi="Arial" w:cs="Arial"/>
                <w:sz w:val="20"/>
                <w:szCs w:val="20"/>
              </w:rPr>
            </w:pPr>
            <w:r>
              <w:rPr>
                <w:rFonts w:ascii="Arial" w:hAnsi="Arial" w:cs="Arial"/>
                <w:sz w:val="20"/>
                <w:szCs w:val="20"/>
                <w:lang w:val="vi-VN"/>
              </w:rPr>
              <w:t>3006.50.00</w:t>
            </w:r>
          </w:p>
        </w:tc>
      </w:tr>
      <w:tr w:rsidR="0008209C" w14:paraId="0B1BDF09" w14:textId="77777777" w:rsidTr="0008209C">
        <w:trPr>
          <w:trHeight w:val="1050"/>
        </w:trPr>
        <w:tc>
          <w:tcPr>
            <w:tcW w:w="345" w:type="pct"/>
            <w:tcBorders>
              <w:top w:val="single" w:sz="8" w:space="0" w:color="auto"/>
              <w:left w:val="single" w:sz="8" w:space="0" w:color="auto"/>
              <w:bottom w:val="nil"/>
              <w:right w:val="nil"/>
            </w:tcBorders>
            <w:shd w:val="solid" w:color="FFFFFF" w:fill="auto"/>
            <w:vAlign w:val="center"/>
            <w:hideMark/>
          </w:tcPr>
          <w:p w14:paraId="6970162E" w14:textId="77777777" w:rsidR="0008209C" w:rsidRDefault="0008209C">
            <w:pPr>
              <w:jc w:val="center"/>
              <w:rPr>
                <w:rFonts w:ascii="Arial" w:hAnsi="Arial" w:cs="Arial"/>
                <w:sz w:val="20"/>
                <w:szCs w:val="20"/>
              </w:rPr>
            </w:pPr>
            <w:r>
              <w:rPr>
                <w:rFonts w:ascii="Arial" w:hAnsi="Arial" w:cs="Arial"/>
                <w:sz w:val="20"/>
                <w:szCs w:val="20"/>
                <w:lang w:val="vi-VN"/>
              </w:rPr>
              <w:t>14</w:t>
            </w:r>
          </w:p>
        </w:tc>
        <w:tc>
          <w:tcPr>
            <w:tcW w:w="3793" w:type="pct"/>
            <w:tcBorders>
              <w:top w:val="single" w:sz="8" w:space="0" w:color="auto"/>
              <w:left w:val="single" w:sz="8" w:space="0" w:color="auto"/>
              <w:bottom w:val="nil"/>
              <w:right w:val="nil"/>
            </w:tcBorders>
            <w:shd w:val="solid" w:color="FFFFFF" w:fill="auto"/>
            <w:hideMark/>
          </w:tcPr>
          <w:p w14:paraId="0C0FD907" w14:textId="77777777" w:rsidR="0008209C" w:rsidRDefault="0008209C">
            <w:pPr>
              <w:rPr>
                <w:rFonts w:ascii="Arial" w:hAnsi="Arial" w:cs="Arial"/>
                <w:sz w:val="20"/>
                <w:szCs w:val="20"/>
              </w:rPr>
            </w:pPr>
            <w:r>
              <w:rPr>
                <w:rFonts w:ascii="Arial" w:hAnsi="Arial" w:cs="Arial"/>
                <w:sz w:val="20"/>
                <w:szCs w:val="20"/>
                <w:lang w:val="vi-VN"/>
              </w:rPr>
              <w:t>Các chế phẩm gel được sản xuất để dùng cho người như chất bôi trơn cho các bộ phận của cơ thể khi tiến hành phẫu thuật hoặc khám bệnh hoặc như một chất gắn kết giữa cơ thể và thiết bị y tế (ví dụ: gel siêu âm, gel bôi trơn âm đạo; dị</w:t>
            </w:r>
            <w:r>
              <w:rPr>
                <w:rFonts w:ascii="Arial" w:hAnsi="Arial" w:cs="Arial"/>
                <w:sz w:val="20"/>
                <w:szCs w:val="20"/>
              </w:rPr>
              <w:t>c</w:t>
            </w:r>
            <w:r>
              <w:rPr>
                <w:rFonts w:ascii="Arial" w:hAnsi="Arial" w:cs="Arial"/>
                <w:sz w:val="20"/>
                <w:szCs w:val="20"/>
                <w:lang w:val="vi-VN"/>
              </w:rPr>
              <w:t>h nhầy dùng trong phẫu thuật Phaco...)</w:t>
            </w:r>
          </w:p>
        </w:tc>
        <w:tc>
          <w:tcPr>
            <w:tcW w:w="861" w:type="pct"/>
            <w:tcBorders>
              <w:top w:val="single" w:sz="8" w:space="0" w:color="auto"/>
              <w:left w:val="single" w:sz="8" w:space="0" w:color="auto"/>
              <w:bottom w:val="nil"/>
              <w:right w:val="single" w:sz="8" w:space="0" w:color="auto"/>
            </w:tcBorders>
            <w:shd w:val="solid" w:color="FFFFFF" w:fill="auto"/>
            <w:vAlign w:val="center"/>
            <w:hideMark/>
          </w:tcPr>
          <w:p w14:paraId="57058DC0" w14:textId="77777777" w:rsidR="0008209C" w:rsidRDefault="0008209C">
            <w:pPr>
              <w:jc w:val="center"/>
              <w:rPr>
                <w:rFonts w:ascii="Arial" w:hAnsi="Arial" w:cs="Arial"/>
                <w:sz w:val="20"/>
                <w:szCs w:val="20"/>
              </w:rPr>
            </w:pPr>
            <w:r>
              <w:rPr>
                <w:rFonts w:ascii="Arial" w:hAnsi="Arial" w:cs="Arial"/>
                <w:sz w:val="20"/>
                <w:szCs w:val="20"/>
                <w:lang w:val="vi-VN"/>
              </w:rPr>
              <w:t>3006.70.00</w:t>
            </w:r>
          </w:p>
        </w:tc>
      </w:tr>
      <w:tr w:rsidR="0008209C" w14:paraId="269D3CB6" w14:textId="77777777" w:rsidTr="0008209C">
        <w:tc>
          <w:tcPr>
            <w:tcW w:w="345" w:type="pct"/>
            <w:tcBorders>
              <w:top w:val="single" w:sz="8" w:space="0" w:color="auto"/>
              <w:left w:val="single" w:sz="8" w:space="0" w:color="auto"/>
              <w:bottom w:val="single" w:sz="8" w:space="0" w:color="auto"/>
              <w:right w:val="nil"/>
            </w:tcBorders>
            <w:shd w:val="solid" w:color="FFFFFF" w:fill="auto"/>
            <w:hideMark/>
          </w:tcPr>
          <w:p w14:paraId="47481F68" w14:textId="77777777" w:rsidR="0008209C" w:rsidRDefault="0008209C">
            <w:pPr>
              <w:jc w:val="center"/>
              <w:rPr>
                <w:rFonts w:ascii="Arial" w:hAnsi="Arial" w:cs="Arial"/>
                <w:sz w:val="20"/>
                <w:szCs w:val="20"/>
              </w:rPr>
            </w:pPr>
            <w:r>
              <w:rPr>
                <w:rFonts w:ascii="Arial" w:hAnsi="Arial" w:cs="Arial"/>
                <w:sz w:val="20"/>
                <w:szCs w:val="20"/>
                <w:lang w:val="vi-VN"/>
              </w:rPr>
              <w:t>15</w:t>
            </w:r>
          </w:p>
        </w:tc>
        <w:tc>
          <w:tcPr>
            <w:tcW w:w="3793" w:type="pct"/>
            <w:tcBorders>
              <w:top w:val="single" w:sz="8" w:space="0" w:color="auto"/>
              <w:left w:val="single" w:sz="8" w:space="0" w:color="auto"/>
              <w:bottom w:val="single" w:sz="8" w:space="0" w:color="auto"/>
              <w:right w:val="nil"/>
            </w:tcBorders>
            <w:shd w:val="solid" w:color="FFFFFF" w:fill="auto"/>
            <w:hideMark/>
          </w:tcPr>
          <w:p w14:paraId="34E9A908" w14:textId="77777777" w:rsidR="0008209C" w:rsidRDefault="0008209C">
            <w:pPr>
              <w:rPr>
                <w:rFonts w:ascii="Arial" w:hAnsi="Arial" w:cs="Arial"/>
                <w:sz w:val="20"/>
                <w:szCs w:val="20"/>
              </w:rPr>
            </w:pPr>
            <w:r>
              <w:rPr>
                <w:rFonts w:ascii="Arial" w:hAnsi="Arial" w:cs="Arial"/>
                <w:sz w:val="20"/>
                <w:szCs w:val="20"/>
                <w:lang w:val="vi-VN"/>
              </w:rPr>
              <w:t>Dụng cụ chuyên dụng cho mổ tạo hậu môn giả</w:t>
            </w:r>
          </w:p>
        </w:tc>
        <w:tc>
          <w:tcPr>
            <w:tcW w:w="861" w:type="pct"/>
            <w:tcBorders>
              <w:top w:val="single" w:sz="8" w:space="0" w:color="auto"/>
              <w:left w:val="single" w:sz="8" w:space="0" w:color="auto"/>
              <w:bottom w:val="single" w:sz="8" w:space="0" w:color="auto"/>
              <w:right w:val="single" w:sz="8" w:space="0" w:color="auto"/>
            </w:tcBorders>
            <w:shd w:val="solid" w:color="FFFFFF" w:fill="auto"/>
            <w:hideMark/>
          </w:tcPr>
          <w:p w14:paraId="03065FFE" w14:textId="77777777" w:rsidR="0008209C" w:rsidRDefault="0008209C">
            <w:pPr>
              <w:jc w:val="center"/>
              <w:rPr>
                <w:rFonts w:ascii="Arial" w:hAnsi="Arial" w:cs="Arial"/>
                <w:sz w:val="20"/>
                <w:szCs w:val="20"/>
              </w:rPr>
            </w:pPr>
            <w:r>
              <w:rPr>
                <w:rFonts w:ascii="Arial" w:hAnsi="Arial" w:cs="Arial"/>
                <w:sz w:val="20"/>
                <w:szCs w:val="20"/>
                <w:lang w:val="vi-VN"/>
              </w:rPr>
              <w:t>3006.91.00</w:t>
            </w:r>
          </w:p>
        </w:tc>
      </w:tr>
      <w:tr w:rsidR="0008209C" w14:paraId="6C78522D"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792ED6C0" w14:textId="77777777" w:rsidR="0008209C" w:rsidRDefault="0008209C">
            <w:pPr>
              <w:jc w:val="center"/>
              <w:rPr>
                <w:rFonts w:ascii="Arial" w:hAnsi="Arial" w:cs="Arial"/>
                <w:sz w:val="20"/>
                <w:szCs w:val="20"/>
              </w:rPr>
            </w:pPr>
            <w:r>
              <w:rPr>
                <w:rFonts w:ascii="Arial" w:hAnsi="Arial" w:cs="Arial"/>
                <w:sz w:val="20"/>
                <w:szCs w:val="20"/>
                <w:lang w:val="vi-VN"/>
              </w:rPr>
              <w:t>16</w:t>
            </w:r>
          </w:p>
        </w:tc>
        <w:tc>
          <w:tcPr>
            <w:tcW w:w="3793" w:type="pct"/>
            <w:tcBorders>
              <w:top w:val="nil"/>
              <w:left w:val="single" w:sz="8" w:space="0" w:color="auto"/>
              <w:bottom w:val="single" w:sz="8" w:space="0" w:color="auto"/>
              <w:right w:val="nil"/>
            </w:tcBorders>
            <w:shd w:val="solid" w:color="FFFFFF" w:fill="auto"/>
            <w:vAlign w:val="center"/>
            <w:hideMark/>
          </w:tcPr>
          <w:p w14:paraId="14F18348" w14:textId="77777777" w:rsidR="0008209C" w:rsidRDefault="0008209C">
            <w:pPr>
              <w:rPr>
                <w:rFonts w:ascii="Arial" w:hAnsi="Arial" w:cs="Arial"/>
                <w:sz w:val="20"/>
                <w:szCs w:val="20"/>
              </w:rPr>
            </w:pPr>
            <w:r>
              <w:rPr>
                <w:rFonts w:ascii="Arial" w:hAnsi="Arial" w:cs="Arial"/>
                <w:sz w:val="20"/>
                <w:szCs w:val="20"/>
                <w:lang w:val="vi-VN"/>
              </w:rPr>
              <w:t>Bột và bột nhão làm chặt chân răng</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10461AA1" w14:textId="77777777" w:rsidR="0008209C" w:rsidRDefault="0008209C">
            <w:pPr>
              <w:jc w:val="center"/>
              <w:rPr>
                <w:rFonts w:ascii="Arial" w:hAnsi="Arial" w:cs="Arial"/>
                <w:sz w:val="20"/>
                <w:szCs w:val="20"/>
              </w:rPr>
            </w:pPr>
            <w:r>
              <w:rPr>
                <w:rFonts w:ascii="Arial" w:hAnsi="Arial" w:cs="Arial"/>
                <w:sz w:val="20"/>
                <w:szCs w:val="20"/>
                <w:lang w:val="vi-VN"/>
              </w:rPr>
              <w:t>3306.10.10</w:t>
            </w:r>
          </w:p>
        </w:tc>
      </w:tr>
      <w:tr w:rsidR="0008209C" w14:paraId="1BBB5964" w14:textId="77777777" w:rsidTr="0008209C">
        <w:tc>
          <w:tcPr>
            <w:tcW w:w="345" w:type="pct"/>
            <w:tcBorders>
              <w:top w:val="nil"/>
              <w:left w:val="single" w:sz="8" w:space="0" w:color="auto"/>
              <w:bottom w:val="single" w:sz="8" w:space="0" w:color="auto"/>
              <w:right w:val="nil"/>
            </w:tcBorders>
            <w:shd w:val="solid" w:color="FFFFFF" w:fill="auto"/>
            <w:hideMark/>
          </w:tcPr>
          <w:p w14:paraId="5EF57152" w14:textId="77777777" w:rsidR="0008209C" w:rsidRDefault="0008209C">
            <w:pPr>
              <w:jc w:val="center"/>
              <w:rPr>
                <w:rFonts w:ascii="Arial" w:hAnsi="Arial" w:cs="Arial"/>
                <w:sz w:val="20"/>
                <w:szCs w:val="20"/>
              </w:rPr>
            </w:pPr>
            <w:r>
              <w:rPr>
                <w:rFonts w:ascii="Arial" w:hAnsi="Arial" w:cs="Arial"/>
                <w:sz w:val="20"/>
                <w:szCs w:val="20"/>
                <w:lang w:val="vi-VN"/>
              </w:rPr>
              <w:t>17</w:t>
            </w:r>
          </w:p>
        </w:tc>
        <w:tc>
          <w:tcPr>
            <w:tcW w:w="3793" w:type="pct"/>
            <w:tcBorders>
              <w:top w:val="nil"/>
              <w:left w:val="single" w:sz="8" w:space="0" w:color="auto"/>
              <w:bottom w:val="single" w:sz="8" w:space="0" w:color="auto"/>
              <w:right w:val="nil"/>
            </w:tcBorders>
            <w:shd w:val="solid" w:color="FFFFFF" w:fill="auto"/>
            <w:hideMark/>
          </w:tcPr>
          <w:p w14:paraId="09094310" w14:textId="77777777" w:rsidR="0008209C" w:rsidRDefault="0008209C">
            <w:pPr>
              <w:rPr>
                <w:rFonts w:ascii="Arial" w:hAnsi="Arial" w:cs="Arial"/>
                <w:sz w:val="20"/>
                <w:szCs w:val="20"/>
              </w:rPr>
            </w:pPr>
            <w:r>
              <w:rPr>
                <w:rFonts w:ascii="Arial" w:hAnsi="Arial" w:cs="Arial"/>
                <w:sz w:val="20"/>
                <w:szCs w:val="20"/>
                <w:lang w:val="vi-VN"/>
              </w:rPr>
              <w:t>Dung dịch ngâm, rửa, làm sạch, bảo quản kính áp tròng</w:t>
            </w:r>
          </w:p>
        </w:tc>
        <w:tc>
          <w:tcPr>
            <w:tcW w:w="861" w:type="pct"/>
            <w:tcBorders>
              <w:top w:val="nil"/>
              <w:left w:val="single" w:sz="8" w:space="0" w:color="auto"/>
              <w:bottom w:val="single" w:sz="8" w:space="0" w:color="auto"/>
              <w:right w:val="single" w:sz="8" w:space="0" w:color="auto"/>
            </w:tcBorders>
            <w:shd w:val="solid" w:color="FFFFFF" w:fill="auto"/>
            <w:hideMark/>
          </w:tcPr>
          <w:p w14:paraId="435E8259" w14:textId="77777777" w:rsidR="0008209C" w:rsidRDefault="0008209C">
            <w:pPr>
              <w:jc w:val="center"/>
              <w:rPr>
                <w:rFonts w:ascii="Arial" w:hAnsi="Arial" w:cs="Arial"/>
                <w:sz w:val="20"/>
                <w:szCs w:val="20"/>
              </w:rPr>
            </w:pPr>
            <w:r>
              <w:rPr>
                <w:rFonts w:ascii="Arial" w:hAnsi="Arial" w:cs="Arial"/>
                <w:sz w:val="20"/>
                <w:szCs w:val="20"/>
                <w:lang w:val="vi-VN"/>
              </w:rPr>
              <w:t>3307.90.50</w:t>
            </w:r>
          </w:p>
        </w:tc>
      </w:tr>
      <w:tr w:rsidR="0008209C" w14:paraId="5AD41DD6"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7D61089F" w14:textId="77777777" w:rsidR="0008209C" w:rsidRDefault="0008209C">
            <w:pPr>
              <w:jc w:val="center"/>
              <w:rPr>
                <w:rFonts w:ascii="Arial" w:hAnsi="Arial" w:cs="Arial"/>
                <w:sz w:val="20"/>
                <w:szCs w:val="20"/>
              </w:rPr>
            </w:pPr>
            <w:r>
              <w:rPr>
                <w:rFonts w:ascii="Arial" w:hAnsi="Arial" w:cs="Arial"/>
                <w:sz w:val="20"/>
                <w:szCs w:val="20"/>
                <w:lang w:val="vi-VN"/>
              </w:rPr>
              <w:t>18</w:t>
            </w:r>
          </w:p>
        </w:tc>
        <w:tc>
          <w:tcPr>
            <w:tcW w:w="3793" w:type="pct"/>
            <w:tcBorders>
              <w:top w:val="nil"/>
              <w:left w:val="single" w:sz="8" w:space="0" w:color="auto"/>
              <w:bottom w:val="single" w:sz="8" w:space="0" w:color="auto"/>
              <w:right w:val="nil"/>
            </w:tcBorders>
            <w:shd w:val="solid" w:color="FFFFFF" w:fill="auto"/>
            <w:vAlign w:val="center"/>
            <w:hideMark/>
          </w:tcPr>
          <w:p w14:paraId="0E94BDEA" w14:textId="77777777" w:rsidR="0008209C" w:rsidRPr="0008209C" w:rsidRDefault="0008209C">
            <w:pPr>
              <w:rPr>
                <w:rFonts w:ascii="Arial" w:hAnsi="Arial" w:cs="Arial"/>
                <w:sz w:val="20"/>
                <w:szCs w:val="20"/>
                <w:lang w:val="fr-FR"/>
              </w:rPr>
            </w:pPr>
            <w:r>
              <w:rPr>
                <w:rFonts w:ascii="Arial" w:hAnsi="Arial" w:cs="Arial"/>
                <w:sz w:val="20"/>
                <w:szCs w:val="20"/>
                <w:lang w:val="vi-VN"/>
              </w:rPr>
              <w:t>Phim X quang dùng trong y tế</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7B46811D" w14:textId="77777777" w:rsidR="0008209C" w:rsidRDefault="0008209C">
            <w:pPr>
              <w:jc w:val="center"/>
              <w:rPr>
                <w:rFonts w:ascii="Arial" w:hAnsi="Arial" w:cs="Arial"/>
                <w:sz w:val="20"/>
                <w:szCs w:val="20"/>
              </w:rPr>
            </w:pPr>
            <w:r>
              <w:rPr>
                <w:rFonts w:ascii="Arial" w:hAnsi="Arial" w:cs="Arial"/>
                <w:sz w:val="20"/>
                <w:szCs w:val="20"/>
                <w:lang w:val="vi-VN"/>
              </w:rPr>
              <w:t>3701.10.00</w:t>
            </w:r>
          </w:p>
        </w:tc>
      </w:tr>
      <w:tr w:rsidR="0008209C" w14:paraId="34E6DA4A" w14:textId="77777777" w:rsidTr="0008209C">
        <w:tc>
          <w:tcPr>
            <w:tcW w:w="345" w:type="pct"/>
            <w:tcBorders>
              <w:top w:val="nil"/>
              <w:left w:val="single" w:sz="8" w:space="0" w:color="auto"/>
              <w:bottom w:val="single" w:sz="8" w:space="0" w:color="auto"/>
              <w:right w:val="nil"/>
            </w:tcBorders>
            <w:shd w:val="solid" w:color="FFFFFF" w:fill="auto"/>
            <w:hideMark/>
          </w:tcPr>
          <w:p w14:paraId="16896E97" w14:textId="77777777" w:rsidR="0008209C" w:rsidRDefault="0008209C">
            <w:pPr>
              <w:jc w:val="center"/>
              <w:rPr>
                <w:rFonts w:ascii="Arial" w:hAnsi="Arial" w:cs="Arial"/>
                <w:sz w:val="20"/>
                <w:szCs w:val="20"/>
              </w:rPr>
            </w:pPr>
            <w:r>
              <w:rPr>
                <w:rFonts w:ascii="Arial" w:hAnsi="Arial" w:cs="Arial"/>
                <w:sz w:val="20"/>
                <w:szCs w:val="20"/>
                <w:lang w:val="vi-VN"/>
              </w:rPr>
              <w:t>19</w:t>
            </w:r>
          </w:p>
        </w:tc>
        <w:tc>
          <w:tcPr>
            <w:tcW w:w="3793" w:type="pct"/>
            <w:tcBorders>
              <w:top w:val="nil"/>
              <w:left w:val="single" w:sz="8" w:space="0" w:color="auto"/>
              <w:bottom w:val="single" w:sz="8" w:space="0" w:color="auto"/>
              <w:right w:val="nil"/>
            </w:tcBorders>
            <w:shd w:val="solid" w:color="FFFFFF" w:fill="auto"/>
            <w:hideMark/>
          </w:tcPr>
          <w:p w14:paraId="31645426" w14:textId="77777777" w:rsidR="0008209C" w:rsidRDefault="0008209C">
            <w:pPr>
              <w:rPr>
                <w:rFonts w:ascii="Arial" w:hAnsi="Arial" w:cs="Arial"/>
                <w:sz w:val="20"/>
                <w:szCs w:val="20"/>
              </w:rPr>
            </w:pPr>
            <w:r>
              <w:rPr>
                <w:rFonts w:ascii="Arial" w:hAnsi="Arial" w:cs="Arial"/>
                <w:sz w:val="20"/>
                <w:szCs w:val="20"/>
                <w:lang w:val="vi-VN"/>
              </w:rPr>
              <w:t>Tấm cảm biến nhận ảnh X quang y tế</w:t>
            </w:r>
          </w:p>
        </w:tc>
        <w:tc>
          <w:tcPr>
            <w:tcW w:w="861" w:type="pct"/>
            <w:tcBorders>
              <w:top w:val="nil"/>
              <w:left w:val="single" w:sz="8" w:space="0" w:color="auto"/>
              <w:bottom w:val="single" w:sz="8" w:space="0" w:color="auto"/>
              <w:right w:val="single" w:sz="8" w:space="0" w:color="auto"/>
            </w:tcBorders>
            <w:shd w:val="solid" w:color="FFFFFF" w:fill="auto"/>
            <w:hideMark/>
          </w:tcPr>
          <w:p w14:paraId="70FCFF9B" w14:textId="77777777" w:rsidR="0008209C" w:rsidRDefault="0008209C">
            <w:pPr>
              <w:jc w:val="center"/>
              <w:rPr>
                <w:rFonts w:ascii="Arial" w:hAnsi="Arial" w:cs="Arial"/>
                <w:sz w:val="20"/>
                <w:szCs w:val="20"/>
              </w:rPr>
            </w:pPr>
            <w:r>
              <w:rPr>
                <w:rFonts w:ascii="Arial" w:hAnsi="Arial" w:cs="Arial"/>
                <w:sz w:val="20"/>
                <w:szCs w:val="20"/>
                <w:lang w:val="vi-VN"/>
              </w:rPr>
              <w:t>3701.99.90</w:t>
            </w:r>
          </w:p>
        </w:tc>
      </w:tr>
      <w:tr w:rsidR="0008209C" w14:paraId="50CAAEC8"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175121D3" w14:textId="77777777" w:rsidR="0008209C" w:rsidRDefault="0008209C">
            <w:pPr>
              <w:jc w:val="center"/>
              <w:rPr>
                <w:rFonts w:ascii="Arial" w:hAnsi="Arial" w:cs="Arial"/>
                <w:sz w:val="20"/>
                <w:szCs w:val="20"/>
              </w:rPr>
            </w:pPr>
            <w:r>
              <w:rPr>
                <w:rFonts w:ascii="Arial" w:hAnsi="Arial" w:cs="Arial"/>
                <w:sz w:val="20"/>
                <w:szCs w:val="20"/>
                <w:lang w:val="vi-VN"/>
              </w:rPr>
              <w:t>20</w:t>
            </w:r>
          </w:p>
        </w:tc>
        <w:tc>
          <w:tcPr>
            <w:tcW w:w="3793" w:type="pct"/>
            <w:tcBorders>
              <w:top w:val="nil"/>
              <w:left w:val="single" w:sz="8" w:space="0" w:color="auto"/>
              <w:bottom w:val="single" w:sz="8" w:space="0" w:color="auto"/>
              <w:right w:val="nil"/>
            </w:tcBorders>
            <w:shd w:val="solid" w:color="FFFFFF" w:fill="auto"/>
            <w:vAlign w:val="center"/>
            <w:hideMark/>
          </w:tcPr>
          <w:p w14:paraId="1E8B666F" w14:textId="77777777" w:rsidR="0008209C" w:rsidRDefault="0008209C">
            <w:pPr>
              <w:rPr>
                <w:rFonts w:ascii="Arial" w:hAnsi="Arial" w:cs="Arial"/>
                <w:sz w:val="20"/>
                <w:szCs w:val="20"/>
              </w:rPr>
            </w:pPr>
            <w:r>
              <w:rPr>
                <w:rFonts w:ascii="Arial" w:hAnsi="Arial" w:cs="Arial"/>
                <w:sz w:val="20"/>
                <w:szCs w:val="20"/>
                <w:lang w:val="vi-VN"/>
              </w:rPr>
              <w:t>Dung dịch, hóa chất khử khuẩn dụng cụ, thiết bị y tế</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64E56E70" w14:textId="77777777" w:rsidR="0008209C" w:rsidRDefault="0008209C">
            <w:pPr>
              <w:jc w:val="center"/>
              <w:rPr>
                <w:rFonts w:ascii="Arial" w:hAnsi="Arial" w:cs="Arial"/>
                <w:sz w:val="20"/>
                <w:szCs w:val="20"/>
              </w:rPr>
            </w:pPr>
            <w:r>
              <w:rPr>
                <w:rFonts w:ascii="Arial" w:hAnsi="Arial" w:cs="Arial"/>
                <w:sz w:val="20"/>
                <w:szCs w:val="20"/>
                <w:lang w:val="vi-VN"/>
              </w:rPr>
              <w:t>3808.94.90</w:t>
            </w:r>
          </w:p>
        </w:tc>
      </w:tr>
      <w:tr w:rsidR="0008209C" w14:paraId="46130281"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0A9FFE4F" w14:textId="77777777" w:rsidR="0008209C" w:rsidRDefault="0008209C">
            <w:pPr>
              <w:jc w:val="center"/>
              <w:rPr>
                <w:rFonts w:ascii="Arial" w:hAnsi="Arial" w:cs="Arial"/>
                <w:sz w:val="20"/>
                <w:szCs w:val="20"/>
              </w:rPr>
            </w:pPr>
            <w:r>
              <w:rPr>
                <w:rFonts w:ascii="Arial" w:hAnsi="Arial" w:cs="Arial"/>
                <w:sz w:val="20"/>
                <w:szCs w:val="20"/>
                <w:lang w:val="vi-VN"/>
              </w:rPr>
              <w:t>21</w:t>
            </w:r>
          </w:p>
        </w:tc>
        <w:tc>
          <w:tcPr>
            <w:tcW w:w="3793" w:type="pct"/>
            <w:tcBorders>
              <w:top w:val="nil"/>
              <w:left w:val="single" w:sz="8" w:space="0" w:color="auto"/>
              <w:bottom w:val="single" w:sz="8" w:space="0" w:color="auto"/>
              <w:right w:val="nil"/>
            </w:tcBorders>
            <w:shd w:val="solid" w:color="FFFFFF" w:fill="auto"/>
            <w:hideMark/>
          </w:tcPr>
          <w:p w14:paraId="36EBD366" w14:textId="77777777" w:rsidR="0008209C" w:rsidRDefault="0008209C">
            <w:pPr>
              <w:rPr>
                <w:rFonts w:ascii="Arial" w:hAnsi="Arial" w:cs="Arial"/>
                <w:sz w:val="20"/>
                <w:szCs w:val="20"/>
              </w:rPr>
            </w:pPr>
            <w:r>
              <w:rPr>
                <w:rFonts w:ascii="Arial" w:hAnsi="Arial" w:cs="Arial"/>
                <w:sz w:val="20"/>
                <w:szCs w:val="20"/>
                <w:lang w:val="vi-VN"/>
              </w:rPr>
              <w:t>Tấm, phiến, màng, lá và dải b</w:t>
            </w:r>
            <w:r>
              <w:rPr>
                <w:rFonts w:ascii="Arial" w:hAnsi="Arial" w:cs="Arial"/>
                <w:sz w:val="20"/>
                <w:szCs w:val="20"/>
              </w:rPr>
              <w:t>ằ</w:t>
            </w:r>
            <w:r>
              <w:rPr>
                <w:rFonts w:ascii="Arial" w:hAnsi="Arial" w:cs="Arial"/>
                <w:sz w:val="20"/>
                <w:szCs w:val="20"/>
                <w:lang w:val="vi-VN"/>
              </w:rPr>
              <w:t>ng plastic được thấm, tẩm hoặc tráng phủ chất thử chẩn đoán bệnh</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1019BA76" w14:textId="77777777" w:rsidR="0008209C" w:rsidRDefault="0008209C">
            <w:pPr>
              <w:jc w:val="center"/>
              <w:rPr>
                <w:rFonts w:ascii="Arial" w:hAnsi="Arial" w:cs="Arial"/>
                <w:sz w:val="20"/>
                <w:szCs w:val="20"/>
              </w:rPr>
            </w:pPr>
            <w:r>
              <w:rPr>
                <w:rFonts w:ascii="Arial" w:hAnsi="Arial" w:cs="Arial"/>
                <w:sz w:val="20"/>
                <w:szCs w:val="20"/>
                <w:lang w:val="vi-VN"/>
              </w:rPr>
              <w:t>3822.00.10</w:t>
            </w:r>
          </w:p>
        </w:tc>
      </w:tr>
      <w:tr w:rsidR="0008209C" w14:paraId="51DC3348"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6253ED32" w14:textId="77777777" w:rsidR="0008209C" w:rsidRDefault="0008209C">
            <w:pPr>
              <w:jc w:val="center"/>
              <w:rPr>
                <w:rFonts w:ascii="Arial" w:hAnsi="Arial" w:cs="Arial"/>
                <w:sz w:val="20"/>
                <w:szCs w:val="20"/>
              </w:rPr>
            </w:pPr>
            <w:r>
              <w:rPr>
                <w:rFonts w:ascii="Arial" w:hAnsi="Arial" w:cs="Arial"/>
                <w:sz w:val="20"/>
                <w:szCs w:val="20"/>
                <w:lang w:val="vi-VN"/>
              </w:rPr>
              <w:t>22</w:t>
            </w:r>
          </w:p>
        </w:tc>
        <w:tc>
          <w:tcPr>
            <w:tcW w:w="3793" w:type="pct"/>
            <w:tcBorders>
              <w:top w:val="nil"/>
              <w:left w:val="single" w:sz="8" w:space="0" w:color="auto"/>
              <w:bottom w:val="single" w:sz="8" w:space="0" w:color="auto"/>
              <w:right w:val="nil"/>
            </w:tcBorders>
            <w:shd w:val="solid" w:color="FFFFFF" w:fill="auto"/>
            <w:hideMark/>
          </w:tcPr>
          <w:p w14:paraId="48BF8B4D" w14:textId="77777777" w:rsidR="0008209C" w:rsidRDefault="0008209C">
            <w:pPr>
              <w:rPr>
                <w:rFonts w:ascii="Arial" w:hAnsi="Arial" w:cs="Arial"/>
                <w:sz w:val="20"/>
                <w:szCs w:val="20"/>
              </w:rPr>
            </w:pPr>
            <w:r>
              <w:rPr>
                <w:rFonts w:ascii="Arial" w:hAnsi="Arial" w:cs="Arial"/>
                <w:sz w:val="20"/>
                <w:szCs w:val="20"/>
                <w:lang w:val="vi-VN"/>
              </w:rPr>
              <w:t>Bìa, tấm xơ sợi xenlulo và màng xơ sợi xenlulo được thấm, tẩm hoặc tráng phủ chất th</w:t>
            </w:r>
            <w:r>
              <w:rPr>
                <w:rFonts w:ascii="Arial" w:hAnsi="Arial" w:cs="Arial"/>
                <w:sz w:val="20"/>
                <w:szCs w:val="20"/>
              </w:rPr>
              <w:t xml:space="preserve">ử </w:t>
            </w:r>
            <w:r>
              <w:rPr>
                <w:rFonts w:ascii="Arial" w:hAnsi="Arial" w:cs="Arial"/>
                <w:sz w:val="20"/>
                <w:szCs w:val="20"/>
                <w:lang w:val="vi-VN"/>
              </w:rPr>
              <w:t>chẩn đoán bệnh</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774FF7A4" w14:textId="77777777" w:rsidR="0008209C" w:rsidRDefault="0008209C">
            <w:pPr>
              <w:jc w:val="center"/>
              <w:rPr>
                <w:rFonts w:ascii="Arial" w:hAnsi="Arial" w:cs="Arial"/>
                <w:sz w:val="20"/>
                <w:szCs w:val="20"/>
              </w:rPr>
            </w:pPr>
            <w:r>
              <w:rPr>
                <w:rFonts w:ascii="Arial" w:hAnsi="Arial" w:cs="Arial"/>
                <w:sz w:val="20"/>
                <w:szCs w:val="20"/>
                <w:lang w:val="vi-VN"/>
              </w:rPr>
              <w:t>3822.00.20</w:t>
            </w:r>
          </w:p>
        </w:tc>
      </w:tr>
      <w:tr w:rsidR="0008209C" w14:paraId="154E5790"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07A82FCB" w14:textId="77777777" w:rsidR="0008209C" w:rsidRDefault="0008209C">
            <w:pPr>
              <w:jc w:val="center"/>
              <w:rPr>
                <w:rFonts w:ascii="Arial" w:hAnsi="Arial" w:cs="Arial"/>
                <w:sz w:val="20"/>
                <w:szCs w:val="20"/>
              </w:rPr>
            </w:pPr>
            <w:r>
              <w:rPr>
                <w:rFonts w:ascii="Arial" w:hAnsi="Arial" w:cs="Arial"/>
                <w:sz w:val="20"/>
                <w:szCs w:val="20"/>
                <w:lang w:val="vi-VN"/>
              </w:rPr>
              <w:t>23</w:t>
            </w:r>
          </w:p>
        </w:tc>
        <w:tc>
          <w:tcPr>
            <w:tcW w:w="3793" w:type="pct"/>
            <w:tcBorders>
              <w:top w:val="nil"/>
              <w:left w:val="single" w:sz="8" w:space="0" w:color="auto"/>
              <w:bottom w:val="single" w:sz="8" w:space="0" w:color="auto"/>
              <w:right w:val="nil"/>
            </w:tcBorders>
            <w:shd w:val="solid" w:color="FFFFFF" w:fill="auto"/>
            <w:hideMark/>
          </w:tcPr>
          <w:p w14:paraId="5A3E4208" w14:textId="77777777" w:rsidR="0008209C" w:rsidRDefault="0008209C">
            <w:pPr>
              <w:rPr>
                <w:rFonts w:ascii="Arial" w:hAnsi="Arial" w:cs="Arial"/>
                <w:sz w:val="20"/>
                <w:szCs w:val="20"/>
              </w:rPr>
            </w:pPr>
            <w:r>
              <w:rPr>
                <w:rFonts w:ascii="Arial" w:hAnsi="Arial" w:cs="Arial"/>
                <w:sz w:val="20"/>
                <w:szCs w:val="20"/>
                <w:lang w:val="vi-VN"/>
              </w:rPr>
              <w:t>Chất thử chẩn đoán bệnh khác (ví dụ: que thử, khay thử; chất thử, chất hiệu chuẩn, vật liệu kiểm soát in vitro...)</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21780B18" w14:textId="77777777" w:rsidR="0008209C" w:rsidRDefault="0008209C">
            <w:pPr>
              <w:jc w:val="center"/>
              <w:rPr>
                <w:rFonts w:ascii="Arial" w:hAnsi="Arial" w:cs="Arial"/>
                <w:sz w:val="20"/>
                <w:szCs w:val="20"/>
              </w:rPr>
            </w:pPr>
            <w:r>
              <w:rPr>
                <w:rFonts w:ascii="Arial" w:hAnsi="Arial" w:cs="Arial"/>
                <w:sz w:val="20"/>
                <w:szCs w:val="20"/>
                <w:lang w:val="vi-VN"/>
              </w:rPr>
              <w:t>3822.00.90</w:t>
            </w:r>
          </w:p>
        </w:tc>
      </w:tr>
      <w:tr w:rsidR="0008209C" w14:paraId="7A716024"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7981D97E" w14:textId="77777777" w:rsidR="0008209C" w:rsidRDefault="0008209C">
            <w:pPr>
              <w:jc w:val="center"/>
              <w:rPr>
                <w:rFonts w:ascii="Arial" w:hAnsi="Arial" w:cs="Arial"/>
                <w:sz w:val="20"/>
                <w:szCs w:val="20"/>
              </w:rPr>
            </w:pPr>
            <w:r>
              <w:rPr>
                <w:rFonts w:ascii="Arial" w:hAnsi="Arial" w:cs="Arial"/>
                <w:sz w:val="20"/>
                <w:szCs w:val="20"/>
                <w:lang w:val="vi-VN"/>
              </w:rPr>
              <w:t>24</w:t>
            </w:r>
          </w:p>
        </w:tc>
        <w:tc>
          <w:tcPr>
            <w:tcW w:w="3793" w:type="pct"/>
            <w:tcBorders>
              <w:top w:val="nil"/>
              <w:left w:val="single" w:sz="8" w:space="0" w:color="auto"/>
              <w:bottom w:val="single" w:sz="8" w:space="0" w:color="auto"/>
              <w:right w:val="nil"/>
            </w:tcBorders>
            <w:shd w:val="solid" w:color="FFFFFF" w:fill="auto"/>
            <w:hideMark/>
          </w:tcPr>
          <w:p w14:paraId="0581C118" w14:textId="77777777" w:rsidR="0008209C" w:rsidRDefault="0008209C">
            <w:pPr>
              <w:rPr>
                <w:rFonts w:ascii="Arial" w:hAnsi="Arial" w:cs="Arial"/>
                <w:sz w:val="20"/>
                <w:szCs w:val="20"/>
              </w:rPr>
            </w:pPr>
            <w:r>
              <w:rPr>
                <w:rFonts w:ascii="Arial" w:hAnsi="Arial" w:cs="Arial"/>
                <w:sz w:val="20"/>
                <w:szCs w:val="20"/>
                <w:lang w:val="vi-VN"/>
              </w:rPr>
              <w:t>Các sản phẩm khác bằng plastic (ví dụ: cuvet, đầu côn, khay ngâm dụng cụ tiệt khuẩn; bộ chuyển tiếp, ống nối; miếng nẹp sau phẫu thuật; mặt nạ cố định; kẹp ống thông, dây dẫn; miếng dán giữ ống thông; túi đựng nước tiểu; túi đựng dịch xả trong lọc màng bụng; ống nghiệm chứa chất chống đông; túi ép tiệt trùng, bao bì đựng dụng cụ không chứa giấy; bao chụp đầu đèn; bao camera nội soi; túi đựng bệnh phẩm nội soi...)</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5DD9752E" w14:textId="77777777" w:rsidR="0008209C" w:rsidRDefault="0008209C">
            <w:pPr>
              <w:jc w:val="center"/>
              <w:rPr>
                <w:rFonts w:ascii="Arial" w:hAnsi="Arial" w:cs="Arial"/>
                <w:sz w:val="20"/>
                <w:szCs w:val="20"/>
              </w:rPr>
            </w:pPr>
            <w:r>
              <w:rPr>
                <w:rFonts w:ascii="Arial" w:hAnsi="Arial" w:cs="Arial"/>
                <w:sz w:val="20"/>
                <w:szCs w:val="20"/>
                <w:lang w:val="vi-VN"/>
              </w:rPr>
              <w:t>3926.90.39</w:t>
            </w:r>
          </w:p>
        </w:tc>
      </w:tr>
      <w:tr w:rsidR="0008209C" w14:paraId="490F4B37" w14:textId="77777777" w:rsidTr="0008209C">
        <w:tc>
          <w:tcPr>
            <w:tcW w:w="345" w:type="pct"/>
            <w:tcBorders>
              <w:top w:val="nil"/>
              <w:left w:val="single" w:sz="8" w:space="0" w:color="auto"/>
              <w:bottom w:val="single" w:sz="8" w:space="0" w:color="auto"/>
              <w:right w:val="nil"/>
            </w:tcBorders>
            <w:shd w:val="solid" w:color="FFFFFF" w:fill="auto"/>
            <w:hideMark/>
          </w:tcPr>
          <w:p w14:paraId="6A823DA3" w14:textId="77777777" w:rsidR="0008209C" w:rsidRDefault="0008209C">
            <w:pPr>
              <w:jc w:val="center"/>
              <w:rPr>
                <w:rFonts w:ascii="Arial" w:hAnsi="Arial" w:cs="Arial"/>
                <w:sz w:val="20"/>
                <w:szCs w:val="20"/>
              </w:rPr>
            </w:pPr>
            <w:r>
              <w:rPr>
                <w:rFonts w:ascii="Arial" w:hAnsi="Arial" w:cs="Arial"/>
                <w:sz w:val="20"/>
                <w:szCs w:val="20"/>
                <w:lang w:val="vi-VN"/>
              </w:rPr>
              <w:t>25</w:t>
            </w:r>
          </w:p>
        </w:tc>
        <w:tc>
          <w:tcPr>
            <w:tcW w:w="3793" w:type="pct"/>
            <w:tcBorders>
              <w:top w:val="nil"/>
              <w:left w:val="single" w:sz="8" w:space="0" w:color="auto"/>
              <w:bottom w:val="single" w:sz="8" w:space="0" w:color="auto"/>
              <w:right w:val="nil"/>
            </w:tcBorders>
            <w:shd w:val="solid" w:color="FFFFFF" w:fill="auto"/>
            <w:hideMark/>
          </w:tcPr>
          <w:p w14:paraId="21837A19" w14:textId="77777777" w:rsidR="0008209C" w:rsidRDefault="0008209C">
            <w:pPr>
              <w:rPr>
                <w:rFonts w:ascii="Arial" w:hAnsi="Arial" w:cs="Arial"/>
                <w:sz w:val="20"/>
                <w:szCs w:val="20"/>
              </w:rPr>
            </w:pPr>
            <w:r>
              <w:rPr>
                <w:rFonts w:ascii="Arial" w:hAnsi="Arial" w:cs="Arial"/>
                <w:sz w:val="20"/>
                <w:szCs w:val="20"/>
                <w:lang w:val="vi-VN"/>
              </w:rPr>
              <w:t>Bao cao su</w:t>
            </w:r>
          </w:p>
        </w:tc>
        <w:tc>
          <w:tcPr>
            <w:tcW w:w="861" w:type="pct"/>
            <w:tcBorders>
              <w:top w:val="nil"/>
              <w:left w:val="single" w:sz="8" w:space="0" w:color="auto"/>
              <w:bottom w:val="single" w:sz="8" w:space="0" w:color="auto"/>
              <w:right w:val="single" w:sz="8" w:space="0" w:color="auto"/>
            </w:tcBorders>
            <w:shd w:val="solid" w:color="FFFFFF" w:fill="auto"/>
            <w:hideMark/>
          </w:tcPr>
          <w:p w14:paraId="4BEFC96D" w14:textId="77777777" w:rsidR="0008209C" w:rsidRDefault="0008209C">
            <w:pPr>
              <w:jc w:val="center"/>
              <w:rPr>
                <w:rFonts w:ascii="Arial" w:hAnsi="Arial" w:cs="Arial"/>
                <w:sz w:val="20"/>
                <w:szCs w:val="20"/>
              </w:rPr>
            </w:pPr>
            <w:r>
              <w:rPr>
                <w:rFonts w:ascii="Arial" w:hAnsi="Arial" w:cs="Arial"/>
                <w:sz w:val="20"/>
                <w:szCs w:val="20"/>
                <w:lang w:val="vi-VN"/>
              </w:rPr>
              <w:t>4014.10.00</w:t>
            </w:r>
          </w:p>
        </w:tc>
      </w:tr>
      <w:tr w:rsidR="0008209C" w14:paraId="08D9CE2F"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6AC5570B" w14:textId="77777777" w:rsidR="0008209C" w:rsidRDefault="0008209C">
            <w:pPr>
              <w:jc w:val="center"/>
              <w:rPr>
                <w:rFonts w:ascii="Arial" w:hAnsi="Arial" w:cs="Arial"/>
                <w:sz w:val="20"/>
                <w:szCs w:val="20"/>
              </w:rPr>
            </w:pPr>
            <w:r>
              <w:rPr>
                <w:rFonts w:ascii="Arial" w:hAnsi="Arial" w:cs="Arial"/>
                <w:sz w:val="20"/>
                <w:szCs w:val="20"/>
                <w:lang w:val="vi-VN"/>
              </w:rPr>
              <w:t>26</w:t>
            </w:r>
          </w:p>
        </w:tc>
        <w:tc>
          <w:tcPr>
            <w:tcW w:w="3793" w:type="pct"/>
            <w:tcBorders>
              <w:top w:val="nil"/>
              <w:left w:val="single" w:sz="8" w:space="0" w:color="auto"/>
              <w:bottom w:val="single" w:sz="8" w:space="0" w:color="auto"/>
              <w:right w:val="nil"/>
            </w:tcBorders>
            <w:shd w:val="solid" w:color="FFFFFF" w:fill="auto"/>
            <w:vAlign w:val="center"/>
            <w:hideMark/>
          </w:tcPr>
          <w:p w14:paraId="2FA92793" w14:textId="77777777" w:rsidR="0008209C" w:rsidRDefault="0008209C">
            <w:pPr>
              <w:rPr>
                <w:rFonts w:ascii="Arial" w:hAnsi="Arial" w:cs="Arial"/>
                <w:sz w:val="20"/>
                <w:szCs w:val="20"/>
              </w:rPr>
            </w:pPr>
            <w:r>
              <w:rPr>
                <w:rFonts w:ascii="Arial" w:hAnsi="Arial" w:cs="Arial"/>
                <w:sz w:val="20"/>
                <w:szCs w:val="20"/>
                <w:lang w:val="vi-VN"/>
              </w:rPr>
              <w:t>Găng tay phẫu thuật</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075FFF82" w14:textId="77777777" w:rsidR="0008209C" w:rsidRDefault="0008209C">
            <w:pPr>
              <w:jc w:val="center"/>
              <w:rPr>
                <w:rFonts w:ascii="Arial" w:hAnsi="Arial" w:cs="Arial"/>
                <w:sz w:val="20"/>
                <w:szCs w:val="20"/>
              </w:rPr>
            </w:pPr>
            <w:r>
              <w:rPr>
                <w:rFonts w:ascii="Arial" w:hAnsi="Arial" w:cs="Arial"/>
                <w:sz w:val="20"/>
                <w:szCs w:val="20"/>
                <w:lang w:val="vi-VN"/>
              </w:rPr>
              <w:t>4015.11.00</w:t>
            </w:r>
          </w:p>
        </w:tc>
      </w:tr>
      <w:tr w:rsidR="0008209C" w14:paraId="3680644F" w14:textId="77777777" w:rsidTr="0008209C">
        <w:tc>
          <w:tcPr>
            <w:tcW w:w="345" w:type="pct"/>
            <w:tcBorders>
              <w:top w:val="nil"/>
              <w:left w:val="single" w:sz="8" w:space="0" w:color="auto"/>
              <w:bottom w:val="single" w:sz="8" w:space="0" w:color="auto"/>
              <w:right w:val="nil"/>
            </w:tcBorders>
            <w:shd w:val="solid" w:color="FFFFFF" w:fill="auto"/>
            <w:hideMark/>
          </w:tcPr>
          <w:p w14:paraId="26C79E25" w14:textId="77777777" w:rsidR="0008209C" w:rsidRDefault="0008209C">
            <w:pPr>
              <w:jc w:val="center"/>
              <w:rPr>
                <w:rFonts w:ascii="Arial" w:hAnsi="Arial" w:cs="Arial"/>
                <w:sz w:val="20"/>
                <w:szCs w:val="20"/>
              </w:rPr>
            </w:pPr>
            <w:r>
              <w:rPr>
                <w:rFonts w:ascii="Arial" w:hAnsi="Arial" w:cs="Arial"/>
                <w:sz w:val="20"/>
                <w:szCs w:val="20"/>
                <w:lang w:val="vi-VN"/>
              </w:rPr>
              <w:t>27</w:t>
            </w:r>
          </w:p>
        </w:tc>
        <w:tc>
          <w:tcPr>
            <w:tcW w:w="3793" w:type="pct"/>
            <w:tcBorders>
              <w:top w:val="nil"/>
              <w:left w:val="single" w:sz="8" w:space="0" w:color="auto"/>
              <w:bottom w:val="single" w:sz="8" w:space="0" w:color="auto"/>
              <w:right w:val="nil"/>
            </w:tcBorders>
            <w:shd w:val="solid" w:color="FFFFFF" w:fill="auto"/>
            <w:hideMark/>
          </w:tcPr>
          <w:p w14:paraId="530AA657" w14:textId="77777777" w:rsidR="0008209C" w:rsidRDefault="0008209C">
            <w:pPr>
              <w:rPr>
                <w:rFonts w:ascii="Arial" w:hAnsi="Arial" w:cs="Arial"/>
                <w:sz w:val="20"/>
                <w:szCs w:val="20"/>
              </w:rPr>
            </w:pPr>
            <w:r>
              <w:rPr>
                <w:rFonts w:ascii="Arial" w:hAnsi="Arial" w:cs="Arial"/>
                <w:sz w:val="20"/>
                <w:szCs w:val="20"/>
                <w:lang w:val="vi-VN"/>
              </w:rPr>
              <w:t>Găng khám</w:t>
            </w:r>
          </w:p>
        </w:tc>
        <w:tc>
          <w:tcPr>
            <w:tcW w:w="861" w:type="pct"/>
            <w:tcBorders>
              <w:top w:val="nil"/>
              <w:left w:val="single" w:sz="8" w:space="0" w:color="auto"/>
              <w:bottom w:val="single" w:sz="8" w:space="0" w:color="auto"/>
              <w:right w:val="single" w:sz="8" w:space="0" w:color="auto"/>
            </w:tcBorders>
            <w:shd w:val="solid" w:color="FFFFFF" w:fill="auto"/>
            <w:hideMark/>
          </w:tcPr>
          <w:p w14:paraId="5A9C3A96" w14:textId="77777777" w:rsidR="0008209C" w:rsidRDefault="0008209C">
            <w:pPr>
              <w:jc w:val="center"/>
              <w:rPr>
                <w:rFonts w:ascii="Arial" w:hAnsi="Arial" w:cs="Arial"/>
                <w:sz w:val="20"/>
                <w:szCs w:val="20"/>
              </w:rPr>
            </w:pPr>
            <w:r>
              <w:rPr>
                <w:rFonts w:ascii="Arial" w:hAnsi="Arial" w:cs="Arial"/>
                <w:sz w:val="20"/>
                <w:szCs w:val="20"/>
                <w:lang w:val="vi-VN"/>
              </w:rPr>
              <w:t>4015.19.00</w:t>
            </w:r>
          </w:p>
        </w:tc>
      </w:tr>
      <w:tr w:rsidR="0008209C" w14:paraId="028315E0"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7695000A" w14:textId="77777777" w:rsidR="0008209C" w:rsidRDefault="0008209C">
            <w:pPr>
              <w:jc w:val="center"/>
              <w:rPr>
                <w:rFonts w:ascii="Arial" w:hAnsi="Arial" w:cs="Arial"/>
                <w:sz w:val="20"/>
                <w:szCs w:val="20"/>
              </w:rPr>
            </w:pPr>
            <w:r>
              <w:rPr>
                <w:rFonts w:ascii="Arial" w:hAnsi="Arial" w:cs="Arial"/>
                <w:sz w:val="20"/>
                <w:szCs w:val="20"/>
                <w:lang w:val="vi-VN"/>
              </w:rPr>
              <w:t>28</w:t>
            </w:r>
          </w:p>
        </w:tc>
        <w:tc>
          <w:tcPr>
            <w:tcW w:w="3793" w:type="pct"/>
            <w:tcBorders>
              <w:top w:val="nil"/>
              <w:left w:val="single" w:sz="8" w:space="0" w:color="auto"/>
              <w:bottom w:val="single" w:sz="8" w:space="0" w:color="auto"/>
              <w:right w:val="nil"/>
            </w:tcBorders>
            <w:shd w:val="solid" w:color="FFFFFF" w:fill="auto"/>
            <w:hideMark/>
          </w:tcPr>
          <w:p w14:paraId="4D2F7B90" w14:textId="77777777" w:rsidR="0008209C" w:rsidRDefault="0008209C">
            <w:pPr>
              <w:rPr>
                <w:rFonts w:ascii="Arial" w:hAnsi="Arial" w:cs="Arial"/>
                <w:sz w:val="20"/>
                <w:szCs w:val="20"/>
              </w:rPr>
            </w:pPr>
            <w:r>
              <w:rPr>
                <w:rFonts w:ascii="Arial" w:hAnsi="Arial" w:cs="Arial"/>
                <w:sz w:val="20"/>
                <w:szCs w:val="20"/>
                <w:lang w:val="vi-VN"/>
              </w:rPr>
              <w:t>Mặt hàng bao bì dùng trong xử lý tiệt trùng dụng cụ y tế, dạng túi làm từ nhựa và giấy (giấy chiếm hàm lượng nhiều hơn), gồm hai mặt (một mặt bằng plastic, một mặt b</w:t>
            </w:r>
            <w:r>
              <w:rPr>
                <w:rFonts w:ascii="Arial" w:hAnsi="Arial" w:cs="Arial"/>
                <w:sz w:val="20"/>
                <w:szCs w:val="20"/>
              </w:rPr>
              <w:t>ằ</w:t>
            </w:r>
            <w:r>
              <w:rPr>
                <w:rFonts w:ascii="Arial" w:hAnsi="Arial" w:cs="Arial"/>
                <w:sz w:val="20"/>
                <w:szCs w:val="20"/>
                <w:lang w:val="vi-VN"/>
              </w:rPr>
              <w:t>ng giấy), được dán kín 3 cạnh, cạnh còn lại có một dải băng keo để có thể dán túi. Túi dạng đã đ</w:t>
            </w:r>
            <w:r>
              <w:rPr>
                <w:rFonts w:ascii="Arial" w:hAnsi="Arial" w:cs="Arial"/>
                <w:sz w:val="20"/>
                <w:szCs w:val="20"/>
              </w:rPr>
              <w:t>ó</w:t>
            </w:r>
            <w:r>
              <w:rPr>
                <w:rFonts w:ascii="Arial" w:hAnsi="Arial" w:cs="Arial"/>
                <w:sz w:val="20"/>
                <w:szCs w:val="20"/>
                <w:lang w:val="vi-VN"/>
              </w:rPr>
              <w:t>ng gói bán lẻ.</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31A42DF0" w14:textId="77777777" w:rsidR="0008209C" w:rsidRDefault="0008209C">
            <w:pPr>
              <w:jc w:val="center"/>
              <w:rPr>
                <w:rFonts w:ascii="Arial" w:hAnsi="Arial" w:cs="Arial"/>
                <w:sz w:val="20"/>
                <w:szCs w:val="20"/>
              </w:rPr>
            </w:pPr>
            <w:r>
              <w:rPr>
                <w:rFonts w:ascii="Arial" w:hAnsi="Arial" w:cs="Arial"/>
                <w:sz w:val="20"/>
                <w:szCs w:val="20"/>
                <w:lang w:val="vi-VN"/>
              </w:rPr>
              <w:t>4819.50.00</w:t>
            </w:r>
          </w:p>
        </w:tc>
      </w:tr>
      <w:tr w:rsidR="0008209C" w14:paraId="6C257951"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79EAE300" w14:textId="77777777" w:rsidR="0008209C" w:rsidRDefault="0008209C">
            <w:pPr>
              <w:jc w:val="center"/>
              <w:rPr>
                <w:rFonts w:ascii="Arial" w:hAnsi="Arial" w:cs="Arial"/>
                <w:sz w:val="20"/>
                <w:szCs w:val="20"/>
              </w:rPr>
            </w:pPr>
            <w:r>
              <w:rPr>
                <w:rFonts w:ascii="Arial" w:hAnsi="Arial" w:cs="Arial"/>
                <w:sz w:val="20"/>
                <w:szCs w:val="20"/>
                <w:lang w:val="vi-VN"/>
              </w:rPr>
              <w:t>29</w:t>
            </w:r>
          </w:p>
        </w:tc>
        <w:tc>
          <w:tcPr>
            <w:tcW w:w="3793" w:type="pct"/>
            <w:tcBorders>
              <w:top w:val="nil"/>
              <w:left w:val="single" w:sz="8" w:space="0" w:color="auto"/>
              <w:bottom w:val="single" w:sz="8" w:space="0" w:color="auto"/>
              <w:right w:val="nil"/>
            </w:tcBorders>
            <w:shd w:val="solid" w:color="FFFFFF" w:fill="auto"/>
            <w:hideMark/>
          </w:tcPr>
          <w:p w14:paraId="431372C9" w14:textId="77777777" w:rsidR="0008209C" w:rsidRDefault="0008209C">
            <w:pPr>
              <w:rPr>
                <w:rFonts w:ascii="Arial" w:hAnsi="Arial" w:cs="Arial"/>
                <w:sz w:val="20"/>
                <w:szCs w:val="20"/>
              </w:rPr>
            </w:pPr>
            <w:r>
              <w:rPr>
                <w:rFonts w:ascii="Arial" w:hAnsi="Arial" w:cs="Arial"/>
                <w:sz w:val="20"/>
                <w:szCs w:val="20"/>
                <w:lang w:val="vi-VN"/>
              </w:rPr>
              <w:t>Mặt hàng s</w:t>
            </w:r>
            <w:r>
              <w:rPr>
                <w:rFonts w:ascii="Arial" w:hAnsi="Arial" w:cs="Arial"/>
                <w:sz w:val="20"/>
                <w:szCs w:val="20"/>
              </w:rPr>
              <w:t>ả</w:t>
            </w:r>
            <w:r>
              <w:rPr>
                <w:rFonts w:ascii="Arial" w:hAnsi="Arial" w:cs="Arial"/>
                <w:sz w:val="20"/>
                <w:szCs w:val="20"/>
                <w:lang w:val="vi-VN"/>
              </w:rPr>
              <w:t>n phẩm dùng trong xử lý tiệt trùng dụng cụ y t</w:t>
            </w:r>
            <w:r>
              <w:rPr>
                <w:rFonts w:ascii="Arial" w:hAnsi="Arial" w:cs="Arial"/>
                <w:sz w:val="20"/>
                <w:szCs w:val="20"/>
              </w:rPr>
              <w:t>ế</w:t>
            </w:r>
            <w:r>
              <w:rPr>
                <w:rFonts w:ascii="Arial" w:hAnsi="Arial" w:cs="Arial"/>
                <w:sz w:val="20"/>
                <w:szCs w:val="20"/>
                <w:lang w:val="vi-VN"/>
              </w:rPr>
              <w:t>, dạng ống được ép dẹt, gồm 2 mặt (một mặt b</w:t>
            </w:r>
            <w:r>
              <w:rPr>
                <w:rFonts w:ascii="Arial" w:hAnsi="Arial" w:cs="Arial"/>
                <w:sz w:val="20"/>
                <w:szCs w:val="20"/>
              </w:rPr>
              <w:t>ằ</w:t>
            </w:r>
            <w:r>
              <w:rPr>
                <w:rFonts w:ascii="Arial" w:hAnsi="Arial" w:cs="Arial"/>
                <w:sz w:val="20"/>
                <w:szCs w:val="20"/>
                <w:lang w:val="vi-VN"/>
              </w:rPr>
              <w:t>ng giấy, một mặt bằng polyester, giấy chiếm hàm lượng nhiều hơn) đã được dán kín 2 cạnh với nhau, đóng thành dạng cuộn</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5C275645" w14:textId="77777777" w:rsidR="0008209C" w:rsidRDefault="0008209C">
            <w:pPr>
              <w:jc w:val="center"/>
              <w:rPr>
                <w:rFonts w:ascii="Arial" w:hAnsi="Arial" w:cs="Arial"/>
                <w:sz w:val="20"/>
                <w:szCs w:val="20"/>
              </w:rPr>
            </w:pPr>
            <w:r>
              <w:rPr>
                <w:rFonts w:ascii="Arial" w:hAnsi="Arial" w:cs="Arial"/>
                <w:sz w:val="20"/>
                <w:szCs w:val="20"/>
                <w:lang w:val="vi-VN"/>
              </w:rPr>
              <w:t>4823.90.99</w:t>
            </w:r>
          </w:p>
        </w:tc>
      </w:tr>
      <w:tr w:rsidR="0008209C" w14:paraId="13216C29" w14:textId="77777777" w:rsidTr="0008209C">
        <w:tc>
          <w:tcPr>
            <w:tcW w:w="345" w:type="pct"/>
            <w:tcBorders>
              <w:top w:val="nil"/>
              <w:left w:val="single" w:sz="8" w:space="0" w:color="auto"/>
              <w:bottom w:val="single" w:sz="8" w:space="0" w:color="auto"/>
              <w:right w:val="nil"/>
            </w:tcBorders>
            <w:shd w:val="solid" w:color="FFFFFF" w:fill="auto"/>
            <w:hideMark/>
          </w:tcPr>
          <w:p w14:paraId="74AC19F9" w14:textId="77777777" w:rsidR="0008209C" w:rsidRDefault="0008209C">
            <w:pPr>
              <w:jc w:val="center"/>
              <w:rPr>
                <w:rFonts w:ascii="Arial" w:hAnsi="Arial" w:cs="Arial"/>
                <w:sz w:val="20"/>
                <w:szCs w:val="20"/>
              </w:rPr>
            </w:pPr>
            <w:r>
              <w:rPr>
                <w:rFonts w:ascii="Arial" w:hAnsi="Arial" w:cs="Arial"/>
                <w:sz w:val="20"/>
                <w:szCs w:val="20"/>
                <w:lang w:val="vi-VN"/>
              </w:rPr>
              <w:t>30</w:t>
            </w:r>
          </w:p>
        </w:tc>
        <w:tc>
          <w:tcPr>
            <w:tcW w:w="3793" w:type="pct"/>
            <w:tcBorders>
              <w:top w:val="nil"/>
              <w:left w:val="single" w:sz="8" w:space="0" w:color="auto"/>
              <w:bottom w:val="single" w:sz="8" w:space="0" w:color="auto"/>
              <w:right w:val="nil"/>
            </w:tcBorders>
            <w:shd w:val="solid" w:color="FFFFFF" w:fill="auto"/>
            <w:hideMark/>
          </w:tcPr>
          <w:p w14:paraId="096D67E9" w14:textId="77777777" w:rsidR="0008209C" w:rsidRDefault="0008209C">
            <w:pPr>
              <w:rPr>
                <w:rFonts w:ascii="Arial" w:hAnsi="Arial" w:cs="Arial"/>
                <w:sz w:val="20"/>
                <w:szCs w:val="20"/>
              </w:rPr>
            </w:pPr>
            <w:r>
              <w:rPr>
                <w:rFonts w:ascii="Arial" w:hAnsi="Arial" w:cs="Arial"/>
                <w:sz w:val="20"/>
                <w:szCs w:val="20"/>
                <w:lang w:val="vi-VN"/>
              </w:rPr>
              <w:t>Tất, vớ dùng cho người giãn tĩnh mạch, từ sợi tổng hợp</w:t>
            </w:r>
          </w:p>
        </w:tc>
        <w:tc>
          <w:tcPr>
            <w:tcW w:w="861" w:type="pct"/>
            <w:tcBorders>
              <w:top w:val="nil"/>
              <w:left w:val="single" w:sz="8" w:space="0" w:color="auto"/>
              <w:bottom w:val="single" w:sz="8" w:space="0" w:color="auto"/>
              <w:right w:val="single" w:sz="8" w:space="0" w:color="auto"/>
            </w:tcBorders>
            <w:shd w:val="solid" w:color="FFFFFF" w:fill="auto"/>
            <w:hideMark/>
          </w:tcPr>
          <w:p w14:paraId="45381243" w14:textId="77777777" w:rsidR="0008209C" w:rsidRDefault="0008209C">
            <w:pPr>
              <w:jc w:val="center"/>
              <w:rPr>
                <w:rFonts w:ascii="Arial" w:hAnsi="Arial" w:cs="Arial"/>
                <w:sz w:val="20"/>
                <w:szCs w:val="20"/>
              </w:rPr>
            </w:pPr>
            <w:r>
              <w:rPr>
                <w:rFonts w:ascii="Arial" w:hAnsi="Arial" w:cs="Arial"/>
                <w:sz w:val="20"/>
                <w:szCs w:val="20"/>
                <w:lang w:val="vi-VN"/>
              </w:rPr>
              <w:t>6115.10.10</w:t>
            </w:r>
          </w:p>
        </w:tc>
      </w:tr>
      <w:tr w:rsidR="0008209C" w14:paraId="2BBD0D4B" w14:textId="77777777" w:rsidTr="0008209C">
        <w:tc>
          <w:tcPr>
            <w:tcW w:w="345" w:type="pct"/>
            <w:tcBorders>
              <w:top w:val="nil"/>
              <w:left w:val="single" w:sz="8" w:space="0" w:color="auto"/>
              <w:bottom w:val="single" w:sz="8" w:space="0" w:color="auto"/>
              <w:right w:val="nil"/>
            </w:tcBorders>
            <w:shd w:val="solid" w:color="FFFFFF" w:fill="auto"/>
            <w:hideMark/>
          </w:tcPr>
          <w:p w14:paraId="043F0FE1" w14:textId="77777777" w:rsidR="0008209C" w:rsidRDefault="0008209C">
            <w:pPr>
              <w:jc w:val="center"/>
              <w:rPr>
                <w:rFonts w:ascii="Arial" w:hAnsi="Arial" w:cs="Arial"/>
                <w:sz w:val="20"/>
                <w:szCs w:val="20"/>
              </w:rPr>
            </w:pPr>
            <w:r>
              <w:rPr>
                <w:rFonts w:ascii="Arial" w:hAnsi="Arial" w:cs="Arial"/>
                <w:sz w:val="20"/>
                <w:szCs w:val="20"/>
                <w:lang w:val="vi-VN"/>
              </w:rPr>
              <w:t>31</w:t>
            </w:r>
          </w:p>
        </w:tc>
        <w:tc>
          <w:tcPr>
            <w:tcW w:w="3793" w:type="pct"/>
            <w:tcBorders>
              <w:top w:val="nil"/>
              <w:left w:val="single" w:sz="8" w:space="0" w:color="auto"/>
              <w:bottom w:val="single" w:sz="8" w:space="0" w:color="auto"/>
              <w:right w:val="nil"/>
            </w:tcBorders>
            <w:shd w:val="solid" w:color="FFFFFF" w:fill="auto"/>
            <w:hideMark/>
          </w:tcPr>
          <w:p w14:paraId="0250D9F2" w14:textId="77777777" w:rsidR="0008209C" w:rsidRDefault="0008209C">
            <w:pPr>
              <w:rPr>
                <w:rFonts w:ascii="Arial" w:hAnsi="Arial" w:cs="Arial"/>
                <w:sz w:val="20"/>
                <w:szCs w:val="20"/>
              </w:rPr>
            </w:pPr>
            <w:r>
              <w:rPr>
                <w:rFonts w:ascii="Arial" w:hAnsi="Arial" w:cs="Arial"/>
                <w:sz w:val="20"/>
                <w:szCs w:val="20"/>
                <w:lang w:val="vi-VN"/>
              </w:rPr>
              <w:t>Áo phẫu thuật</w:t>
            </w:r>
          </w:p>
        </w:tc>
        <w:tc>
          <w:tcPr>
            <w:tcW w:w="861" w:type="pct"/>
            <w:tcBorders>
              <w:top w:val="nil"/>
              <w:left w:val="single" w:sz="8" w:space="0" w:color="auto"/>
              <w:bottom w:val="single" w:sz="8" w:space="0" w:color="auto"/>
              <w:right w:val="single" w:sz="8" w:space="0" w:color="auto"/>
            </w:tcBorders>
            <w:shd w:val="solid" w:color="FFFFFF" w:fill="auto"/>
            <w:hideMark/>
          </w:tcPr>
          <w:p w14:paraId="72C5DD05" w14:textId="77777777" w:rsidR="0008209C" w:rsidRDefault="0008209C">
            <w:pPr>
              <w:jc w:val="center"/>
              <w:rPr>
                <w:rFonts w:ascii="Arial" w:hAnsi="Arial" w:cs="Arial"/>
                <w:sz w:val="20"/>
                <w:szCs w:val="20"/>
              </w:rPr>
            </w:pPr>
            <w:r>
              <w:rPr>
                <w:rFonts w:ascii="Arial" w:hAnsi="Arial" w:cs="Arial"/>
                <w:sz w:val="20"/>
                <w:szCs w:val="20"/>
                <w:lang w:val="vi-VN"/>
              </w:rPr>
              <w:t>6211.43.10</w:t>
            </w:r>
          </w:p>
        </w:tc>
      </w:tr>
      <w:tr w:rsidR="0008209C" w14:paraId="710A2143"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0EB3C633" w14:textId="77777777" w:rsidR="0008209C" w:rsidRDefault="0008209C">
            <w:pPr>
              <w:jc w:val="center"/>
              <w:rPr>
                <w:rFonts w:ascii="Arial" w:hAnsi="Arial" w:cs="Arial"/>
                <w:sz w:val="20"/>
                <w:szCs w:val="20"/>
              </w:rPr>
            </w:pPr>
            <w:r>
              <w:rPr>
                <w:rFonts w:ascii="Arial" w:hAnsi="Arial" w:cs="Arial"/>
                <w:sz w:val="20"/>
                <w:szCs w:val="20"/>
                <w:lang w:val="vi-VN"/>
              </w:rPr>
              <w:t>32</w:t>
            </w:r>
          </w:p>
        </w:tc>
        <w:tc>
          <w:tcPr>
            <w:tcW w:w="3793" w:type="pct"/>
            <w:tcBorders>
              <w:top w:val="nil"/>
              <w:left w:val="single" w:sz="8" w:space="0" w:color="auto"/>
              <w:bottom w:val="single" w:sz="8" w:space="0" w:color="auto"/>
              <w:right w:val="nil"/>
            </w:tcBorders>
            <w:shd w:val="solid" w:color="FFFFFF" w:fill="auto"/>
            <w:hideMark/>
          </w:tcPr>
          <w:p w14:paraId="21C73EBD" w14:textId="77777777" w:rsidR="0008209C" w:rsidRDefault="0008209C">
            <w:pPr>
              <w:rPr>
                <w:rFonts w:ascii="Arial" w:hAnsi="Arial" w:cs="Arial"/>
                <w:sz w:val="20"/>
                <w:szCs w:val="20"/>
              </w:rPr>
            </w:pPr>
            <w:r>
              <w:rPr>
                <w:rFonts w:ascii="Arial" w:hAnsi="Arial" w:cs="Arial"/>
                <w:sz w:val="20"/>
                <w:szCs w:val="20"/>
                <w:lang w:val="vi-VN"/>
              </w:rPr>
              <w:t>Hàng may mặc từ bông, loại có tính đàn hồi bó chặt để Điều trị mô vết sẹo và ghép da</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73BE9294" w14:textId="77777777" w:rsidR="0008209C" w:rsidRDefault="0008209C">
            <w:pPr>
              <w:jc w:val="center"/>
              <w:rPr>
                <w:rFonts w:ascii="Arial" w:hAnsi="Arial" w:cs="Arial"/>
                <w:sz w:val="20"/>
                <w:szCs w:val="20"/>
              </w:rPr>
            </w:pPr>
            <w:r>
              <w:rPr>
                <w:rFonts w:ascii="Arial" w:hAnsi="Arial" w:cs="Arial"/>
                <w:sz w:val="20"/>
                <w:szCs w:val="20"/>
                <w:lang w:val="vi-VN"/>
              </w:rPr>
              <w:t>6212.90.11</w:t>
            </w:r>
          </w:p>
        </w:tc>
      </w:tr>
      <w:tr w:rsidR="0008209C" w14:paraId="57184940"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2CAAFDF4" w14:textId="77777777" w:rsidR="0008209C" w:rsidRDefault="0008209C">
            <w:pPr>
              <w:jc w:val="center"/>
              <w:rPr>
                <w:rFonts w:ascii="Arial" w:hAnsi="Arial" w:cs="Arial"/>
                <w:sz w:val="20"/>
                <w:szCs w:val="20"/>
              </w:rPr>
            </w:pPr>
            <w:r>
              <w:rPr>
                <w:rFonts w:ascii="Arial" w:hAnsi="Arial" w:cs="Arial"/>
                <w:sz w:val="20"/>
                <w:szCs w:val="20"/>
                <w:lang w:val="vi-VN"/>
              </w:rPr>
              <w:t>33</w:t>
            </w:r>
          </w:p>
        </w:tc>
        <w:tc>
          <w:tcPr>
            <w:tcW w:w="3793" w:type="pct"/>
            <w:tcBorders>
              <w:top w:val="nil"/>
              <w:left w:val="single" w:sz="8" w:space="0" w:color="auto"/>
              <w:bottom w:val="single" w:sz="8" w:space="0" w:color="auto"/>
              <w:right w:val="nil"/>
            </w:tcBorders>
            <w:shd w:val="solid" w:color="FFFFFF" w:fill="auto"/>
            <w:hideMark/>
          </w:tcPr>
          <w:p w14:paraId="36DD41CC" w14:textId="77777777" w:rsidR="0008209C" w:rsidRDefault="0008209C">
            <w:pPr>
              <w:rPr>
                <w:rFonts w:ascii="Arial" w:hAnsi="Arial" w:cs="Arial"/>
                <w:sz w:val="20"/>
                <w:szCs w:val="20"/>
              </w:rPr>
            </w:pPr>
            <w:r>
              <w:rPr>
                <w:rFonts w:ascii="Arial" w:hAnsi="Arial" w:cs="Arial"/>
                <w:sz w:val="20"/>
                <w:szCs w:val="20"/>
                <w:lang w:val="vi-VN"/>
              </w:rPr>
              <w:t>Hàng may mặc từ vật liệu dệt khác, loại có tính đàn hồi bó chặt để Điều trị mô vết sẹo và ghép da</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613205E0" w14:textId="77777777" w:rsidR="0008209C" w:rsidRDefault="0008209C">
            <w:pPr>
              <w:jc w:val="center"/>
              <w:rPr>
                <w:rFonts w:ascii="Arial" w:hAnsi="Arial" w:cs="Arial"/>
                <w:sz w:val="20"/>
                <w:szCs w:val="20"/>
              </w:rPr>
            </w:pPr>
            <w:r>
              <w:rPr>
                <w:rFonts w:ascii="Arial" w:hAnsi="Arial" w:cs="Arial"/>
                <w:sz w:val="20"/>
                <w:szCs w:val="20"/>
                <w:lang w:val="vi-VN"/>
              </w:rPr>
              <w:t>6212.90.91</w:t>
            </w:r>
          </w:p>
        </w:tc>
      </w:tr>
      <w:tr w:rsidR="0008209C" w14:paraId="4709FACE" w14:textId="77777777" w:rsidTr="0008209C">
        <w:tc>
          <w:tcPr>
            <w:tcW w:w="345" w:type="pct"/>
            <w:tcBorders>
              <w:top w:val="nil"/>
              <w:left w:val="single" w:sz="8" w:space="0" w:color="auto"/>
              <w:bottom w:val="single" w:sz="8" w:space="0" w:color="auto"/>
              <w:right w:val="nil"/>
            </w:tcBorders>
            <w:shd w:val="solid" w:color="FFFFFF" w:fill="auto"/>
            <w:hideMark/>
          </w:tcPr>
          <w:p w14:paraId="59BF0526" w14:textId="77777777" w:rsidR="0008209C" w:rsidRDefault="0008209C">
            <w:pPr>
              <w:jc w:val="center"/>
              <w:rPr>
                <w:rFonts w:ascii="Arial" w:hAnsi="Arial" w:cs="Arial"/>
                <w:sz w:val="20"/>
                <w:szCs w:val="20"/>
              </w:rPr>
            </w:pPr>
            <w:r>
              <w:rPr>
                <w:rFonts w:ascii="Arial" w:hAnsi="Arial" w:cs="Arial"/>
                <w:sz w:val="20"/>
                <w:szCs w:val="20"/>
                <w:lang w:val="vi-VN"/>
              </w:rPr>
              <w:t>34</w:t>
            </w:r>
          </w:p>
        </w:tc>
        <w:tc>
          <w:tcPr>
            <w:tcW w:w="3793" w:type="pct"/>
            <w:tcBorders>
              <w:top w:val="nil"/>
              <w:left w:val="single" w:sz="8" w:space="0" w:color="auto"/>
              <w:bottom w:val="single" w:sz="8" w:space="0" w:color="auto"/>
              <w:right w:val="nil"/>
            </w:tcBorders>
            <w:shd w:val="solid" w:color="FFFFFF" w:fill="auto"/>
            <w:hideMark/>
          </w:tcPr>
          <w:p w14:paraId="10356809" w14:textId="77777777" w:rsidR="0008209C" w:rsidRDefault="0008209C">
            <w:pPr>
              <w:rPr>
                <w:rFonts w:ascii="Arial" w:hAnsi="Arial" w:cs="Arial"/>
                <w:sz w:val="20"/>
                <w:szCs w:val="20"/>
              </w:rPr>
            </w:pPr>
            <w:r>
              <w:rPr>
                <w:rFonts w:ascii="Arial" w:hAnsi="Arial" w:cs="Arial"/>
                <w:sz w:val="20"/>
                <w:szCs w:val="20"/>
                <w:lang w:val="vi-VN"/>
              </w:rPr>
              <w:t>Khẩu trang phẫu thuật</w:t>
            </w:r>
          </w:p>
        </w:tc>
        <w:tc>
          <w:tcPr>
            <w:tcW w:w="861" w:type="pct"/>
            <w:tcBorders>
              <w:top w:val="nil"/>
              <w:left w:val="single" w:sz="8" w:space="0" w:color="auto"/>
              <w:bottom w:val="single" w:sz="8" w:space="0" w:color="auto"/>
              <w:right w:val="single" w:sz="8" w:space="0" w:color="auto"/>
            </w:tcBorders>
            <w:shd w:val="solid" w:color="FFFFFF" w:fill="auto"/>
            <w:hideMark/>
          </w:tcPr>
          <w:p w14:paraId="6BE4E3F4" w14:textId="77777777" w:rsidR="0008209C" w:rsidRDefault="0008209C">
            <w:pPr>
              <w:jc w:val="center"/>
              <w:rPr>
                <w:rFonts w:ascii="Arial" w:hAnsi="Arial" w:cs="Arial"/>
                <w:sz w:val="20"/>
                <w:szCs w:val="20"/>
              </w:rPr>
            </w:pPr>
            <w:r>
              <w:rPr>
                <w:rFonts w:ascii="Arial" w:hAnsi="Arial" w:cs="Arial"/>
                <w:sz w:val="20"/>
                <w:szCs w:val="20"/>
                <w:lang w:val="vi-VN"/>
              </w:rPr>
              <w:t>6307.90.40</w:t>
            </w:r>
          </w:p>
        </w:tc>
      </w:tr>
      <w:tr w:rsidR="0008209C" w14:paraId="51A68C0A"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64E791B7" w14:textId="77777777" w:rsidR="0008209C" w:rsidRDefault="0008209C">
            <w:pPr>
              <w:jc w:val="center"/>
              <w:rPr>
                <w:rFonts w:ascii="Arial" w:hAnsi="Arial" w:cs="Arial"/>
                <w:sz w:val="20"/>
                <w:szCs w:val="20"/>
              </w:rPr>
            </w:pPr>
            <w:r>
              <w:rPr>
                <w:rFonts w:ascii="Arial" w:hAnsi="Arial" w:cs="Arial"/>
                <w:sz w:val="20"/>
                <w:szCs w:val="20"/>
                <w:lang w:val="vi-VN"/>
              </w:rPr>
              <w:t>35</w:t>
            </w:r>
          </w:p>
        </w:tc>
        <w:tc>
          <w:tcPr>
            <w:tcW w:w="3793" w:type="pct"/>
            <w:tcBorders>
              <w:top w:val="nil"/>
              <w:left w:val="single" w:sz="8" w:space="0" w:color="auto"/>
              <w:bottom w:val="single" w:sz="8" w:space="0" w:color="auto"/>
              <w:right w:val="nil"/>
            </w:tcBorders>
            <w:shd w:val="solid" w:color="FFFFFF" w:fill="auto"/>
            <w:hideMark/>
          </w:tcPr>
          <w:p w14:paraId="22CE145D" w14:textId="77777777" w:rsidR="0008209C" w:rsidRDefault="0008209C">
            <w:pPr>
              <w:rPr>
                <w:rFonts w:ascii="Arial" w:hAnsi="Arial" w:cs="Arial"/>
                <w:sz w:val="20"/>
                <w:szCs w:val="20"/>
              </w:rPr>
            </w:pPr>
            <w:r>
              <w:rPr>
                <w:rFonts w:ascii="Arial" w:hAnsi="Arial" w:cs="Arial"/>
                <w:sz w:val="20"/>
                <w:szCs w:val="20"/>
                <w:lang w:val="vi-VN"/>
              </w:rPr>
              <w:t>Thiết bị khử trùng dùng trong y tế, phẫu thuật (Ví dụ: máy hấp tiệt trùng; nồi hấp tiệt trùng; m</w:t>
            </w:r>
            <w:r>
              <w:rPr>
                <w:rFonts w:ascii="Arial" w:hAnsi="Arial" w:cs="Arial"/>
                <w:sz w:val="20"/>
                <w:szCs w:val="20"/>
              </w:rPr>
              <w:t>á</w:t>
            </w:r>
            <w:r>
              <w:rPr>
                <w:rFonts w:ascii="Arial" w:hAnsi="Arial" w:cs="Arial"/>
                <w:sz w:val="20"/>
                <w:szCs w:val="20"/>
                <w:lang w:val="vi-VN"/>
              </w:rPr>
              <w:t>y tiệt trùng nhiệt độ thấp công nghệ plasma;...)</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56F0096D" w14:textId="77777777" w:rsidR="0008209C" w:rsidRDefault="0008209C">
            <w:pPr>
              <w:jc w:val="center"/>
              <w:rPr>
                <w:rFonts w:ascii="Arial" w:hAnsi="Arial" w:cs="Arial"/>
                <w:sz w:val="20"/>
                <w:szCs w:val="20"/>
              </w:rPr>
            </w:pPr>
            <w:r>
              <w:rPr>
                <w:rFonts w:ascii="Arial" w:hAnsi="Arial" w:cs="Arial"/>
                <w:sz w:val="20"/>
                <w:szCs w:val="20"/>
                <w:lang w:val="vi-VN"/>
              </w:rPr>
              <w:t>8419.20.00</w:t>
            </w:r>
          </w:p>
        </w:tc>
      </w:tr>
      <w:tr w:rsidR="0008209C" w14:paraId="2FFB6F5F"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7D57359E" w14:textId="77777777" w:rsidR="0008209C" w:rsidRDefault="0008209C">
            <w:pPr>
              <w:jc w:val="center"/>
              <w:rPr>
                <w:rFonts w:ascii="Arial" w:hAnsi="Arial" w:cs="Arial"/>
                <w:sz w:val="20"/>
                <w:szCs w:val="20"/>
              </w:rPr>
            </w:pPr>
            <w:r>
              <w:rPr>
                <w:rFonts w:ascii="Arial" w:hAnsi="Arial" w:cs="Arial"/>
                <w:sz w:val="20"/>
                <w:szCs w:val="20"/>
                <w:lang w:val="vi-VN"/>
              </w:rPr>
              <w:t>36</w:t>
            </w:r>
          </w:p>
        </w:tc>
        <w:tc>
          <w:tcPr>
            <w:tcW w:w="3793" w:type="pct"/>
            <w:tcBorders>
              <w:top w:val="nil"/>
              <w:left w:val="single" w:sz="8" w:space="0" w:color="auto"/>
              <w:bottom w:val="single" w:sz="8" w:space="0" w:color="auto"/>
              <w:right w:val="nil"/>
            </w:tcBorders>
            <w:shd w:val="solid" w:color="FFFFFF" w:fill="auto"/>
            <w:hideMark/>
          </w:tcPr>
          <w:p w14:paraId="15B0F460" w14:textId="77777777" w:rsidR="0008209C" w:rsidRDefault="0008209C">
            <w:pPr>
              <w:rPr>
                <w:rFonts w:ascii="Arial" w:hAnsi="Arial" w:cs="Arial"/>
                <w:sz w:val="20"/>
                <w:szCs w:val="20"/>
              </w:rPr>
            </w:pPr>
            <w:r>
              <w:rPr>
                <w:rFonts w:ascii="Arial" w:hAnsi="Arial" w:cs="Arial"/>
                <w:sz w:val="20"/>
                <w:szCs w:val="20"/>
                <w:lang w:val="vi-VN"/>
              </w:rPr>
              <w:t>Máy ly tâm chuyên dùng trong chẩn đoán, xét nghi</w:t>
            </w:r>
            <w:r>
              <w:rPr>
                <w:rFonts w:ascii="Arial" w:hAnsi="Arial" w:cs="Arial"/>
                <w:sz w:val="20"/>
                <w:szCs w:val="20"/>
              </w:rPr>
              <w:t>ệ</w:t>
            </w:r>
            <w:r>
              <w:rPr>
                <w:rFonts w:ascii="Arial" w:hAnsi="Arial" w:cs="Arial"/>
                <w:sz w:val="20"/>
                <w:szCs w:val="20"/>
                <w:lang w:val="vi-VN"/>
              </w:rPr>
              <w:t>m, sàng lọc y tế</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409BB1A9" w14:textId="77777777" w:rsidR="0008209C" w:rsidRDefault="0008209C">
            <w:pPr>
              <w:jc w:val="center"/>
              <w:rPr>
                <w:rFonts w:ascii="Arial" w:hAnsi="Arial" w:cs="Arial"/>
                <w:sz w:val="20"/>
                <w:szCs w:val="20"/>
              </w:rPr>
            </w:pPr>
            <w:r>
              <w:rPr>
                <w:rFonts w:ascii="Arial" w:hAnsi="Arial" w:cs="Arial"/>
                <w:sz w:val="20"/>
                <w:szCs w:val="20"/>
                <w:lang w:val="vi-VN"/>
              </w:rPr>
              <w:t>8421.19.90</w:t>
            </w:r>
          </w:p>
        </w:tc>
      </w:tr>
      <w:tr w:rsidR="0008209C" w14:paraId="3F37412E"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5BEC5438" w14:textId="77777777" w:rsidR="0008209C" w:rsidRDefault="0008209C">
            <w:pPr>
              <w:jc w:val="center"/>
              <w:rPr>
                <w:rFonts w:ascii="Arial" w:hAnsi="Arial" w:cs="Arial"/>
                <w:sz w:val="20"/>
                <w:szCs w:val="20"/>
              </w:rPr>
            </w:pPr>
            <w:r>
              <w:rPr>
                <w:rFonts w:ascii="Arial" w:hAnsi="Arial" w:cs="Arial"/>
                <w:sz w:val="20"/>
                <w:szCs w:val="20"/>
                <w:lang w:val="vi-VN"/>
              </w:rPr>
              <w:t>37</w:t>
            </w:r>
          </w:p>
        </w:tc>
        <w:tc>
          <w:tcPr>
            <w:tcW w:w="3793" w:type="pct"/>
            <w:tcBorders>
              <w:top w:val="nil"/>
              <w:left w:val="single" w:sz="8" w:space="0" w:color="auto"/>
              <w:bottom w:val="single" w:sz="8" w:space="0" w:color="auto"/>
              <w:right w:val="nil"/>
            </w:tcBorders>
            <w:shd w:val="solid" w:color="FFFFFF" w:fill="auto"/>
            <w:hideMark/>
          </w:tcPr>
          <w:p w14:paraId="1467D7D7" w14:textId="77777777" w:rsidR="0008209C" w:rsidRDefault="0008209C">
            <w:pPr>
              <w:rPr>
                <w:rFonts w:ascii="Arial" w:hAnsi="Arial" w:cs="Arial"/>
                <w:sz w:val="20"/>
                <w:szCs w:val="20"/>
              </w:rPr>
            </w:pPr>
            <w:r>
              <w:rPr>
                <w:rFonts w:ascii="Arial" w:hAnsi="Arial" w:cs="Arial"/>
                <w:sz w:val="20"/>
                <w:szCs w:val="20"/>
                <w:lang w:val="vi-VN"/>
              </w:rPr>
              <w:t>Xe lăn, xe đẩy, cáng cứu thương và các xe tương tự được thiết kế đặc biệt để chở người tàn tật có hoặc không có cơ cấu vận hành cơ giới</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6ED0115E" w14:textId="77777777" w:rsidR="0008209C" w:rsidRDefault="0008209C">
            <w:pPr>
              <w:jc w:val="center"/>
              <w:rPr>
                <w:rFonts w:ascii="Arial" w:hAnsi="Arial" w:cs="Arial"/>
                <w:sz w:val="20"/>
                <w:szCs w:val="20"/>
              </w:rPr>
            </w:pPr>
            <w:r>
              <w:rPr>
                <w:rFonts w:ascii="Arial" w:hAnsi="Arial" w:cs="Arial"/>
                <w:sz w:val="20"/>
                <w:szCs w:val="20"/>
                <w:lang w:val="vi-VN"/>
              </w:rPr>
              <w:t>8713.10.00</w:t>
            </w:r>
            <w:r>
              <w:rPr>
                <w:rFonts w:ascii="Arial" w:hAnsi="Arial" w:cs="Arial"/>
                <w:sz w:val="20"/>
                <w:szCs w:val="20"/>
              </w:rPr>
              <w:br/>
            </w:r>
            <w:r>
              <w:rPr>
                <w:rFonts w:ascii="Arial" w:hAnsi="Arial" w:cs="Arial"/>
                <w:sz w:val="20"/>
                <w:szCs w:val="20"/>
                <w:lang w:val="vi-VN"/>
              </w:rPr>
              <w:t>8713.90.00</w:t>
            </w:r>
          </w:p>
        </w:tc>
      </w:tr>
      <w:tr w:rsidR="0008209C" w14:paraId="472BBBE1" w14:textId="77777777" w:rsidTr="0008209C">
        <w:tc>
          <w:tcPr>
            <w:tcW w:w="345" w:type="pct"/>
            <w:tcBorders>
              <w:top w:val="nil"/>
              <w:left w:val="single" w:sz="8" w:space="0" w:color="auto"/>
              <w:bottom w:val="single" w:sz="8" w:space="0" w:color="auto"/>
              <w:right w:val="nil"/>
            </w:tcBorders>
            <w:shd w:val="solid" w:color="FFFFFF" w:fill="auto"/>
            <w:hideMark/>
          </w:tcPr>
          <w:p w14:paraId="45CC4944" w14:textId="77777777" w:rsidR="0008209C" w:rsidRDefault="0008209C">
            <w:pPr>
              <w:jc w:val="center"/>
              <w:rPr>
                <w:rFonts w:ascii="Arial" w:hAnsi="Arial" w:cs="Arial"/>
                <w:sz w:val="20"/>
                <w:szCs w:val="20"/>
              </w:rPr>
            </w:pPr>
            <w:r>
              <w:rPr>
                <w:rFonts w:ascii="Arial" w:hAnsi="Arial" w:cs="Arial"/>
                <w:sz w:val="20"/>
                <w:szCs w:val="20"/>
                <w:lang w:val="vi-VN"/>
              </w:rPr>
              <w:t>38</w:t>
            </w:r>
          </w:p>
        </w:tc>
        <w:tc>
          <w:tcPr>
            <w:tcW w:w="3793" w:type="pct"/>
            <w:tcBorders>
              <w:top w:val="nil"/>
              <w:left w:val="single" w:sz="8" w:space="0" w:color="auto"/>
              <w:bottom w:val="single" w:sz="8" w:space="0" w:color="auto"/>
              <w:right w:val="nil"/>
            </w:tcBorders>
            <w:shd w:val="solid" w:color="FFFFFF" w:fill="auto"/>
            <w:hideMark/>
          </w:tcPr>
          <w:p w14:paraId="4923A173" w14:textId="77777777" w:rsidR="0008209C" w:rsidRDefault="0008209C">
            <w:pPr>
              <w:rPr>
                <w:rFonts w:ascii="Arial" w:hAnsi="Arial" w:cs="Arial"/>
                <w:sz w:val="20"/>
                <w:szCs w:val="20"/>
              </w:rPr>
            </w:pPr>
            <w:r>
              <w:rPr>
                <w:rFonts w:ascii="Arial" w:hAnsi="Arial" w:cs="Arial"/>
                <w:sz w:val="20"/>
                <w:szCs w:val="20"/>
                <w:lang w:val="vi-VN"/>
              </w:rPr>
              <w:t>Kính áp tròng (cận, viễn, loạn)</w:t>
            </w:r>
          </w:p>
        </w:tc>
        <w:tc>
          <w:tcPr>
            <w:tcW w:w="861" w:type="pct"/>
            <w:tcBorders>
              <w:top w:val="nil"/>
              <w:left w:val="single" w:sz="8" w:space="0" w:color="auto"/>
              <w:bottom w:val="single" w:sz="8" w:space="0" w:color="auto"/>
              <w:right w:val="single" w:sz="8" w:space="0" w:color="auto"/>
            </w:tcBorders>
            <w:shd w:val="solid" w:color="FFFFFF" w:fill="auto"/>
            <w:hideMark/>
          </w:tcPr>
          <w:p w14:paraId="76F59A42" w14:textId="77777777" w:rsidR="0008209C" w:rsidRDefault="0008209C">
            <w:pPr>
              <w:jc w:val="center"/>
              <w:rPr>
                <w:rFonts w:ascii="Arial" w:hAnsi="Arial" w:cs="Arial"/>
                <w:sz w:val="20"/>
                <w:szCs w:val="20"/>
              </w:rPr>
            </w:pPr>
            <w:r>
              <w:rPr>
                <w:rFonts w:ascii="Arial" w:hAnsi="Arial" w:cs="Arial"/>
                <w:sz w:val="20"/>
                <w:szCs w:val="20"/>
                <w:lang w:val="vi-VN"/>
              </w:rPr>
              <w:t>9001.30.00</w:t>
            </w:r>
          </w:p>
        </w:tc>
      </w:tr>
      <w:tr w:rsidR="0008209C" w14:paraId="74892179" w14:textId="77777777" w:rsidTr="0008209C">
        <w:tc>
          <w:tcPr>
            <w:tcW w:w="345" w:type="pct"/>
            <w:tcBorders>
              <w:top w:val="nil"/>
              <w:left w:val="single" w:sz="8" w:space="0" w:color="auto"/>
              <w:bottom w:val="single" w:sz="8" w:space="0" w:color="auto"/>
              <w:right w:val="nil"/>
            </w:tcBorders>
            <w:shd w:val="solid" w:color="FFFFFF" w:fill="auto"/>
            <w:hideMark/>
          </w:tcPr>
          <w:p w14:paraId="73D381C6" w14:textId="77777777" w:rsidR="0008209C" w:rsidRDefault="0008209C">
            <w:pPr>
              <w:jc w:val="center"/>
              <w:rPr>
                <w:rFonts w:ascii="Arial" w:hAnsi="Arial" w:cs="Arial"/>
                <w:sz w:val="20"/>
                <w:szCs w:val="20"/>
              </w:rPr>
            </w:pPr>
            <w:r>
              <w:rPr>
                <w:rFonts w:ascii="Arial" w:hAnsi="Arial" w:cs="Arial"/>
                <w:sz w:val="20"/>
                <w:szCs w:val="20"/>
                <w:lang w:val="vi-VN"/>
              </w:rPr>
              <w:t>39</w:t>
            </w:r>
          </w:p>
        </w:tc>
        <w:tc>
          <w:tcPr>
            <w:tcW w:w="3793" w:type="pct"/>
            <w:tcBorders>
              <w:top w:val="nil"/>
              <w:left w:val="single" w:sz="8" w:space="0" w:color="auto"/>
              <w:bottom w:val="single" w:sz="8" w:space="0" w:color="auto"/>
              <w:right w:val="nil"/>
            </w:tcBorders>
            <w:shd w:val="solid" w:color="FFFFFF" w:fill="auto"/>
            <w:hideMark/>
          </w:tcPr>
          <w:p w14:paraId="14267D5F" w14:textId="77777777" w:rsidR="0008209C" w:rsidRDefault="0008209C">
            <w:pPr>
              <w:rPr>
                <w:rFonts w:ascii="Arial" w:hAnsi="Arial" w:cs="Arial"/>
                <w:sz w:val="20"/>
                <w:szCs w:val="20"/>
              </w:rPr>
            </w:pPr>
            <w:r>
              <w:rPr>
                <w:rFonts w:ascii="Arial" w:hAnsi="Arial" w:cs="Arial"/>
                <w:sz w:val="20"/>
                <w:szCs w:val="20"/>
                <w:lang w:val="vi-VN"/>
              </w:rPr>
              <w:t>Kính lúp phẫu thuật, thiết bị soi da</w:t>
            </w:r>
          </w:p>
        </w:tc>
        <w:tc>
          <w:tcPr>
            <w:tcW w:w="861" w:type="pct"/>
            <w:tcBorders>
              <w:top w:val="nil"/>
              <w:left w:val="single" w:sz="8" w:space="0" w:color="auto"/>
              <w:bottom w:val="single" w:sz="8" w:space="0" w:color="auto"/>
              <w:right w:val="single" w:sz="8" w:space="0" w:color="auto"/>
            </w:tcBorders>
            <w:shd w:val="solid" w:color="FFFFFF" w:fill="auto"/>
            <w:hideMark/>
          </w:tcPr>
          <w:p w14:paraId="23A4637B" w14:textId="77777777" w:rsidR="0008209C" w:rsidRDefault="0008209C">
            <w:pPr>
              <w:jc w:val="center"/>
              <w:rPr>
                <w:rFonts w:ascii="Arial" w:hAnsi="Arial" w:cs="Arial"/>
                <w:sz w:val="20"/>
                <w:szCs w:val="20"/>
              </w:rPr>
            </w:pPr>
            <w:r>
              <w:rPr>
                <w:rFonts w:ascii="Arial" w:hAnsi="Arial" w:cs="Arial"/>
                <w:sz w:val="20"/>
                <w:szCs w:val="20"/>
                <w:lang w:val="vi-VN"/>
              </w:rPr>
              <w:t>9002.90.90</w:t>
            </w:r>
          </w:p>
        </w:tc>
      </w:tr>
      <w:tr w:rsidR="0008209C" w14:paraId="4D052405" w14:textId="77777777" w:rsidTr="0008209C">
        <w:tc>
          <w:tcPr>
            <w:tcW w:w="345" w:type="pct"/>
            <w:tcBorders>
              <w:top w:val="nil"/>
              <w:left w:val="single" w:sz="8" w:space="0" w:color="auto"/>
              <w:bottom w:val="single" w:sz="8" w:space="0" w:color="auto"/>
              <w:right w:val="nil"/>
            </w:tcBorders>
            <w:shd w:val="solid" w:color="FFFFFF" w:fill="auto"/>
            <w:hideMark/>
          </w:tcPr>
          <w:p w14:paraId="4BD61D36" w14:textId="77777777" w:rsidR="0008209C" w:rsidRDefault="0008209C">
            <w:pPr>
              <w:jc w:val="center"/>
              <w:rPr>
                <w:rFonts w:ascii="Arial" w:hAnsi="Arial" w:cs="Arial"/>
                <w:sz w:val="20"/>
                <w:szCs w:val="20"/>
              </w:rPr>
            </w:pPr>
            <w:r>
              <w:rPr>
                <w:rFonts w:ascii="Arial" w:hAnsi="Arial" w:cs="Arial"/>
                <w:sz w:val="20"/>
                <w:szCs w:val="20"/>
                <w:lang w:val="vi-VN"/>
              </w:rPr>
              <w:t>40</w:t>
            </w:r>
          </w:p>
        </w:tc>
        <w:tc>
          <w:tcPr>
            <w:tcW w:w="3793" w:type="pct"/>
            <w:tcBorders>
              <w:top w:val="nil"/>
              <w:left w:val="single" w:sz="8" w:space="0" w:color="auto"/>
              <w:bottom w:val="single" w:sz="8" w:space="0" w:color="auto"/>
              <w:right w:val="nil"/>
            </w:tcBorders>
            <w:shd w:val="solid" w:color="FFFFFF" w:fill="auto"/>
            <w:hideMark/>
          </w:tcPr>
          <w:p w14:paraId="702B7D00" w14:textId="77777777" w:rsidR="0008209C" w:rsidRDefault="0008209C">
            <w:pPr>
              <w:rPr>
                <w:rFonts w:ascii="Arial" w:hAnsi="Arial" w:cs="Arial"/>
                <w:sz w:val="20"/>
                <w:szCs w:val="20"/>
              </w:rPr>
            </w:pPr>
            <w:r>
              <w:rPr>
                <w:rFonts w:ascii="Arial" w:hAnsi="Arial" w:cs="Arial"/>
                <w:sz w:val="20"/>
                <w:szCs w:val="20"/>
                <w:lang w:val="vi-VN"/>
              </w:rPr>
              <w:t>Kính thuốc</w:t>
            </w:r>
          </w:p>
        </w:tc>
        <w:tc>
          <w:tcPr>
            <w:tcW w:w="861" w:type="pct"/>
            <w:tcBorders>
              <w:top w:val="nil"/>
              <w:left w:val="single" w:sz="8" w:space="0" w:color="auto"/>
              <w:bottom w:val="single" w:sz="8" w:space="0" w:color="auto"/>
              <w:right w:val="single" w:sz="8" w:space="0" w:color="auto"/>
            </w:tcBorders>
            <w:shd w:val="solid" w:color="FFFFFF" w:fill="auto"/>
            <w:hideMark/>
          </w:tcPr>
          <w:p w14:paraId="4F6767C7" w14:textId="77777777" w:rsidR="0008209C" w:rsidRDefault="0008209C">
            <w:pPr>
              <w:jc w:val="center"/>
              <w:rPr>
                <w:rFonts w:ascii="Arial" w:hAnsi="Arial" w:cs="Arial"/>
                <w:sz w:val="20"/>
                <w:szCs w:val="20"/>
              </w:rPr>
            </w:pPr>
            <w:r>
              <w:rPr>
                <w:rFonts w:ascii="Arial" w:hAnsi="Arial" w:cs="Arial"/>
                <w:sz w:val="20"/>
                <w:szCs w:val="20"/>
                <w:lang w:val="vi-VN"/>
              </w:rPr>
              <w:t>9004.90.10</w:t>
            </w:r>
          </w:p>
        </w:tc>
      </w:tr>
      <w:tr w:rsidR="0008209C" w14:paraId="271B92ED" w14:textId="77777777" w:rsidTr="0008209C">
        <w:tc>
          <w:tcPr>
            <w:tcW w:w="345" w:type="pct"/>
            <w:tcBorders>
              <w:top w:val="nil"/>
              <w:left w:val="single" w:sz="8" w:space="0" w:color="auto"/>
              <w:bottom w:val="single" w:sz="8" w:space="0" w:color="auto"/>
              <w:right w:val="nil"/>
            </w:tcBorders>
            <w:shd w:val="solid" w:color="FFFFFF" w:fill="auto"/>
            <w:hideMark/>
          </w:tcPr>
          <w:p w14:paraId="5943AEC7" w14:textId="77777777" w:rsidR="0008209C" w:rsidRDefault="0008209C">
            <w:pPr>
              <w:jc w:val="center"/>
              <w:rPr>
                <w:rFonts w:ascii="Arial" w:hAnsi="Arial" w:cs="Arial"/>
                <w:sz w:val="20"/>
                <w:szCs w:val="20"/>
              </w:rPr>
            </w:pPr>
            <w:r>
              <w:rPr>
                <w:rFonts w:ascii="Arial" w:hAnsi="Arial" w:cs="Arial"/>
                <w:sz w:val="20"/>
                <w:szCs w:val="20"/>
                <w:lang w:val="vi-VN"/>
              </w:rPr>
              <w:t>41</w:t>
            </w:r>
          </w:p>
        </w:tc>
        <w:tc>
          <w:tcPr>
            <w:tcW w:w="3793" w:type="pct"/>
            <w:tcBorders>
              <w:top w:val="nil"/>
              <w:left w:val="single" w:sz="8" w:space="0" w:color="auto"/>
              <w:bottom w:val="single" w:sz="8" w:space="0" w:color="auto"/>
              <w:right w:val="nil"/>
            </w:tcBorders>
            <w:shd w:val="solid" w:color="FFFFFF" w:fill="auto"/>
            <w:hideMark/>
          </w:tcPr>
          <w:p w14:paraId="1494F5C4" w14:textId="77777777" w:rsidR="0008209C" w:rsidRDefault="0008209C">
            <w:pPr>
              <w:rPr>
                <w:rFonts w:ascii="Arial" w:hAnsi="Arial" w:cs="Arial"/>
                <w:sz w:val="20"/>
                <w:szCs w:val="20"/>
              </w:rPr>
            </w:pPr>
            <w:r>
              <w:rPr>
                <w:rFonts w:ascii="Arial" w:hAnsi="Arial" w:cs="Arial"/>
                <w:sz w:val="20"/>
                <w:szCs w:val="20"/>
                <w:lang w:val="vi-VN"/>
              </w:rPr>
              <w:t>Kính hiển vi phẫu thuật</w:t>
            </w:r>
          </w:p>
        </w:tc>
        <w:tc>
          <w:tcPr>
            <w:tcW w:w="861" w:type="pct"/>
            <w:tcBorders>
              <w:top w:val="nil"/>
              <w:left w:val="single" w:sz="8" w:space="0" w:color="auto"/>
              <w:bottom w:val="single" w:sz="8" w:space="0" w:color="auto"/>
              <w:right w:val="single" w:sz="8" w:space="0" w:color="auto"/>
            </w:tcBorders>
            <w:shd w:val="solid" w:color="FFFFFF" w:fill="auto"/>
            <w:hideMark/>
          </w:tcPr>
          <w:p w14:paraId="31A52224" w14:textId="77777777" w:rsidR="0008209C" w:rsidRDefault="0008209C">
            <w:pPr>
              <w:jc w:val="center"/>
              <w:rPr>
                <w:rFonts w:ascii="Arial" w:hAnsi="Arial" w:cs="Arial"/>
                <w:sz w:val="20"/>
                <w:szCs w:val="20"/>
              </w:rPr>
            </w:pPr>
            <w:r>
              <w:rPr>
                <w:rFonts w:ascii="Arial" w:hAnsi="Arial" w:cs="Arial"/>
                <w:sz w:val="20"/>
                <w:szCs w:val="20"/>
                <w:lang w:val="vi-VN"/>
              </w:rPr>
              <w:t>9011.80.00</w:t>
            </w:r>
          </w:p>
        </w:tc>
      </w:tr>
      <w:tr w:rsidR="0008209C" w14:paraId="30FF6609" w14:textId="77777777" w:rsidTr="0008209C">
        <w:tc>
          <w:tcPr>
            <w:tcW w:w="345" w:type="pct"/>
            <w:tcBorders>
              <w:top w:val="nil"/>
              <w:left w:val="single" w:sz="8" w:space="0" w:color="auto"/>
              <w:bottom w:val="single" w:sz="8" w:space="0" w:color="auto"/>
              <w:right w:val="nil"/>
            </w:tcBorders>
            <w:shd w:val="solid" w:color="FFFFFF" w:fill="auto"/>
            <w:hideMark/>
          </w:tcPr>
          <w:p w14:paraId="67E04B63" w14:textId="77777777" w:rsidR="0008209C" w:rsidRDefault="0008209C">
            <w:pPr>
              <w:jc w:val="center"/>
              <w:rPr>
                <w:rFonts w:ascii="Arial" w:hAnsi="Arial" w:cs="Arial"/>
                <w:sz w:val="20"/>
                <w:szCs w:val="20"/>
              </w:rPr>
            </w:pPr>
            <w:r>
              <w:rPr>
                <w:rFonts w:ascii="Arial" w:hAnsi="Arial" w:cs="Arial"/>
                <w:sz w:val="20"/>
                <w:szCs w:val="20"/>
                <w:lang w:val="vi-VN"/>
              </w:rPr>
              <w:t>42</w:t>
            </w:r>
          </w:p>
        </w:tc>
        <w:tc>
          <w:tcPr>
            <w:tcW w:w="3793" w:type="pct"/>
            <w:tcBorders>
              <w:top w:val="nil"/>
              <w:left w:val="single" w:sz="8" w:space="0" w:color="auto"/>
              <w:bottom w:val="single" w:sz="8" w:space="0" w:color="auto"/>
              <w:right w:val="nil"/>
            </w:tcBorders>
            <w:shd w:val="solid" w:color="FFFFFF" w:fill="auto"/>
            <w:hideMark/>
          </w:tcPr>
          <w:p w14:paraId="22B90522" w14:textId="77777777" w:rsidR="0008209C" w:rsidRDefault="0008209C">
            <w:pPr>
              <w:rPr>
                <w:rFonts w:ascii="Arial" w:hAnsi="Arial" w:cs="Arial"/>
                <w:sz w:val="20"/>
                <w:szCs w:val="20"/>
              </w:rPr>
            </w:pPr>
            <w:r>
              <w:rPr>
                <w:rFonts w:ascii="Arial" w:hAnsi="Arial" w:cs="Arial"/>
                <w:sz w:val="20"/>
                <w:szCs w:val="20"/>
                <w:lang w:val="vi-VN"/>
              </w:rPr>
              <w:t>Máy chiếu tia laser C</w:t>
            </w:r>
            <w:r>
              <w:rPr>
                <w:rFonts w:ascii="Arial" w:hAnsi="Arial" w:cs="Arial"/>
                <w:sz w:val="20"/>
                <w:szCs w:val="20"/>
              </w:rPr>
              <w:t>O</w:t>
            </w:r>
            <w:r>
              <w:rPr>
                <w:rFonts w:ascii="Arial" w:hAnsi="Arial" w:cs="Arial"/>
                <w:sz w:val="20"/>
                <w:szCs w:val="20"/>
                <w:vertAlign w:val="subscript"/>
              </w:rPr>
              <w:t>2</w:t>
            </w:r>
            <w:r>
              <w:rPr>
                <w:rFonts w:ascii="Arial" w:hAnsi="Arial" w:cs="Arial"/>
                <w:sz w:val="20"/>
                <w:szCs w:val="20"/>
              </w:rPr>
              <w:t xml:space="preserve"> </w:t>
            </w:r>
            <w:r>
              <w:rPr>
                <w:rFonts w:ascii="Arial" w:hAnsi="Arial" w:cs="Arial"/>
                <w:sz w:val="20"/>
                <w:szCs w:val="20"/>
                <w:lang w:val="vi-VN"/>
              </w:rPr>
              <w:t>Điều trị</w:t>
            </w:r>
          </w:p>
        </w:tc>
        <w:tc>
          <w:tcPr>
            <w:tcW w:w="861" w:type="pct"/>
            <w:tcBorders>
              <w:top w:val="nil"/>
              <w:left w:val="single" w:sz="8" w:space="0" w:color="auto"/>
              <w:bottom w:val="single" w:sz="8" w:space="0" w:color="auto"/>
              <w:right w:val="single" w:sz="8" w:space="0" w:color="auto"/>
            </w:tcBorders>
            <w:shd w:val="solid" w:color="FFFFFF" w:fill="auto"/>
            <w:hideMark/>
          </w:tcPr>
          <w:p w14:paraId="2F06BFF8" w14:textId="77777777" w:rsidR="0008209C" w:rsidRDefault="0008209C">
            <w:pPr>
              <w:jc w:val="center"/>
              <w:rPr>
                <w:rFonts w:ascii="Arial" w:hAnsi="Arial" w:cs="Arial"/>
                <w:sz w:val="20"/>
                <w:szCs w:val="20"/>
              </w:rPr>
            </w:pPr>
            <w:r>
              <w:rPr>
                <w:rFonts w:ascii="Arial" w:hAnsi="Arial" w:cs="Arial"/>
                <w:sz w:val="20"/>
                <w:szCs w:val="20"/>
                <w:lang w:val="vi-VN"/>
              </w:rPr>
              <w:t>9013.20.00</w:t>
            </w:r>
          </w:p>
        </w:tc>
      </w:tr>
      <w:tr w:rsidR="0008209C" w14:paraId="51176864" w14:textId="77777777" w:rsidTr="0008209C">
        <w:tc>
          <w:tcPr>
            <w:tcW w:w="345" w:type="pct"/>
            <w:tcBorders>
              <w:top w:val="nil"/>
              <w:left w:val="single" w:sz="8" w:space="0" w:color="auto"/>
              <w:bottom w:val="single" w:sz="8" w:space="0" w:color="auto"/>
              <w:right w:val="nil"/>
            </w:tcBorders>
            <w:shd w:val="solid" w:color="FFFFFF" w:fill="auto"/>
            <w:hideMark/>
          </w:tcPr>
          <w:p w14:paraId="50FA320C" w14:textId="77777777" w:rsidR="0008209C" w:rsidRDefault="0008209C">
            <w:pPr>
              <w:jc w:val="center"/>
              <w:rPr>
                <w:rFonts w:ascii="Arial" w:hAnsi="Arial" w:cs="Arial"/>
                <w:sz w:val="20"/>
                <w:szCs w:val="20"/>
              </w:rPr>
            </w:pPr>
            <w:r>
              <w:rPr>
                <w:rFonts w:ascii="Arial" w:hAnsi="Arial" w:cs="Arial"/>
                <w:sz w:val="20"/>
                <w:szCs w:val="20"/>
                <w:lang w:val="vi-VN"/>
              </w:rPr>
              <w:lastRenderedPageBreak/>
              <w:t>43</w:t>
            </w:r>
          </w:p>
        </w:tc>
        <w:tc>
          <w:tcPr>
            <w:tcW w:w="3793" w:type="pct"/>
            <w:tcBorders>
              <w:top w:val="nil"/>
              <w:left w:val="single" w:sz="8" w:space="0" w:color="auto"/>
              <w:bottom w:val="single" w:sz="8" w:space="0" w:color="auto"/>
              <w:right w:val="nil"/>
            </w:tcBorders>
            <w:shd w:val="solid" w:color="FFFFFF" w:fill="auto"/>
            <w:hideMark/>
          </w:tcPr>
          <w:p w14:paraId="295EDAD7" w14:textId="77777777" w:rsidR="0008209C" w:rsidRDefault="0008209C">
            <w:pPr>
              <w:rPr>
                <w:rFonts w:ascii="Arial" w:hAnsi="Arial" w:cs="Arial"/>
                <w:sz w:val="20"/>
                <w:szCs w:val="20"/>
              </w:rPr>
            </w:pPr>
            <w:r>
              <w:rPr>
                <w:rFonts w:ascii="Arial" w:hAnsi="Arial" w:cs="Arial"/>
                <w:sz w:val="20"/>
                <w:szCs w:val="20"/>
                <w:lang w:val="vi-VN"/>
              </w:rPr>
              <w:t>Thiết bị điện tim</w:t>
            </w:r>
          </w:p>
        </w:tc>
        <w:tc>
          <w:tcPr>
            <w:tcW w:w="861" w:type="pct"/>
            <w:tcBorders>
              <w:top w:val="nil"/>
              <w:left w:val="single" w:sz="8" w:space="0" w:color="auto"/>
              <w:bottom w:val="single" w:sz="8" w:space="0" w:color="auto"/>
              <w:right w:val="single" w:sz="8" w:space="0" w:color="auto"/>
            </w:tcBorders>
            <w:shd w:val="solid" w:color="FFFFFF" w:fill="auto"/>
            <w:hideMark/>
          </w:tcPr>
          <w:p w14:paraId="36FE33D6" w14:textId="77777777" w:rsidR="0008209C" w:rsidRDefault="0008209C">
            <w:pPr>
              <w:jc w:val="center"/>
              <w:rPr>
                <w:rFonts w:ascii="Arial" w:hAnsi="Arial" w:cs="Arial"/>
                <w:sz w:val="20"/>
                <w:szCs w:val="20"/>
              </w:rPr>
            </w:pPr>
            <w:r>
              <w:rPr>
                <w:rFonts w:ascii="Arial" w:hAnsi="Arial" w:cs="Arial"/>
                <w:sz w:val="20"/>
                <w:szCs w:val="20"/>
                <w:lang w:val="vi-VN"/>
              </w:rPr>
              <w:t>9018.11.00</w:t>
            </w:r>
          </w:p>
        </w:tc>
      </w:tr>
      <w:tr w:rsidR="0008209C" w14:paraId="53406328"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0A0CA165" w14:textId="77777777" w:rsidR="0008209C" w:rsidRDefault="0008209C">
            <w:pPr>
              <w:jc w:val="center"/>
              <w:rPr>
                <w:rFonts w:ascii="Arial" w:hAnsi="Arial" w:cs="Arial"/>
                <w:sz w:val="20"/>
                <w:szCs w:val="20"/>
              </w:rPr>
            </w:pPr>
            <w:r>
              <w:rPr>
                <w:rFonts w:ascii="Arial" w:hAnsi="Arial" w:cs="Arial"/>
                <w:sz w:val="20"/>
                <w:szCs w:val="20"/>
                <w:lang w:val="vi-VN"/>
              </w:rPr>
              <w:t>44</w:t>
            </w:r>
          </w:p>
        </w:tc>
        <w:tc>
          <w:tcPr>
            <w:tcW w:w="3793" w:type="pct"/>
            <w:tcBorders>
              <w:top w:val="nil"/>
              <w:left w:val="single" w:sz="8" w:space="0" w:color="auto"/>
              <w:bottom w:val="single" w:sz="8" w:space="0" w:color="auto"/>
              <w:right w:val="nil"/>
            </w:tcBorders>
            <w:shd w:val="solid" w:color="FFFFFF" w:fill="auto"/>
            <w:hideMark/>
          </w:tcPr>
          <w:p w14:paraId="219843BC" w14:textId="77777777" w:rsidR="0008209C" w:rsidRDefault="0008209C">
            <w:pPr>
              <w:rPr>
                <w:rFonts w:ascii="Arial" w:hAnsi="Arial" w:cs="Arial"/>
                <w:sz w:val="20"/>
                <w:szCs w:val="20"/>
              </w:rPr>
            </w:pPr>
            <w:r>
              <w:rPr>
                <w:rFonts w:ascii="Arial" w:hAnsi="Arial" w:cs="Arial"/>
                <w:sz w:val="20"/>
                <w:szCs w:val="20"/>
                <w:lang w:val="vi-VN"/>
              </w:rPr>
              <w:t>Thiết bị siêu âm dùng trong y tế (ví dụ: máy siêu âm chẩn đoán; máy đo độ lo</w:t>
            </w:r>
            <w:r>
              <w:rPr>
                <w:rFonts w:ascii="Arial" w:hAnsi="Arial" w:cs="Arial"/>
                <w:sz w:val="20"/>
                <w:szCs w:val="20"/>
              </w:rPr>
              <w:t>ã</w:t>
            </w:r>
            <w:r>
              <w:rPr>
                <w:rFonts w:ascii="Arial" w:hAnsi="Arial" w:cs="Arial"/>
                <w:sz w:val="20"/>
                <w:szCs w:val="20"/>
                <w:lang w:val="vi-VN"/>
              </w:rPr>
              <w:t>ng xương bằng siêu âm; máy đo nhịp tim thai b</w:t>
            </w:r>
            <w:r>
              <w:rPr>
                <w:rFonts w:ascii="Arial" w:hAnsi="Arial" w:cs="Arial"/>
                <w:sz w:val="20"/>
                <w:szCs w:val="20"/>
              </w:rPr>
              <w:t>ằ</w:t>
            </w:r>
            <w:r>
              <w:rPr>
                <w:rFonts w:ascii="Arial" w:hAnsi="Arial" w:cs="Arial"/>
                <w:sz w:val="20"/>
                <w:szCs w:val="20"/>
                <w:lang w:val="vi-VN"/>
              </w:rPr>
              <w:t>ng siêu âm, hệ thống thiết bị siêu âm cường độ cao Điều trị khối u...)</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696B44EF" w14:textId="77777777" w:rsidR="0008209C" w:rsidRDefault="0008209C">
            <w:pPr>
              <w:jc w:val="center"/>
              <w:rPr>
                <w:rFonts w:ascii="Arial" w:hAnsi="Arial" w:cs="Arial"/>
                <w:sz w:val="20"/>
                <w:szCs w:val="20"/>
              </w:rPr>
            </w:pPr>
            <w:r>
              <w:rPr>
                <w:rFonts w:ascii="Arial" w:hAnsi="Arial" w:cs="Arial"/>
                <w:sz w:val="20"/>
                <w:szCs w:val="20"/>
                <w:lang w:val="vi-VN"/>
              </w:rPr>
              <w:t>9018.12.00</w:t>
            </w:r>
          </w:p>
        </w:tc>
      </w:tr>
      <w:tr w:rsidR="0008209C" w14:paraId="25EA77A1" w14:textId="77777777" w:rsidTr="0008209C">
        <w:tc>
          <w:tcPr>
            <w:tcW w:w="345" w:type="pct"/>
            <w:tcBorders>
              <w:top w:val="nil"/>
              <w:left w:val="single" w:sz="8" w:space="0" w:color="auto"/>
              <w:bottom w:val="single" w:sz="8" w:space="0" w:color="auto"/>
              <w:right w:val="nil"/>
            </w:tcBorders>
            <w:shd w:val="solid" w:color="FFFFFF" w:fill="auto"/>
            <w:hideMark/>
          </w:tcPr>
          <w:p w14:paraId="6828E9AB" w14:textId="77777777" w:rsidR="0008209C" w:rsidRDefault="0008209C">
            <w:pPr>
              <w:jc w:val="center"/>
              <w:rPr>
                <w:rFonts w:ascii="Arial" w:hAnsi="Arial" w:cs="Arial"/>
                <w:sz w:val="20"/>
                <w:szCs w:val="20"/>
              </w:rPr>
            </w:pPr>
            <w:r>
              <w:rPr>
                <w:rFonts w:ascii="Arial" w:hAnsi="Arial" w:cs="Arial"/>
                <w:sz w:val="20"/>
                <w:szCs w:val="20"/>
                <w:lang w:val="vi-VN"/>
              </w:rPr>
              <w:t>45</w:t>
            </w:r>
          </w:p>
        </w:tc>
        <w:tc>
          <w:tcPr>
            <w:tcW w:w="3793" w:type="pct"/>
            <w:tcBorders>
              <w:top w:val="nil"/>
              <w:left w:val="single" w:sz="8" w:space="0" w:color="auto"/>
              <w:bottom w:val="single" w:sz="8" w:space="0" w:color="auto"/>
              <w:right w:val="nil"/>
            </w:tcBorders>
            <w:shd w:val="solid" w:color="FFFFFF" w:fill="auto"/>
            <w:hideMark/>
          </w:tcPr>
          <w:p w14:paraId="049933CB" w14:textId="77777777" w:rsidR="0008209C" w:rsidRDefault="0008209C">
            <w:pPr>
              <w:rPr>
                <w:rFonts w:ascii="Arial" w:hAnsi="Arial" w:cs="Arial"/>
                <w:sz w:val="20"/>
                <w:szCs w:val="20"/>
              </w:rPr>
            </w:pPr>
            <w:r>
              <w:rPr>
                <w:rFonts w:ascii="Arial" w:hAnsi="Arial" w:cs="Arial"/>
                <w:sz w:val="20"/>
                <w:szCs w:val="20"/>
                <w:lang w:val="vi-VN"/>
              </w:rPr>
              <w:t>Thiết bị chụp cộng hưởng từ</w:t>
            </w:r>
          </w:p>
        </w:tc>
        <w:tc>
          <w:tcPr>
            <w:tcW w:w="861" w:type="pct"/>
            <w:tcBorders>
              <w:top w:val="nil"/>
              <w:left w:val="single" w:sz="8" w:space="0" w:color="auto"/>
              <w:bottom w:val="single" w:sz="8" w:space="0" w:color="auto"/>
              <w:right w:val="single" w:sz="8" w:space="0" w:color="auto"/>
            </w:tcBorders>
            <w:shd w:val="solid" w:color="FFFFFF" w:fill="auto"/>
            <w:hideMark/>
          </w:tcPr>
          <w:p w14:paraId="0464B117" w14:textId="77777777" w:rsidR="0008209C" w:rsidRDefault="0008209C">
            <w:pPr>
              <w:jc w:val="center"/>
              <w:rPr>
                <w:rFonts w:ascii="Arial" w:hAnsi="Arial" w:cs="Arial"/>
                <w:sz w:val="20"/>
                <w:szCs w:val="20"/>
              </w:rPr>
            </w:pPr>
            <w:r>
              <w:rPr>
                <w:rFonts w:ascii="Arial" w:hAnsi="Arial" w:cs="Arial"/>
                <w:sz w:val="20"/>
                <w:szCs w:val="20"/>
                <w:lang w:val="vi-VN"/>
              </w:rPr>
              <w:t>9018.13.00</w:t>
            </w:r>
          </w:p>
        </w:tc>
      </w:tr>
      <w:tr w:rsidR="0008209C" w14:paraId="4E459935" w14:textId="77777777" w:rsidTr="0008209C">
        <w:tc>
          <w:tcPr>
            <w:tcW w:w="345" w:type="pct"/>
            <w:tcBorders>
              <w:top w:val="nil"/>
              <w:left w:val="single" w:sz="8" w:space="0" w:color="auto"/>
              <w:bottom w:val="single" w:sz="8" w:space="0" w:color="auto"/>
              <w:right w:val="nil"/>
            </w:tcBorders>
            <w:shd w:val="solid" w:color="FFFFFF" w:fill="auto"/>
            <w:hideMark/>
          </w:tcPr>
          <w:p w14:paraId="2EFC1EC6" w14:textId="77777777" w:rsidR="0008209C" w:rsidRDefault="0008209C">
            <w:pPr>
              <w:jc w:val="center"/>
              <w:rPr>
                <w:rFonts w:ascii="Arial" w:hAnsi="Arial" w:cs="Arial"/>
                <w:sz w:val="20"/>
                <w:szCs w:val="20"/>
              </w:rPr>
            </w:pPr>
            <w:r>
              <w:rPr>
                <w:rFonts w:ascii="Arial" w:hAnsi="Arial" w:cs="Arial"/>
                <w:sz w:val="20"/>
                <w:szCs w:val="20"/>
                <w:lang w:val="vi-VN"/>
              </w:rPr>
              <w:t>46</w:t>
            </w:r>
          </w:p>
        </w:tc>
        <w:tc>
          <w:tcPr>
            <w:tcW w:w="3793" w:type="pct"/>
            <w:tcBorders>
              <w:top w:val="nil"/>
              <w:left w:val="single" w:sz="8" w:space="0" w:color="auto"/>
              <w:bottom w:val="single" w:sz="8" w:space="0" w:color="auto"/>
              <w:right w:val="nil"/>
            </w:tcBorders>
            <w:shd w:val="solid" w:color="FFFFFF" w:fill="auto"/>
            <w:hideMark/>
          </w:tcPr>
          <w:p w14:paraId="1935701E" w14:textId="77777777" w:rsidR="0008209C" w:rsidRDefault="0008209C">
            <w:pPr>
              <w:rPr>
                <w:rFonts w:ascii="Arial" w:hAnsi="Arial" w:cs="Arial"/>
                <w:sz w:val="20"/>
                <w:szCs w:val="20"/>
              </w:rPr>
            </w:pPr>
            <w:r>
              <w:rPr>
                <w:rFonts w:ascii="Arial" w:hAnsi="Arial" w:cs="Arial"/>
                <w:sz w:val="20"/>
                <w:szCs w:val="20"/>
                <w:lang w:val="vi-VN"/>
              </w:rPr>
              <w:t>Thiết bị ghi biểu đồ nhấp nháy</w:t>
            </w:r>
          </w:p>
        </w:tc>
        <w:tc>
          <w:tcPr>
            <w:tcW w:w="861" w:type="pct"/>
            <w:tcBorders>
              <w:top w:val="nil"/>
              <w:left w:val="single" w:sz="8" w:space="0" w:color="auto"/>
              <w:bottom w:val="single" w:sz="8" w:space="0" w:color="auto"/>
              <w:right w:val="single" w:sz="8" w:space="0" w:color="auto"/>
            </w:tcBorders>
            <w:shd w:val="solid" w:color="FFFFFF" w:fill="auto"/>
            <w:hideMark/>
          </w:tcPr>
          <w:p w14:paraId="321AEEBD" w14:textId="77777777" w:rsidR="0008209C" w:rsidRDefault="0008209C">
            <w:pPr>
              <w:jc w:val="center"/>
              <w:rPr>
                <w:rFonts w:ascii="Arial" w:hAnsi="Arial" w:cs="Arial"/>
                <w:sz w:val="20"/>
                <w:szCs w:val="20"/>
              </w:rPr>
            </w:pPr>
            <w:r>
              <w:rPr>
                <w:rFonts w:ascii="Arial" w:hAnsi="Arial" w:cs="Arial"/>
                <w:sz w:val="20"/>
                <w:szCs w:val="20"/>
                <w:lang w:val="vi-VN"/>
              </w:rPr>
              <w:t>9018.14.00</w:t>
            </w:r>
          </w:p>
        </w:tc>
      </w:tr>
      <w:tr w:rsidR="0008209C" w14:paraId="65A72771"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5F136A35" w14:textId="77777777" w:rsidR="0008209C" w:rsidRDefault="0008209C">
            <w:pPr>
              <w:jc w:val="center"/>
              <w:rPr>
                <w:rFonts w:ascii="Arial" w:hAnsi="Arial" w:cs="Arial"/>
                <w:sz w:val="20"/>
                <w:szCs w:val="20"/>
              </w:rPr>
            </w:pPr>
            <w:r>
              <w:rPr>
                <w:rFonts w:ascii="Arial" w:hAnsi="Arial" w:cs="Arial"/>
                <w:sz w:val="20"/>
                <w:szCs w:val="20"/>
                <w:lang w:val="vi-VN"/>
              </w:rPr>
              <w:t>47</w:t>
            </w:r>
          </w:p>
        </w:tc>
        <w:tc>
          <w:tcPr>
            <w:tcW w:w="3793" w:type="pct"/>
            <w:tcBorders>
              <w:top w:val="nil"/>
              <w:left w:val="single" w:sz="8" w:space="0" w:color="auto"/>
              <w:bottom w:val="single" w:sz="8" w:space="0" w:color="auto"/>
              <w:right w:val="nil"/>
            </w:tcBorders>
            <w:shd w:val="solid" w:color="FFFFFF" w:fill="auto"/>
            <w:vAlign w:val="bottom"/>
            <w:hideMark/>
          </w:tcPr>
          <w:p w14:paraId="06DE58EF" w14:textId="77777777" w:rsidR="0008209C" w:rsidRDefault="0008209C">
            <w:pPr>
              <w:rPr>
                <w:rFonts w:ascii="Arial" w:hAnsi="Arial" w:cs="Arial"/>
                <w:sz w:val="20"/>
                <w:szCs w:val="20"/>
              </w:rPr>
            </w:pPr>
            <w:r>
              <w:rPr>
                <w:rFonts w:ascii="Arial" w:hAnsi="Arial" w:cs="Arial"/>
                <w:sz w:val="20"/>
                <w:szCs w:val="20"/>
                <w:lang w:val="vi-VN"/>
              </w:rPr>
              <w:t>Máy theo dõi bệnh nhân; máy đo độ vàng da; máy điện não; máy điện cơ; hệ thống nội soi chẩn đoán; máy đo/phân tích chức năng hô hấp; thiết bị định vị trong phẫu thuật và thiết bị kiểm tra thăm dò chức năng hoặc kiểm tra thông số sinh lý khác</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1B068EF6" w14:textId="77777777" w:rsidR="0008209C" w:rsidRDefault="0008209C">
            <w:pPr>
              <w:jc w:val="center"/>
              <w:rPr>
                <w:rFonts w:ascii="Arial" w:hAnsi="Arial" w:cs="Arial"/>
                <w:sz w:val="20"/>
                <w:szCs w:val="20"/>
              </w:rPr>
            </w:pPr>
            <w:r>
              <w:rPr>
                <w:rFonts w:ascii="Arial" w:hAnsi="Arial" w:cs="Arial"/>
                <w:sz w:val="20"/>
                <w:szCs w:val="20"/>
                <w:lang w:val="vi-VN"/>
              </w:rPr>
              <w:t>9018.19.00</w:t>
            </w:r>
          </w:p>
        </w:tc>
      </w:tr>
      <w:tr w:rsidR="0008209C" w14:paraId="1A72A7FF" w14:textId="77777777" w:rsidTr="0008209C">
        <w:tc>
          <w:tcPr>
            <w:tcW w:w="345" w:type="pct"/>
            <w:tcBorders>
              <w:top w:val="nil"/>
              <w:left w:val="single" w:sz="8" w:space="0" w:color="auto"/>
              <w:bottom w:val="single" w:sz="8" w:space="0" w:color="auto"/>
              <w:right w:val="nil"/>
            </w:tcBorders>
            <w:shd w:val="solid" w:color="FFFFFF" w:fill="auto"/>
            <w:hideMark/>
          </w:tcPr>
          <w:p w14:paraId="58A0FD1B" w14:textId="77777777" w:rsidR="0008209C" w:rsidRDefault="0008209C">
            <w:pPr>
              <w:jc w:val="center"/>
              <w:rPr>
                <w:rFonts w:ascii="Arial" w:hAnsi="Arial" w:cs="Arial"/>
                <w:sz w:val="20"/>
                <w:szCs w:val="20"/>
              </w:rPr>
            </w:pPr>
            <w:r>
              <w:rPr>
                <w:rFonts w:ascii="Arial" w:hAnsi="Arial" w:cs="Arial"/>
                <w:sz w:val="20"/>
                <w:szCs w:val="20"/>
                <w:lang w:val="vi-VN"/>
              </w:rPr>
              <w:t>48</w:t>
            </w:r>
          </w:p>
        </w:tc>
        <w:tc>
          <w:tcPr>
            <w:tcW w:w="3793" w:type="pct"/>
            <w:tcBorders>
              <w:top w:val="nil"/>
              <w:left w:val="single" w:sz="8" w:space="0" w:color="auto"/>
              <w:bottom w:val="single" w:sz="8" w:space="0" w:color="auto"/>
              <w:right w:val="nil"/>
            </w:tcBorders>
            <w:shd w:val="solid" w:color="FFFFFF" w:fill="auto"/>
            <w:hideMark/>
          </w:tcPr>
          <w:p w14:paraId="331AD398" w14:textId="77777777" w:rsidR="0008209C" w:rsidRDefault="0008209C">
            <w:pPr>
              <w:rPr>
                <w:rFonts w:ascii="Arial" w:hAnsi="Arial" w:cs="Arial"/>
                <w:sz w:val="20"/>
                <w:szCs w:val="20"/>
              </w:rPr>
            </w:pPr>
            <w:r>
              <w:rPr>
                <w:rFonts w:ascii="Arial" w:hAnsi="Arial" w:cs="Arial"/>
                <w:sz w:val="20"/>
                <w:szCs w:val="20"/>
                <w:lang w:val="vi-VN"/>
              </w:rPr>
              <w:t>Máy chiếu tia cực tím hay tia hồng ngoại</w:t>
            </w:r>
          </w:p>
        </w:tc>
        <w:tc>
          <w:tcPr>
            <w:tcW w:w="861" w:type="pct"/>
            <w:tcBorders>
              <w:top w:val="nil"/>
              <w:left w:val="single" w:sz="8" w:space="0" w:color="auto"/>
              <w:bottom w:val="single" w:sz="8" w:space="0" w:color="auto"/>
              <w:right w:val="single" w:sz="8" w:space="0" w:color="auto"/>
            </w:tcBorders>
            <w:shd w:val="solid" w:color="FFFFFF" w:fill="auto"/>
            <w:hideMark/>
          </w:tcPr>
          <w:p w14:paraId="27343F71" w14:textId="77777777" w:rsidR="0008209C" w:rsidRDefault="0008209C">
            <w:pPr>
              <w:jc w:val="center"/>
              <w:rPr>
                <w:rFonts w:ascii="Arial" w:hAnsi="Arial" w:cs="Arial"/>
                <w:sz w:val="20"/>
                <w:szCs w:val="20"/>
              </w:rPr>
            </w:pPr>
            <w:r>
              <w:rPr>
                <w:rFonts w:ascii="Arial" w:hAnsi="Arial" w:cs="Arial"/>
                <w:sz w:val="20"/>
                <w:szCs w:val="20"/>
                <w:lang w:val="vi-VN"/>
              </w:rPr>
              <w:t>9018.20.00</w:t>
            </w:r>
          </w:p>
        </w:tc>
      </w:tr>
      <w:tr w:rsidR="0008209C" w14:paraId="50EFA0A6" w14:textId="77777777" w:rsidTr="0008209C">
        <w:tc>
          <w:tcPr>
            <w:tcW w:w="345" w:type="pct"/>
            <w:tcBorders>
              <w:top w:val="nil"/>
              <w:left w:val="single" w:sz="8" w:space="0" w:color="auto"/>
              <w:bottom w:val="single" w:sz="8" w:space="0" w:color="auto"/>
              <w:right w:val="nil"/>
            </w:tcBorders>
            <w:shd w:val="solid" w:color="FFFFFF" w:fill="auto"/>
            <w:hideMark/>
          </w:tcPr>
          <w:p w14:paraId="3BA3A23A" w14:textId="77777777" w:rsidR="0008209C" w:rsidRDefault="0008209C">
            <w:pPr>
              <w:jc w:val="center"/>
              <w:rPr>
                <w:rFonts w:ascii="Arial" w:hAnsi="Arial" w:cs="Arial"/>
                <w:sz w:val="20"/>
                <w:szCs w:val="20"/>
              </w:rPr>
            </w:pPr>
            <w:r>
              <w:rPr>
                <w:rFonts w:ascii="Arial" w:hAnsi="Arial" w:cs="Arial"/>
                <w:sz w:val="20"/>
                <w:szCs w:val="20"/>
                <w:lang w:val="vi-VN"/>
              </w:rPr>
              <w:t>49</w:t>
            </w:r>
          </w:p>
        </w:tc>
        <w:tc>
          <w:tcPr>
            <w:tcW w:w="3793" w:type="pct"/>
            <w:tcBorders>
              <w:top w:val="nil"/>
              <w:left w:val="single" w:sz="8" w:space="0" w:color="auto"/>
              <w:bottom w:val="single" w:sz="8" w:space="0" w:color="auto"/>
              <w:right w:val="nil"/>
            </w:tcBorders>
            <w:shd w:val="solid" w:color="FFFFFF" w:fill="auto"/>
            <w:hideMark/>
          </w:tcPr>
          <w:p w14:paraId="0F935494" w14:textId="77777777" w:rsidR="0008209C" w:rsidRDefault="0008209C">
            <w:pPr>
              <w:rPr>
                <w:rFonts w:ascii="Arial" w:hAnsi="Arial" w:cs="Arial"/>
                <w:sz w:val="20"/>
                <w:szCs w:val="20"/>
              </w:rPr>
            </w:pPr>
            <w:r>
              <w:rPr>
                <w:rFonts w:ascii="Arial" w:hAnsi="Arial" w:cs="Arial"/>
                <w:sz w:val="20"/>
                <w:szCs w:val="20"/>
                <w:lang w:val="vi-VN"/>
              </w:rPr>
              <w:t>Bơm tiêm dùng một lần</w:t>
            </w:r>
          </w:p>
        </w:tc>
        <w:tc>
          <w:tcPr>
            <w:tcW w:w="861" w:type="pct"/>
            <w:tcBorders>
              <w:top w:val="nil"/>
              <w:left w:val="single" w:sz="8" w:space="0" w:color="auto"/>
              <w:bottom w:val="single" w:sz="8" w:space="0" w:color="auto"/>
              <w:right w:val="single" w:sz="8" w:space="0" w:color="auto"/>
            </w:tcBorders>
            <w:shd w:val="solid" w:color="FFFFFF" w:fill="auto"/>
            <w:hideMark/>
          </w:tcPr>
          <w:p w14:paraId="22206C83" w14:textId="77777777" w:rsidR="0008209C" w:rsidRDefault="0008209C">
            <w:pPr>
              <w:jc w:val="center"/>
              <w:rPr>
                <w:rFonts w:ascii="Arial" w:hAnsi="Arial" w:cs="Arial"/>
                <w:sz w:val="20"/>
                <w:szCs w:val="20"/>
              </w:rPr>
            </w:pPr>
            <w:r>
              <w:rPr>
                <w:rFonts w:ascii="Arial" w:hAnsi="Arial" w:cs="Arial"/>
                <w:sz w:val="20"/>
                <w:szCs w:val="20"/>
                <w:lang w:val="vi-VN"/>
              </w:rPr>
              <w:t>9018.31.10</w:t>
            </w:r>
          </w:p>
        </w:tc>
      </w:tr>
      <w:tr w:rsidR="0008209C" w14:paraId="3C969154" w14:textId="77777777" w:rsidTr="0008209C">
        <w:tc>
          <w:tcPr>
            <w:tcW w:w="345" w:type="pct"/>
            <w:tcBorders>
              <w:top w:val="nil"/>
              <w:left w:val="single" w:sz="8" w:space="0" w:color="auto"/>
              <w:bottom w:val="single" w:sz="8" w:space="0" w:color="auto"/>
              <w:right w:val="nil"/>
            </w:tcBorders>
            <w:shd w:val="solid" w:color="FFFFFF" w:fill="auto"/>
            <w:hideMark/>
          </w:tcPr>
          <w:p w14:paraId="13F2EFF3" w14:textId="77777777" w:rsidR="0008209C" w:rsidRDefault="0008209C">
            <w:pPr>
              <w:jc w:val="center"/>
              <w:rPr>
                <w:rFonts w:ascii="Arial" w:hAnsi="Arial" w:cs="Arial"/>
                <w:sz w:val="20"/>
                <w:szCs w:val="20"/>
              </w:rPr>
            </w:pPr>
            <w:r>
              <w:rPr>
                <w:rFonts w:ascii="Arial" w:hAnsi="Arial" w:cs="Arial"/>
                <w:sz w:val="20"/>
                <w:szCs w:val="20"/>
                <w:lang w:val="vi-VN"/>
              </w:rPr>
              <w:t>50</w:t>
            </w:r>
          </w:p>
        </w:tc>
        <w:tc>
          <w:tcPr>
            <w:tcW w:w="3793" w:type="pct"/>
            <w:tcBorders>
              <w:top w:val="nil"/>
              <w:left w:val="single" w:sz="8" w:space="0" w:color="auto"/>
              <w:bottom w:val="single" w:sz="8" w:space="0" w:color="auto"/>
              <w:right w:val="nil"/>
            </w:tcBorders>
            <w:shd w:val="solid" w:color="FFFFFF" w:fill="auto"/>
            <w:hideMark/>
          </w:tcPr>
          <w:p w14:paraId="69EC097A" w14:textId="77777777" w:rsidR="0008209C" w:rsidRDefault="0008209C">
            <w:pPr>
              <w:rPr>
                <w:rFonts w:ascii="Arial" w:hAnsi="Arial" w:cs="Arial"/>
                <w:sz w:val="20"/>
                <w:szCs w:val="20"/>
              </w:rPr>
            </w:pPr>
            <w:r>
              <w:rPr>
                <w:rFonts w:ascii="Arial" w:hAnsi="Arial" w:cs="Arial"/>
                <w:sz w:val="20"/>
                <w:szCs w:val="20"/>
                <w:lang w:val="vi-VN"/>
              </w:rPr>
              <w:t>Bơm tiêm điện, máy truyền dịch</w:t>
            </w:r>
          </w:p>
        </w:tc>
        <w:tc>
          <w:tcPr>
            <w:tcW w:w="861" w:type="pct"/>
            <w:tcBorders>
              <w:top w:val="nil"/>
              <w:left w:val="single" w:sz="8" w:space="0" w:color="auto"/>
              <w:bottom w:val="single" w:sz="8" w:space="0" w:color="auto"/>
              <w:right w:val="single" w:sz="8" w:space="0" w:color="auto"/>
            </w:tcBorders>
            <w:shd w:val="solid" w:color="FFFFFF" w:fill="auto"/>
            <w:hideMark/>
          </w:tcPr>
          <w:p w14:paraId="1F34831C" w14:textId="77777777" w:rsidR="0008209C" w:rsidRDefault="0008209C">
            <w:pPr>
              <w:jc w:val="center"/>
              <w:rPr>
                <w:rFonts w:ascii="Arial" w:hAnsi="Arial" w:cs="Arial"/>
                <w:sz w:val="20"/>
                <w:szCs w:val="20"/>
              </w:rPr>
            </w:pPr>
            <w:r>
              <w:rPr>
                <w:rFonts w:ascii="Arial" w:hAnsi="Arial" w:cs="Arial"/>
                <w:sz w:val="20"/>
                <w:szCs w:val="20"/>
                <w:lang w:val="vi-VN"/>
              </w:rPr>
              <w:t>9018.31.90</w:t>
            </w:r>
          </w:p>
        </w:tc>
      </w:tr>
      <w:tr w:rsidR="0008209C" w14:paraId="4081EDEF"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77521A48" w14:textId="77777777" w:rsidR="0008209C" w:rsidRDefault="0008209C">
            <w:pPr>
              <w:jc w:val="center"/>
              <w:rPr>
                <w:rFonts w:ascii="Arial" w:hAnsi="Arial" w:cs="Arial"/>
                <w:sz w:val="20"/>
                <w:szCs w:val="20"/>
              </w:rPr>
            </w:pPr>
            <w:r>
              <w:rPr>
                <w:rFonts w:ascii="Arial" w:hAnsi="Arial" w:cs="Arial"/>
                <w:sz w:val="20"/>
                <w:szCs w:val="20"/>
                <w:lang w:val="vi-VN"/>
              </w:rPr>
              <w:t>51</w:t>
            </w:r>
          </w:p>
        </w:tc>
        <w:tc>
          <w:tcPr>
            <w:tcW w:w="3793" w:type="pct"/>
            <w:tcBorders>
              <w:top w:val="nil"/>
              <w:left w:val="single" w:sz="8" w:space="0" w:color="auto"/>
              <w:bottom w:val="single" w:sz="8" w:space="0" w:color="auto"/>
              <w:right w:val="nil"/>
            </w:tcBorders>
            <w:shd w:val="solid" w:color="FFFFFF" w:fill="auto"/>
            <w:hideMark/>
          </w:tcPr>
          <w:p w14:paraId="23C72309" w14:textId="77777777" w:rsidR="0008209C" w:rsidRDefault="0008209C">
            <w:pPr>
              <w:rPr>
                <w:rFonts w:ascii="Arial" w:hAnsi="Arial" w:cs="Arial"/>
                <w:sz w:val="20"/>
                <w:szCs w:val="20"/>
              </w:rPr>
            </w:pPr>
            <w:r>
              <w:rPr>
                <w:rFonts w:ascii="Arial" w:hAnsi="Arial" w:cs="Arial"/>
                <w:sz w:val="20"/>
                <w:szCs w:val="20"/>
                <w:lang w:val="vi-VN"/>
              </w:rPr>
              <w:t>Kim tiêm bằng kim loại, kim khâu vết thương; kim phẫu thuật b</w:t>
            </w:r>
            <w:r>
              <w:rPr>
                <w:rFonts w:ascii="Arial" w:hAnsi="Arial" w:cs="Arial"/>
                <w:sz w:val="20"/>
                <w:szCs w:val="20"/>
              </w:rPr>
              <w:t>ằ</w:t>
            </w:r>
            <w:r>
              <w:rPr>
                <w:rFonts w:ascii="Arial" w:hAnsi="Arial" w:cs="Arial"/>
                <w:sz w:val="20"/>
                <w:szCs w:val="20"/>
                <w:lang w:val="vi-VN"/>
              </w:rPr>
              <w:t>ng kim loại; kim, bút lấy máu và dịch cơ thể; kim dùng với hệ thống thận nhân tạo; kim luồn mạch máu</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2997D2E2" w14:textId="77777777" w:rsidR="0008209C" w:rsidRDefault="0008209C">
            <w:pPr>
              <w:jc w:val="center"/>
              <w:rPr>
                <w:rFonts w:ascii="Arial" w:hAnsi="Arial" w:cs="Arial"/>
                <w:sz w:val="20"/>
                <w:szCs w:val="20"/>
              </w:rPr>
            </w:pPr>
            <w:r>
              <w:rPr>
                <w:rFonts w:ascii="Arial" w:hAnsi="Arial" w:cs="Arial"/>
                <w:sz w:val="20"/>
                <w:szCs w:val="20"/>
                <w:lang w:val="vi-VN"/>
              </w:rPr>
              <w:t>9018.32.00</w:t>
            </w:r>
          </w:p>
        </w:tc>
      </w:tr>
      <w:tr w:rsidR="0008209C" w14:paraId="7E1F3BED" w14:textId="77777777" w:rsidTr="0008209C">
        <w:tc>
          <w:tcPr>
            <w:tcW w:w="345" w:type="pct"/>
            <w:tcBorders>
              <w:top w:val="nil"/>
              <w:left w:val="single" w:sz="8" w:space="0" w:color="auto"/>
              <w:bottom w:val="single" w:sz="8" w:space="0" w:color="auto"/>
              <w:right w:val="nil"/>
            </w:tcBorders>
            <w:shd w:val="solid" w:color="FFFFFF" w:fill="auto"/>
            <w:hideMark/>
          </w:tcPr>
          <w:p w14:paraId="5391CEC0" w14:textId="77777777" w:rsidR="0008209C" w:rsidRDefault="0008209C">
            <w:pPr>
              <w:jc w:val="center"/>
              <w:rPr>
                <w:rFonts w:ascii="Arial" w:hAnsi="Arial" w:cs="Arial"/>
                <w:sz w:val="20"/>
                <w:szCs w:val="20"/>
              </w:rPr>
            </w:pPr>
            <w:r>
              <w:rPr>
                <w:rFonts w:ascii="Arial" w:hAnsi="Arial" w:cs="Arial"/>
                <w:sz w:val="20"/>
                <w:szCs w:val="20"/>
                <w:lang w:val="vi-VN"/>
              </w:rPr>
              <w:t>52</w:t>
            </w:r>
          </w:p>
        </w:tc>
        <w:tc>
          <w:tcPr>
            <w:tcW w:w="3793" w:type="pct"/>
            <w:tcBorders>
              <w:top w:val="nil"/>
              <w:left w:val="single" w:sz="8" w:space="0" w:color="auto"/>
              <w:bottom w:val="single" w:sz="8" w:space="0" w:color="auto"/>
              <w:right w:val="nil"/>
            </w:tcBorders>
            <w:shd w:val="solid" w:color="FFFFFF" w:fill="auto"/>
            <w:hideMark/>
          </w:tcPr>
          <w:p w14:paraId="1BB58F4B" w14:textId="77777777" w:rsidR="0008209C" w:rsidRDefault="0008209C">
            <w:pPr>
              <w:rPr>
                <w:rFonts w:ascii="Arial" w:hAnsi="Arial" w:cs="Arial"/>
                <w:sz w:val="20"/>
                <w:szCs w:val="20"/>
              </w:rPr>
            </w:pPr>
            <w:r>
              <w:rPr>
                <w:rFonts w:ascii="Arial" w:hAnsi="Arial" w:cs="Arial"/>
                <w:sz w:val="20"/>
                <w:szCs w:val="20"/>
                <w:lang w:val="vi-VN"/>
              </w:rPr>
              <w:t>Ống thông đường tiểu</w:t>
            </w:r>
          </w:p>
        </w:tc>
        <w:tc>
          <w:tcPr>
            <w:tcW w:w="861" w:type="pct"/>
            <w:tcBorders>
              <w:top w:val="nil"/>
              <w:left w:val="single" w:sz="8" w:space="0" w:color="auto"/>
              <w:bottom w:val="single" w:sz="8" w:space="0" w:color="auto"/>
              <w:right w:val="single" w:sz="8" w:space="0" w:color="auto"/>
            </w:tcBorders>
            <w:shd w:val="solid" w:color="FFFFFF" w:fill="auto"/>
            <w:hideMark/>
          </w:tcPr>
          <w:p w14:paraId="1F46E72C" w14:textId="77777777" w:rsidR="0008209C" w:rsidRDefault="0008209C">
            <w:pPr>
              <w:jc w:val="center"/>
              <w:rPr>
                <w:rFonts w:ascii="Arial" w:hAnsi="Arial" w:cs="Arial"/>
                <w:sz w:val="20"/>
                <w:szCs w:val="20"/>
              </w:rPr>
            </w:pPr>
            <w:r>
              <w:rPr>
                <w:rFonts w:ascii="Arial" w:hAnsi="Arial" w:cs="Arial"/>
                <w:sz w:val="20"/>
                <w:szCs w:val="20"/>
                <w:lang w:val="vi-VN"/>
              </w:rPr>
              <w:t>9018.39.10</w:t>
            </w:r>
          </w:p>
        </w:tc>
      </w:tr>
      <w:tr w:rsidR="0008209C" w14:paraId="129D12DD"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0F4AF51A" w14:textId="77777777" w:rsidR="0008209C" w:rsidRDefault="0008209C">
            <w:pPr>
              <w:jc w:val="center"/>
              <w:rPr>
                <w:rFonts w:ascii="Arial" w:hAnsi="Arial" w:cs="Arial"/>
                <w:sz w:val="20"/>
                <w:szCs w:val="20"/>
              </w:rPr>
            </w:pPr>
            <w:r>
              <w:rPr>
                <w:rFonts w:ascii="Arial" w:hAnsi="Arial" w:cs="Arial"/>
                <w:sz w:val="20"/>
                <w:szCs w:val="20"/>
                <w:lang w:val="vi-VN"/>
              </w:rPr>
              <w:t>53</w:t>
            </w:r>
          </w:p>
        </w:tc>
        <w:tc>
          <w:tcPr>
            <w:tcW w:w="3793" w:type="pct"/>
            <w:tcBorders>
              <w:top w:val="nil"/>
              <w:left w:val="single" w:sz="8" w:space="0" w:color="auto"/>
              <w:bottom w:val="single" w:sz="8" w:space="0" w:color="auto"/>
              <w:right w:val="nil"/>
            </w:tcBorders>
            <w:shd w:val="solid" w:color="FFFFFF" w:fill="auto"/>
            <w:hideMark/>
          </w:tcPr>
          <w:p w14:paraId="49A99F9E" w14:textId="77777777" w:rsidR="0008209C" w:rsidRDefault="0008209C">
            <w:pPr>
              <w:rPr>
                <w:rFonts w:ascii="Arial" w:hAnsi="Arial" w:cs="Arial"/>
                <w:sz w:val="20"/>
                <w:szCs w:val="20"/>
              </w:rPr>
            </w:pPr>
            <w:r>
              <w:rPr>
                <w:rFonts w:ascii="Arial" w:hAnsi="Arial" w:cs="Arial"/>
                <w:sz w:val="20"/>
                <w:szCs w:val="20"/>
                <w:lang w:val="vi-VN"/>
              </w:rPr>
              <w:t>Ống thông, ống dẫn lưu và loại tương tự khác (ví dụ: dụng cụ mở đường vào mạch máu; bộ kít pool tiểu cầu và lọc bạch cầu; dây n</w:t>
            </w:r>
            <w:r>
              <w:rPr>
                <w:rFonts w:ascii="Arial" w:hAnsi="Arial" w:cs="Arial"/>
                <w:sz w:val="20"/>
                <w:szCs w:val="20"/>
              </w:rPr>
              <w:t>ố</w:t>
            </w:r>
            <w:r>
              <w:rPr>
                <w:rFonts w:ascii="Arial" w:hAnsi="Arial" w:cs="Arial"/>
                <w:sz w:val="20"/>
                <w:szCs w:val="20"/>
                <w:lang w:val="vi-VN"/>
              </w:rPr>
              <w:t>i quả lọc máu rút nước; dây d</w:t>
            </w:r>
            <w:r>
              <w:rPr>
                <w:rFonts w:ascii="Arial" w:hAnsi="Arial" w:cs="Arial"/>
                <w:sz w:val="20"/>
                <w:szCs w:val="20"/>
              </w:rPr>
              <w:t>ẫ</w:t>
            </w:r>
            <w:r>
              <w:rPr>
                <w:rFonts w:ascii="Arial" w:hAnsi="Arial" w:cs="Arial"/>
                <w:sz w:val="20"/>
                <w:szCs w:val="20"/>
                <w:lang w:val="vi-VN"/>
              </w:rPr>
              <w:t xml:space="preserve">n máu; dây thông dạ dày; ống thông cho ăn; dụng cụ lấy máu mẫu; dây nối dài bơm tiêm điện; ống dẫn lưu, </w:t>
            </w:r>
            <w:r>
              <w:rPr>
                <w:rFonts w:ascii="Arial" w:hAnsi="Arial" w:cs="Arial"/>
                <w:sz w:val="20"/>
                <w:szCs w:val="20"/>
              </w:rPr>
              <w:t>ố</w:t>
            </w:r>
            <w:r>
              <w:rPr>
                <w:rFonts w:ascii="Arial" w:hAnsi="Arial" w:cs="Arial"/>
                <w:sz w:val="20"/>
                <w:szCs w:val="20"/>
                <w:lang w:val="vi-VN"/>
              </w:rPr>
              <w:t>ng thông...)</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0B5D3A95" w14:textId="77777777" w:rsidR="0008209C" w:rsidRDefault="0008209C">
            <w:pPr>
              <w:jc w:val="center"/>
              <w:rPr>
                <w:rFonts w:ascii="Arial" w:hAnsi="Arial" w:cs="Arial"/>
                <w:sz w:val="20"/>
                <w:szCs w:val="20"/>
              </w:rPr>
            </w:pPr>
            <w:r>
              <w:rPr>
                <w:rFonts w:ascii="Arial" w:hAnsi="Arial" w:cs="Arial"/>
                <w:sz w:val="20"/>
                <w:szCs w:val="20"/>
                <w:lang w:val="vi-VN"/>
              </w:rPr>
              <w:t>9018.39.90</w:t>
            </w:r>
          </w:p>
        </w:tc>
      </w:tr>
      <w:tr w:rsidR="0008209C" w14:paraId="3C37DC08"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2EE96C9F" w14:textId="77777777" w:rsidR="0008209C" w:rsidRDefault="0008209C">
            <w:pPr>
              <w:jc w:val="center"/>
              <w:rPr>
                <w:rFonts w:ascii="Arial" w:hAnsi="Arial" w:cs="Arial"/>
                <w:sz w:val="20"/>
                <w:szCs w:val="20"/>
              </w:rPr>
            </w:pPr>
            <w:r>
              <w:rPr>
                <w:rFonts w:ascii="Arial" w:hAnsi="Arial" w:cs="Arial"/>
                <w:sz w:val="20"/>
                <w:szCs w:val="20"/>
                <w:lang w:val="vi-VN"/>
              </w:rPr>
              <w:t>54</w:t>
            </w:r>
          </w:p>
        </w:tc>
        <w:tc>
          <w:tcPr>
            <w:tcW w:w="3793" w:type="pct"/>
            <w:tcBorders>
              <w:top w:val="nil"/>
              <w:left w:val="single" w:sz="8" w:space="0" w:color="auto"/>
              <w:bottom w:val="single" w:sz="8" w:space="0" w:color="auto"/>
              <w:right w:val="nil"/>
            </w:tcBorders>
            <w:shd w:val="solid" w:color="FFFFFF" w:fill="auto"/>
            <w:hideMark/>
          </w:tcPr>
          <w:p w14:paraId="4BF8DC6A" w14:textId="77777777" w:rsidR="0008209C" w:rsidRDefault="0008209C">
            <w:pPr>
              <w:rPr>
                <w:rFonts w:ascii="Arial" w:hAnsi="Arial" w:cs="Arial"/>
                <w:sz w:val="20"/>
                <w:szCs w:val="20"/>
              </w:rPr>
            </w:pPr>
            <w:r>
              <w:rPr>
                <w:rFonts w:ascii="Arial" w:hAnsi="Arial" w:cs="Arial"/>
                <w:sz w:val="20"/>
                <w:szCs w:val="20"/>
                <w:lang w:val="vi-VN"/>
              </w:rPr>
              <w:t>Khoan dùng trong nha khoa, có hoặc không gắn liền cùng một giá đỡ với thiết bị nha khoa khác</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252CA161" w14:textId="77777777" w:rsidR="0008209C" w:rsidRDefault="0008209C">
            <w:pPr>
              <w:jc w:val="center"/>
              <w:rPr>
                <w:rFonts w:ascii="Arial" w:hAnsi="Arial" w:cs="Arial"/>
                <w:sz w:val="20"/>
                <w:szCs w:val="20"/>
              </w:rPr>
            </w:pPr>
            <w:r>
              <w:rPr>
                <w:rFonts w:ascii="Arial" w:hAnsi="Arial" w:cs="Arial"/>
                <w:sz w:val="20"/>
                <w:szCs w:val="20"/>
                <w:lang w:val="vi-VN"/>
              </w:rPr>
              <w:t>9018.41.00</w:t>
            </w:r>
          </w:p>
        </w:tc>
      </w:tr>
      <w:tr w:rsidR="0008209C" w14:paraId="4BACDD1A"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4600F7EC" w14:textId="77777777" w:rsidR="0008209C" w:rsidRDefault="0008209C">
            <w:pPr>
              <w:jc w:val="center"/>
              <w:rPr>
                <w:rFonts w:ascii="Arial" w:hAnsi="Arial" w:cs="Arial"/>
                <w:sz w:val="20"/>
                <w:szCs w:val="20"/>
              </w:rPr>
            </w:pPr>
            <w:r>
              <w:rPr>
                <w:rFonts w:ascii="Arial" w:hAnsi="Arial" w:cs="Arial"/>
                <w:sz w:val="20"/>
                <w:szCs w:val="20"/>
                <w:lang w:val="vi-VN"/>
              </w:rPr>
              <w:t>55</w:t>
            </w:r>
          </w:p>
        </w:tc>
        <w:tc>
          <w:tcPr>
            <w:tcW w:w="3793" w:type="pct"/>
            <w:tcBorders>
              <w:top w:val="nil"/>
              <w:left w:val="single" w:sz="8" w:space="0" w:color="auto"/>
              <w:bottom w:val="single" w:sz="8" w:space="0" w:color="auto"/>
              <w:right w:val="nil"/>
            </w:tcBorders>
            <w:shd w:val="solid" w:color="FFFFFF" w:fill="auto"/>
            <w:hideMark/>
          </w:tcPr>
          <w:p w14:paraId="2E33EA7C" w14:textId="77777777" w:rsidR="0008209C" w:rsidRDefault="0008209C">
            <w:pPr>
              <w:rPr>
                <w:rFonts w:ascii="Arial" w:hAnsi="Arial" w:cs="Arial"/>
                <w:sz w:val="20"/>
                <w:szCs w:val="20"/>
              </w:rPr>
            </w:pPr>
            <w:r>
              <w:rPr>
                <w:rFonts w:ascii="Arial" w:hAnsi="Arial" w:cs="Arial"/>
                <w:sz w:val="20"/>
                <w:szCs w:val="20"/>
                <w:lang w:val="vi-VN"/>
              </w:rPr>
              <w:t>Thiết bị và dụng cụ nhãn khoa khác (ví dụ: máy đo khúc xạ, giác mạc tự động; máy đo điện võng mạc; máy chụp cắt lớp đáy mắt, máy chụp huỳnh quang đáy mắt; hệ thống phẫu thuật chuyên ngành nhãn khoa (laser excimer, phemtosecond laser, phaco, máy cắt dịch kính, máy cắt vạt giác mạc); máy laser Điều trị dùng trong nhãn khoa; dụng cụ thông áp lực nội nhãn trong phẫu thuật glôcôm...)</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18B7510B" w14:textId="77777777" w:rsidR="0008209C" w:rsidRDefault="0008209C">
            <w:pPr>
              <w:jc w:val="center"/>
              <w:rPr>
                <w:rFonts w:ascii="Arial" w:hAnsi="Arial" w:cs="Arial"/>
                <w:sz w:val="20"/>
                <w:szCs w:val="20"/>
              </w:rPr>
            </w:pPr>
            <w:r>
              <w:rPr>
                <w:rFonts w:ascii="Arial" w:hAnsi="Arial" w:cs="Arial"/>
                <w:sz w:val="20"/>
                <w:szCs w:val="20"/>
                <w:lang w:val="vi-VN"/>
              </w:rPr>
              <w:t>9018.50.00</w:t>
            </w:r>
          </w:p>
        </w:tc>
      </w:tr>
      <w:tr w:rsidR="0008209C" w14:paraId="219B17EC" w14:textId="77777777" w:rsidTr="0008209C">
        <w:tc>
          <w:tcPr>
            <w:tcW w:w="345" w:type="pct"/>
            <w:tcBorders>
              <w:top w:val="nil"/>
              <w:left w:val="single" w:sz="8" w:space="0" w:color="auto"/>
              <w:bottom w:val="single" w:sz="8" w:space="0" w:color="auto"/>
              <w:right w:val="nil"/>
            </w:tcBorders>
            <w:shd w:val="solid" w:color="FFFFFF" w:fill="auto"/>
            <w:hideMark/>
          </w:tcPr>
          <w:p w14:paraId="41AAFA93" w14:textId="77777777" w:rsidR="0008209C" w:rsidRDefault="0008209C">
            <w:pPr>
              <w:jc w:val="center"/>
              <w:rPr>
                <w:rFonts w:ascii="Arial" w:hAnsi="Arial" w:cs="Arial"/>
                <w:sz w:val="20"/>
                <w:szCs w:val="20"/>
              </w:rPr>
            </w:pPr>
            <w:r>
              <w:rPr>
                <w:rFonts w:ascii="Arial" w:hAnsi="Arial" w:cs="Arial"/>
                <w:sz w:val="20"/>
                <w:szCs w:val="20"/>
                <w:lang w:val="vi-VN"/>
              </w:rPr>
              <w:t>56</w:t>
            </w:r>
          </w:p>
        </w:tc>
        <w:tc>
          <w:tcPr>
            <w:tcW w:w="3793" w:type="pct"/>
            <w:tcBorders>
              <w:top w:val="nil"/>
              <w:left w:val="single" w:sz="8" w:space="0" w:color="auto"/>
              <w:bottom w:val="single" w:sz="8" w:space="0" w:color="auto"/>
              <w:right w:val="nil"/>
            </w:tcBorders>
            <w:shd w:val="solid" w:color="FFFFFF" w:fill="auto"/>
            <w:hideMark/>
          </w:tcPr>
          <w:p w14:paraId="575BA1DB" w14:textId="77777777" w:rsidR="0008209C" w:rsidRDefault="0008209C">
            <w:pPr>
              <w:rPr>
                <w:rFonts w:ascii="Arial" w:hAnsi="Arial" w:cs="Arial"/>
                <w:sz w:val="20"/>
                <w:szCs w:val="20"/>
              </w:rPr>
            </w:pPr>
            <w:r>
              <w:rPr>
                <w:rFonts w:ascii="Arial" w:hAnsi="Arial" w:cs="Arial"/>
                <w:sz w:val="20"/>
                <w:szCs w:val="20"/>
                <w:lang w:val="vi-VN"/>
              </w:rPr>
              <w:t>Bộ theo dõi tĩnh mạch, máy soi tĩnh mạch</w:t>
            </w:r>
          </w:p>
        </w:tc>
        <w:tc>
          <w:tcPr>
            <w:tcW w:w="861" w:type="pct"/>
            <w:tcBorders>
              <w:top w:val="nil"/>
              <w:left w:val="single" w:sz="8" w:space="0" w:color="auto"/>
              <w:bottom w:val="single" w:sz="8" w:space="0" w:color="auto"/>
              <w:right w:val="single" w:sz="8" w:space="0" w:color="auto"/>
            </w:tcBorders>
            <w:shd w:val="solid" w:color="FFFFFF" w:fill="auto"/>
            <w:hideMark/>
          </w:tcPr>
          <w:p w14:paraId="715D4132" w14:textId="77777777" w:rsidR="0008209C" w:rsidRDefault="0008209C">
            <w:pPr>
              <w:jc w:val="center"/>
              <w:rPr>
                <w:rFonts w:ascii="Arial" w:hAnsi="Arial" w:cs="Arial"/>
                <w:sz w:val="20"/>
                <w:szCs w:val="20"/>
              </w:rPr>
            </w:pPr>
            <w:r>
              <w:rPr>
                <w:rFonts w:ascii="Arial" w:hAnsi="Arial" w:cs="Arial"/>
                <w:sz w:val="20"/>
                <w:szCs w:val="20"/>
                <w:lang w:val="vi-VN"/>
              </w:rPr>
              <w:t>9018.90.20</w:t>
            </w:r>
          </w:p>
        </w:tc>
      </w:tr>
      <w:tr w:rsidR="0008209C" w14:paraId="351E15AC"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55F17CD8" w14:textId="77777777" w:rsidR="0008209C" w:rsidRDefault="0008209C">
            <w:pPr>
              <w:jc w:val="center"/>
              <w:rPr>
                <w:rFonts w:ascii="Arial" w:hAnsi="Arial" w:cs="Arial"/>
                <w:sz w:val="20"/>
                <w:szCs w:val="20"/>
              </w:rPr>
            </w:pPr>
            <w:r>
              <w:rPr>
                <w:rFonts w:ascii="Arial" w:hAnsi="Arial" w:cs="Arial"/>
                <w:sz w:val="20"/>
                <w:szCs w:val="20"/>
                <w:lang w:val="vi-VN"/>
              </w:rPr>
              <w:t>57</w:t>
            </w:r>
          </w:p>
        </w:tc>
        <w:tc>
          <w:tcPr>
            <w:tcW w:w="3793" w:type="pct"/>
            <w:tcBorders>
              <w:top w:val="nil"/>
              <w:left w:val="single" w:sz="8" w:space="0" w:color="auto"/>
              <w:bottom w:val="single" w:sz="8" w:space="0" w:color="auto"/>
              <w:right w:val="nil"/>
            </w:tcBorders>
            <w:shd w:val="solid" w:color="FFFFFF" w:fill="auto"/>
            <w:hideMark/>
          </w:tcPr>
          <w:p w14:paraId="2C4F4895" w14:textId="77777777" w:rsidR="0008209C" w:rsidRDefault="0008209C">
            <w:pPr>
              <w:rPr>
                <w:rFonts w:ascii="Arial" w:hAnsi="Arial" w:cs="Arial"/>
                <w:sz w:val="20"/>
                <w:szCs w:val="20"/>
              </w:rPr>
            </w:pPr>
            <w:r>
              <w:rPr>
                <w:rFonts w:ascii="Arial" w:hAnsi="Arial" w:cs="Arial"/>
                <w:sz w:val="20"/>
                <w:szCs w:val="20"/>
                <w:lang w:val="vi-VN"/>
              </w:rPr>
              <w:t>Dụng cụ v</w:t>
            </w:r>
            <w:r>
              <w:rPr>
                <w:rFonts w:ascii="Arial" w:hAnsi="Arial" w:cs="Arial"/>
                <w:sz w:val="20"/>
                <w:szCs w:val="20"/>
              </w:rPr>
              <w:t xml:space="preserve">à </w:t>
            </w:r>
            <w:r>
              <w:rPr>
                <w:rFonts w:ascii="Arial" w:hAnsi="Arial" w:cs="Arial"/>
                <w:sz w:val="20"/>
                <w:szCs w:val="20"/>
                <w:lang w:val="vi-VN"/>
              </w:rPr>
              <w:t>thiết bị điện tử dùng cho ngành y, phẫu thuật, nha khoa (ví dụ: máy phá rung tim; dao mổ điện; dao mổ siêu âm; dao m</w:t>
            </w:r>
            <w:r>
              <w:rPr>
                <w:rFonts w:ascii="Arial" w:hAnsi="Arial" w:cs="Arial"/>
                <w:sz w:val="20"/>
                <w:szCs w:val="20"/>
              </w:rPr>
              <w:t xml:space="preserve">ổ </w:t>
            </w:r>
            <w:r>
              <w:rPr>
                <w:rFonts w:ascii="Arial" w:hAnsi="Arial" w:cs="Arial"/>
                <w:sz w:val="20"/>
                <w:szCs w:val="20"/>
                <w:lang w:val="vi-VN"/>
              </w:rPr>
              <w:t>laser; máy gây mê kèm thở; máy giúp thở; lồng ấp trẻ sơ sinh; hệ thống tán sỏi; thiết bị lọc máu; thiết bị phẫu thuật lạnh; máy tim phổi nhân tạo; máy lọc gan; máy chạy thận nhân tạo, máy thẩm phân phúc mạc cho bệnh nhân suy thận; hệ thống phẫu thuật tiền liệt tuyến...)</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78A034FF" w14:textId="77777777" w:rsidR="0008209C" w:rsidRDefault="0008209C">
            <w:pPr>
              <w:jc w:val="center"/>
              <w:rPr>
                <w:rFonts w:ascii="Arial" w:hAnsi="Arial" w:cs="Arial"/>
                <w:sz w:val="20"/>
                <w:szCs w:val="20"/>
              </w:rPr>
            </w:pPr>
            <w:r>
              <w:rPr>
                <w:rFonts w:ascii="Arial" w:hAnsi="Arial" w:cs="Arial"/>
                <w:sz w:val="20"/>
                <w:szCs w:val="20"/>
                <w:lang w:val="vi-VN"/>
              </w:rPr>
              <w:t>9018.90.30</w:t>
            </w:r>
          </w:p>
        </w:tc>
      </w:tr>
      <w:tr w:rsidR="0008209C" w14:paraId="46534D2C"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5E3224D9" w14:textId="77777777" w:rsidR="0008209C" w:rsidRDefault="0008209C">
            <w:pPr>
              <w:jc w:val="center"/>
              <w:rPr>
                <w:rFonts w:ascii="Arial" w:hAnsi="Arial" w:cs="Arial"/>
                <w:sz w:val="20"/>
                <w:szCs w:val="20"/>
              </w:rPr>
            </w:pPr>
            <w:r>
              <w:rPr>
                <w:rFonts w:ascii="Arial" w:hAnsi="Arial" w:cs="Arial"/>
                <w:sz w:val="20"/>
                <w:szCs w:val="20"/>
                <w:lang w:val="vi-VN"/>
              </w:rPr>
              <w:t>58</w:t>
            </w:r>
          </w:p>
        </w:tc>
        <w:tc>
          <w:tcPr>
            <w:tcW w:w="3793" w:type="pct"/>
            <w:tcBorders>
              <w:top w:val="nil"/>
              <w:left w:val="single" w:sz="8" w:space="0" w:color="auto"/>
              <w:bottom w:val="single" w:sz="8" w:space="0" w:color="auto"/>
              <w:right w:val="nil"/>
            </w:tcBorders>
            <w:shd w:val="solid" w:color="FFFFFF" w:fill="auto"/>
            <w:hideMark/>
          </w:tcPr>
          <w:p w14:paraId="44BC8FF8" w14:textId="77777777" w:rsidR="0008209C" w:rsidRDefault="0008209C">
            <w:pPr>
              <w:rPr>
                <w:rFonts w:ascii="Arial" w:hAnsi="Arial" w:cs="Arial"/>
                <w:sz w:val="20"/>
                <w:szCs w:val="20"/>
              </w:rPr>
            </w:pPr>
            <w:r>
              <w:rPr>
                <w:rFonts w:ascii="Arial" w:hAnsi="Arial" w:cs="Arial"/>
                <w:sz w:val="20"/>
                <w:szCs w:val="20"/>
                <w:lang w:val="vi-VN"/>
              </w:rPr>
              <w:t>Thiết bị và dụng cụ dùng cho ngành y thuộc nhóm 9018 nhưng chưa được định danh cụ thể trong Danh Mục hàng hóa xuất nhập khẩu Việt Nam và Danh Mục ban hành kèm Thông tư này.</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10EBEF98" w14:textId="77777777" w:rsidR="0008209C" w:rsidRDefault="0008209C">
            <w:pPr>
              <w:jc w:val="center"/>
              <w:rPr>
                <w:rFonts w:ascii="Arial" w:hAnsi="Arial" w:cs="Arial"/>
                <w:sz w:val="20"/>
                <w:szCs w:val="20"/>
              </w:rPr>
            </w:pPr>
            <w:r>
              <w:rPr>
                <w:rFonts w:ascii="Arial" w:hAnsi="Arial" w:cs="Arial"/>
                <w:sz w:val="20"/>
                <w:szCs w:val="20"/>
                <w:lang w:val="vi-VN"/>
              </w:rPr>
              <w:t>9018.90.90</w:t>
            </w:r>
          </w:p>
        </w:tc>
      </w:tr>
      <w:tr w:rsidR="0008209C" w14:paraId="1F737783" w14:textId="77777777" w:rsidTr="0008209C">
        <w:tc>
          <w:tcPr>
            <w:tcW w:w="345" w:type="pct"/>
            <w:tcBorders>
              <w:top w:val="nil"/>
              <w:left w:val="single" w:sz="8" w:space="0" w:color="auto"/>
              <w:bottom w:val="single" w:sz="8" w:space="0" w:color="auto"/>
              <w:right w:val="nil"/>
            </w:tcBorders>
            <w:shd w:val="solid" w:color="FFFFFF" w:fill="auto"/>
            <w:hideMark/>
          </w:tcPr>
          <w:p w14:paraId="04C4583F" w14:textId="77777777" w:rsidR="0008209C" w:rsidRDefault="0008209C">
            <w:pPr>
              <w:jc w:val="center"/>
              <w:rPr>
                <w:rFonts w:ascii="Arial" w:hAnsi="Arial" w:cs="Arial"/>
                <w:sz w:val="20"/>
                <w:szCs w:val="20"/>
              </w:rPr>
            </w:pPr>
            <w:r>
              <w:rPr>
                <w:rFonts w:ascii="Arial" w:hAnsi="Arial" w:cs="Arial"/>
                <w:sz w:val="20"/>
                <w:szCs w:val="20"/>
                <w:lang w:val="vi-VN"/>
              </w:rPr>
              <w:t>59</w:t>
            </w:r>
          </w:p>
        </w:tc>
        <w:tc>
          <w:tcPr>
            <w:tcW w:w="3793" w:type="pct"/>
            <w:tcBorders>
              <w:top w:val="nil"/>
              <w:left w:val="single" w:sz="8" w:space="0" w:color="auto"/>
              <w:bottom w:val="single" w:sz="8" w:space="0" w:color="auto"/>
              <w:right w:val="nil"/>
            </w:tcBorders>
            <w:shd w:val="solid" w:color="FFFFFF" w:fill="auto"/>
            <w:hideMark/>
          </w:tcPr>
          <w:p w14:paraId="7B7A1265" w14:textId="77777777" w:rsidR="0008209C" w:rsidRDefault="0008209C">
            <w:pPr>
              <w:rPr>
                <w:rFonts w:ascii="Arial" w:hAnsi="Arial" w:cs="Arial"/>
                <w:sz w:val="20"/>
                <w:szCs w:val="20"/>
              </w:rPr>
            </w:pPr>
            <w:r>
              <w:rPr>
                <w:rFonts w:ascii="Arial" w:hAnsi="Arial" w:cs="Arial"/>
                <w:sz w:val="20"/>
                <w:szCs w:val="20"/>
                <w:lang w:val="vi-VN"/>
              </w:rPr>
              <w:t>Các dụng cụ ch</w:t>
            </w:r>
            <w:r>
              <w:rPr>
                <w:rFonts w:ascii="Arial" w:hAnsi="Arial" w:cs="Arial"/>
                <w:sz w:val="20"/>
                <w:szCs w:val="20"/>
              </w:rPr>
              <w:t>ỉ</w:t>
            </w:r>
            <w:r>
              <w:rPr>
                <w:rFonts w:ascii="Arial" w:hAnsi="Arial" w:cs="Arial"/>
                <w:sz w:val="20"/>
                <w:szCs w:val="20"/>
                <w:lang w:val="vi-VN"/>
              </w:rPr>
              <w:t>nh hình hoặc đinh, nẹp, vít xương</w:t>
            </w:r>
          </w:p>
        </w:tc>
        <w:tc>
          <w:tcPr>
            <w:tcW w:w="861" w:type="pct"/>
            <w:tcBorders>
              <w:top w:val="nil"/>
              <w:left w:val="single" w:sz="8" w:space="0" w:color="auto"/>
              <w:bottom w:val="single" w:sz="8" w:space="0" w:color="auto"/>
              <w:right w:val="single" w:sz="8" w:space="0" w:color="auto"/>
            </w:tcBorders>
            <w:shd w:val="solid" w:color="FFFFFF" w:fill="auto"/>
            <w:hideMark/>
          </w:tcPr>
          <w:p w14:paraId="15209EA9" w14:textId="77777777" w:rsidR="0008209C" w:rsidRDefault="0008209C">
            <w:pPr>
              <w:jc w:val="center"/>
              <w:rPr>
                <w:rFonts w:ascii="Arial" w:hAnsi="Arial" w:cs="Arial"/>
                <w:sz w:val="20"/>
                <w:szCs w:val="20"/>
              </w:rPr>
            </w:pPr>
            <w:r>
              <w:rPr>
                <w:rFonts w:ascii="Arial" w:hAnsi="Arial" w:cs="Arial"/>
                <w:sz w:val="20"/>
                <w:szCs w:val="20"/>
                <w:lang w:val="vi-VN"/>
              </w:rPr>
              <w:t>9021.10.00</w:t>
            </w:r>
          </w:p>
        </w:tc>
      </w:tr>
      <w:tr w:rsidR="0008209C" w14:paraId="5EF5604D"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2BBCA652" w14:textId="77777777" w:rsidR="0008209C" w:rsidRDefault="0008209C">
            <w:pPr>
              <w:jc w:val="center"/>
              <w:rPr>
                <w:rFonts w:ascii="Arial" w:hAnsi="Arial" w:cs="Arial"/>
                <w:sz w:val="20"/>
                <w:szCs w:val="20"/>
              </w:rPr>
            </w:pPr>
            <w:r>
              <w:rPr>
                <w:rFonts w:ascii="Arial" w:hAnsi="Arial" w:cs="Arial"/>
                <w:sz w:val="20"/>
                <w:szCs w:val="20"/>
                <w:lang w:val="vi-VN"/>
              </w:rPr>
              <w:t>60</w:t>
            </w:r>
          </w:p>
        </w:tc>
        <w:tc>
          <w:tcPr>
            <w:tcW w:w="3793" w:type="pct"/>
            <w:tcBorders>
              <w:top w:val="nil"/>
              <w:left w:val="single" w:sz="8" w:space="0" w:color="auto"/>
              <w:bottom w:val="single" w:sz="8" w:space="0" w:color="auto"/>
              <w:right w:val="nil"/>
            </w:tcBorders>
            <w:shd w:val="solid" w:color="FFFFFF" w:fill="auto"/>
            <w:vAlign w:val="center"/>
            <w:hideMark/>
          </w:tcPr>
          <w:p w14:paraId="7F45676F" w14:textId="77777777" w:rsidR="0008209C" w:rsidRDefault="0008209C">
            <w:pPr>
              <w:rPr>
                <w:rFonts w:ascii="Arial" w:hAnsi="Arial" w:cs="Arial"/>
                <w:sz w:val="20"/>
                <w:szCs w:val="20"/>
              </w:rPr>
            </w:pPr>
            <w:r>
              <w:rPr>
                <w:rFonts w:ascii="Arial" w:hAnsi="Arial" w:cs="Arial"/>
                <w:sz w:val="20"/>
                <w:szCs w:val="20"/>
                <w:lang w:val="vi-VN"/>
              </w:rPr>
              <w:t>Răng giả</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249E10C0" w14:textId="77777777" w:rsidR="0008209C" w:rsidRDefault="0008209C">
            <w:pPr>
              <w:jc w:val="center"/>
              <w:rPr>
                <w:rFonts w:ascii="Arial" w:hAnsi="Arial" w:cs="Arial"/>
                <w:sz w:val="20"/>
                <w:szCs w:val="20"/>
              </w:rPr>
            </w:pPr>
            <w:r>
              <w:rPr>
                <w:rFonts w:ascii="Arial" w:hAnsi="Arial" w:cs="Arial"/>
                <w:sz w:val="20"/>
                <w:szCs w:val="20"/>
                <w:lang w:val="vi-VN"/>
              </w:rPr>
              <w:t>9021.21.00</w:t>
            </w:r>
          </w:p>
        </w:tc>
      </w:tr>
      <w:tr w:rsidR="0008209C" w14:paraId="04CE8AB4"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067C5FEA" w14:textId="77777777" w:rsidR="0008209C" w:rsidRDefault="0008209C">
            <w:pPr>
              <w:jc w:val="center"/>
              <w:rPr>
                <w:rFonts w:ascii="Arial" w:hAnsi="Arial" w:cs="Arial"/>
                <w:sz w:val="20"/>
                <w:szCs w:val="20"/>
              </w:rPr>
            </w:pPr>
            <w:r>
              <w:rPr>
                <w:rFonts w:ascii="Arial" w:hAnsi="Arial" w:cs="Arial"/>
                <w:sz w:val="20"/>
                <w:szCs w:val="20"/>
                <w:lang w:val="vi-VN"/>
              </w:rPr>
              <w:t>61</w:t>
            </w:r>
          </w:p>
        </w:tc>
        <w:tc>
          <w:tcPr>
            <w:tcW w:w="3793" w:type="pct"/>
            <w:tcBorders>
              <w:top w:val="nil"/>
              <w:left w:val="single" w:sz="8" w:space="0" w:color="auto"/>
              <w:bottom w:val="single" w:sz="8" w:space="0" w:color="auto"/>
              <w:right w:val="nil"/>
            </w:tcBorders>
            <w:shd w:val="solid" w:color="FFFFFF" w:fill="auto"/>
            <w:vAlign w:val="center"/>
            <w:hideMark/>
          </w:tcPr>
          <w:p w14:paraId="6C7843BC" w14:textId="77777777" w:rsidR="0008209C" w:rsidRDefault="0008209C">
            <w:pPr>
              <w:rPr>
                <w:rFonts w:ascii="Arial" w:hAnsi="Arial" w:cs="Arial"/>
                <w:sz w:val="20"/>
                <w:szCs w:val="20"/>
              </w:rPr>
            </w:pPr>
            <w:r>
              <w:rPr>
                <w:rFonts w:ascii="Arial" w:hAnsi="Arial" w:cs="Arial"/>
                <w:sz w:val="20"/>
                <w:szCs w:val="20"/>
                <w:lang w:val="vi-VN"/>
              </w:rPr>
              <w:t>Chi Tiết gắn dùng trong nha khoa</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5CCB782F" w14:textId="77777777" w:rsidR="0008209C" w:rsidRDefault="0008209C">
            <w:pPr>
              <w:jc w:val="center"/>
              <w:rPr>
                <w:rFonts w:ascii="Arial" w:hAnsi="Arial" w:cs="Arial"/>
                <w:sz w:val="20"/>
                <w:szCs w:val="20"/>
              </w:rPr>
            </w:pPr>
            <w:r>
              <w:rPr>
                <w:rFonts w:ascii="Arial" w:hAnsi="Arial" w:cs="Arial"/>
                <w:sz w:val="20"/>
                <w:szCs w:val="20"/>
                <w:lang w:val="vi-VN"/>
              </w:rPr>
              <w:t>9021.29.00</w:t>
            </w:r>
          </w:p>
        </w:tc>
      </w:tr>
      <w:tr w:rsidR="0008209C" w14:paraId="670552A2"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02ABD6E3" w14:textId="77777777" w:rsidR="0008209C" w:rsidRDefault="0008209C">
            <w:pPr>
              <w:jc w:val="center"/>
              <w:rPr>
                <w:rFonts w:ascii="Arial" w:hAnsi="Arial" w:cs="Arial"/>
                <w:sz w:val="20"/>
                <w:szCs w:val="20"/>
              </w:rPr>
            </w:pPr>
            <w:r>
              <w:rPr>
                <w:rFonts w:ascii="Arial" w:hAnsi="Arial" w:cs="Arial"/>
                <w:sz w:val="20"/>
                <w:szCs w:val="20"/>
                <w:lang w:val="vi-VN"/>
              </w:rPr>
              <w:t>62</w:t>
            </w:r>
          </w:p>
        </w:tc>
        <w:tc>
          <w:tcPr>
            <w:tcW w:w="3793" w:type="pct"/>
            <w:tcBorders>
              <w:top w:val="nil"/>
              <w:left w:val="single" w:sz="8" w:space="0" w:color="auto"/>
              <w:bottom w:val="single" w:sz="8" w:space="0" w:color="auto"/>
              <w:right w:val="nil"/>
            </w:tcBorders>
            <w:shd w:val="solid" w:color="FFFFFF" w:fill="auto"/>
            <w:vAlign w:val="center"/>
            <w:hideMark/>
          </w:tcPr>
          <w:p w14:paraId="155F7E7C" w14:textId="77777777" w:rsidR="0008209C" w:rsidRDefault="0008209C">
            <w:pPr>
              <w:rPr>
                <w:rFonts w:ascii="Arial" w:hAnsi="Arial" w:cs="Arial"/>
                <w:sz w:val="20"/>
                <w:szCs w:val="20"/>
              </w:rPr>
            </w:pPr>
            <w:r>
              <w:rPr>
                <w:rFonts w:ascii="Arial" w:hAnsi="Arial" w:cs="Arial"/>
                <w:sz w:val="20"/>
                <w:szCs w:val="20"/>
                <w:lang w:val="vi-VN"/>
              </w:rPr>
              <w:t>Khớp giả</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0B84217C" w14:textId="77777777" w:rsidR="0008209C" w:rsidRDefault="0008209C">
            <w:pPr>
              <w:jc w:val="center"/>
              <w:rPr>
                <w:rFonts w:ascii="Arial" w:hAnsi="Arial" w:cs="Arial"/>
                <w:sz w:val="20"/>
                <w:szCs w:val="20"/>
              </w:rPr>
            </w:pPr>
            <w:r>
              <w:rPr>
                <w:rFonts w:ascii="Arial" w:hAnsi="Arial" w:cs="Arial"/>
                <w:sz w:val="20"/>
                <w:szCs w:val="20"/>
                <w:lang w:val="vi-VN"/>
              </w:rPr>
              <w:t>9021.31.00</w:t>
            </w:r>
          </w:p>
        </w:tc>
      </w:tr>
      <w:tr w:rsidR="0008209C" w14:paraId="664E34BE" w14:textId="77777777" w:rsidTr="0008209C">
        <w:tc>
          <w:tcPr>
            <w:tcW w:w="345" w:type="pct"/>
            <w:tcBorders>
              <w:top w:val="nil"/>
              <w:left w:val="single" w:sz="8" w:space="0" w:color="auto"/>
              <w:bottom w:val="single" w:sz="8" w:space="0" w:color="auto"/>
              <w:right w:val="nil"/>
            </w:tcBorders>
            <w:shd w:val="solid" w:color="FFFFFF" w:fill="auto"/>
            <w:hideMark/>
          </w:tcPr>
          <w:p w14:paraId="524000B8" w14:textId="77777777" w:rsidR="0008209C" w:rsidRDefault="0008209C">
            <w:pPr>
              <w:jc w:val="center"/>
              <w:rPr>
                <w:rFonts w:ascii="Arial" w:hAnsi="Arial" w:cs="Arial"/>
                <w:sz w:val="20"/>
                <w:szCs w:val="20"/>
              </w:rPr>
            </w:pPr>
            <w:r>
              <w:rPr>
                <w:rFonts w:ascii="Arial" w:hAnsi="Arial" w:cs="Arial"/>
                <w:sz w:val="20"/>
                <w:szCs w:val="20"/>
                <w:lang w:val="vi-VN"/>
              </w:rPr>
              <w:t>63</w:t>
            </w:r>
          </w:p>
        </w:tc>
        <w:tc>
          <w:tcPr>
            <w:tcW w:w="3793" w:type="pct"/>
            <w:tcBorders>
              <w:top w:val="nil"/>
              <w:left w:val="single" w:sz="8" w:space="0" w:color="auto"/>
              <w:bottom w:val="single" w:sz="8" w:space="0" w:color="auto"/>
              <w:right w:val="nil"/>
            </w:tcBorders>
            <w:shd w:val="solid" w:color="FFFFFF" w:fill="auto"/>
            <w:hideMark/>
          </w:tcPr>
          <w:p w14:paraId="7C6873F3" w14:textId="77777777" w:rsidR="0008209C" w:rsidRDefault="0008209C">
            <w:pPr>
              <w:rPr>
                <w:rFonts w:ascii="Arial" w:hAnsi="Arial" w:cs="Arial"/>
                <w:sz w:val="20"/>
                <w:szCs w:val="20"/>
              </w:rPr>
            </w:pPr>
            <w:r>
              <w:rPr>
                <w:rFonts w:ascii="Arial" w:hAnsi="Arial" w:cs="Arial"/>
                <w:sz w:val="20"/>
                <w:szCs w:val="20"/>
                <w:lang w:val="vi-VN"/>
              </w:rPr>
              <w:t>Các bộ phận nhân tạo khác của cơ thể</w:t>
            </w:r>
          </w:p>
        </w:tc>
        <w:tc>
          <w:tcPr>
            <w:tcW w:w="861" w:type="pct"/>
            <w:tcBorders>
              <w:top w:val="nil"/>
              <w:left w:val="single" w:sz="8" w:space="0" w:color="auto"/>
              <w:bottom w:val="single" w:sz="8" w:space="0" w:color="auto"/>
              <w:right w:val="single" w:sz="8" w:space="0" w:color="auto"/>
            </w:tcBorders>
            <w:shd w:val="solid" w:color="FFFFFF" w:fill="auto"/>
            <w:hideMark/>
          </w:tcPr>
          <w:p w14:paraId="4E351AB3" w14:textId="77777777" w:rsidR="0008209C" w:rsidRDefault="0008209C">
            <w:pPr>
              <w:jc w:val="center"/>
              <w:rPr>
                <w:rFonts w:ascii="Arial" w:hAnsi="Arial" w:cs="Arial"/>
                <w:sz w:val="20"/>
                <w:szCs w:val="20"/>
              </w:rPr>
            </w:pPr>
            <w:r>
              <w:rPr>
                <w:rFonts w:ascii="Arial" w:hAnsi="Arial" w:cs="Arial"/>
                <w:sz w:val="20"/>
                <w:szCs w:val="20"/>
                <w:lang w:val="vi-VN"/>
              </w:rPr>
              <w:t>9021.39.00</w:t>
            </w:r>
          </w:p>
        </w:tc>
      </w:tr>
      <w:tr w:rsidR="0008209C" w14:paraId="3EBC7BB0" w14:textId="77777777" w:rsidTr="0008209C">
        <w:tc>
          <w:tcPr>
            <w:tcW w:w="345" w:type="pct"/>
            <w:tcBorders>
              <w:top w:val="nil"/>
              <w:left w:val="single" w:sz="8" w:space="0" w:color="auto"/>
              <w:bottom w:val="single" w:sz="8" w:space="0" w:color="auto"/>
              <w:right w:val="nil"/>
            </w:tcBorders>
            <w:shd w:val="solid" w:color="FFFFFF" w:fill="auto"/>
            <w:hideMark/>
          </w:tcPr>
          <w:p w14:paraId="614A568E" w14:textId="77777777" w:rsidR="0008209C" w:rsidRDefault="0008209C">
            <w:pPr>
              <w:jc w:val="center"/>
              <w:rPr>
                <w:rFonts w:ascii="Arial" w:hAnsi="Arial" w:cs="Arial"/>
                <w:sz w:val="20"/>
                <w:szCs w:val="20"/>
              </w:rPr>
            </w:pPr>
            <w:r>
              <w:rPr>
                <w:rFonts w:ascii="Arial" w:hAnsi="Arial" w:cs="Arial"/>
                <w:sz w:val="20"/>
                <w:szCs w:val="20"/>
                <w:lang w:val="vi-VN"/>
              </w:rPr>
              <w:t>64</w:t>
            </w:r>
          </w:p>
        </w:tc>
        <w:tc>
          <w:tcPr>
            <w:tcW w:w="3793" w:type="pct"/>
            <w:tcBorders>
              <w:top w:val="nil"/>
              <w:left w:val="single" w:sz="8" w:space="0" w:color="auto"/>
              <w:bottom w:val="single" w:sz="8" w:space="0" w:color="auto"/>
              <w:right w:val="nil"/>
            </w:tcBorders>
            <w:shd w:val="solid" w:color="FFFFFF" w:fill="auto"/>
            <w:hideMark/>
          </w:tcPr>
          <w:p w14:paraId="7BE77740" w14:textId="77777777" w:rsidR="0008209C" w:rsidRDefault="0008209C">
            <w:pPr>
              <w:rPr>
                <w:rFonts w:ascii="Arial" w:hAnsi="Arial" w:cs="Arial"/>
                <w:sz w:val="20"/>
                <w:szCs w:val="20"/>
              </w:rPr>
            </w:pPr>
            <w:r>
              <w:rPr>
                <w:rFonts w:ascii="Arial" w:hAnsi="Arial" w:cs="Arial"/>
                <w:sz w:val="20"/>
                <w:szCs w:val="20"/>
                <w:lang w:val="vi-VN"/>
              </w:rPr>
              <w:t>Thiết bị trợ thính, trừ các bộ phận và phụ kiện</w:t>
            </w:r>
          </w:p>
        </w:tc>
        <w:tc>
          <w:tcPr>
            <w:tcW w:w="861" w:type="pct"/>
            <w:tcBorders>
              <w:top w:val="nil"/>
              <w:left w:val="single" w:sz="8" w:space="0" w:color="auto"/>
              <w:bottom w:val="single" w:sz="8" w:space="0" w:color="auto"/>
              <w:right w:val="single" w:sz="8" w:space="0" w:color="auto"/>
            </w:tcBorders>
            <w:shd w:val="solid" w:color="FFFFFF" w:fill="auto"/>
            <w:hideMark/>
          </w:tcPr>
          <w:p w14:paraId="79D6C124" w14:textId="77777777" w:rsidR="0008209C" w:rsidRDefault="0008209C">
            <w:pPr>
              <w:jc w:val="center"/>
              <w:rPr>
                <w:rFonts w:ascii="Arial" w:hAnsi="Arial" w:cs="Arial"/>
                <w:sz w:val="20"/>
                <w:szCs w:val="20"/>
              </w:rPr>
            </w:pPr>
            <w:r>
              <w:rPr>
                <w:rFonts w:ascii="Arial" w:hAnsi="Arial" w:cs="Arial"/>
                <w:sz w:val="20"/>
                <w:szCs w:val="20"/>
                <w:lang w:val="vi-VN"/>
              </w:rPr>
              <w:t>9021.40.00</w:t>
            </w:r>
          </w:p>
        </w:tc>
      </w:tr>
      <w:tr w:rsidR="0008209C" w14:paraId="19A7EB4A"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5FE1E148" w14:textId="77777777" w:rsidR="0008209C" w:rsidRDefault="0008209C">
            <w:pPr>
              <w:jc w:val="center"/>
              <w:rPr>
                <w:rFonts w:ascii="Arial" w:hAnsi="Arial" w:cs="Arial"/>
                <w:sz w:val="20"/>
                <w:szCs w:val="20"/>
              </w:rPr>
            </w:pPr>
            <w:r>
              <w:rPr>
                <w:rFonts w:ascii="Arial" w:hAnsi="Arial" w:cs="Arial"/>
                <w:sz w:val="20"/>
                <w:szCs w:val="20"/>
                <w:lang w:val="vi-VN"/>
              </w:rPr>
              <w:t>65</w:t>
            </w:r>
          </w:p>
        </w:tc>
        <w:tc>
          <w:tcPr>
            <w:tcW w:w="3793" w:type="pct"/>
            <w:tcBorders>
              <w:top w:val="nil"/>
              <w:left w:val="single" w:sz="8" w:space="0" w:color="auto"/>
              <w:bottom w:val="single" w:sz="8" w:space="0" w:color="auto"/>
              <w:right w:val="nil"/>
            </w:tcBorders>
            <w:shd w:val="solid" w:color="FFFFFF" w:fill="auto"/>
            <w:hideMark/>
          </w:tcPr>
          <w:p w14:paraId="778C78E5" w14:textId="77777777" w:rsidR="0008209C" w:rsidRDefault="0008209C">
            <w:pPr>
              <w:rPr>
                <w:rFonts w:ascii="Arial" w:hAnsi="Arial" w:cs="Arial"/>
                <w:sz w:val="20"/>
                <w:szCs w:val="20"/>
              </w:rPr>
            </w:pPr>
            <w:r>
              <w:rPr>
                <w:rFonts w:ascii="Arial" w:hAnsi="Arial" w:cs="Arial"/>
                <w:sz w:val="20"/>
                <w:szCs w:val="20"/>
                <w:lang w:val="vi-VN"/>
              </w:rPr>
              <w:t>Thiết bị Điều hòa nhịp tim dùng cho việc kích thích cơ tim, trừ các bộ phận và phụ kiện</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6306DF0D" w14:textId="77777777" w:rsidR="0008209C" w:rsidRDefault="0008209C">
            <w:pPr>
              <w:jc w:val="center"/>
              <w:rPr>
                <w:rFonts w:ascii="Arial" w:hAnsi="Arial" w:cs="Arial"/>
                <w:sz w:val="20"/>
                <w:szCs w:val="20"/>
              </w:rPr>
            </w:pPr>
            <w:r>
              <w:rPr>
                <w:rFonts w:ascii="Arial" w:hAnsi="Arial" w:cs="Arial"/>
                <w:sz w:val="20"/>
                <w:szCs w:val="20"/>
                <w:lang w:val="vi-VN"/>
              </w:rPr>
              <w:t>9021.50.00</w:t>
            </w:r>
          </w:p>
        </w:tc>
      </w:tr>
      <w:tr w:rsidR="0008209C" w14:paraId="654EF9F0"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59FA2922" w14:textId="77777777" w:rsidR="0008209C" w:rsidRDefault="0008209C">
            <w:pPr>
              <w:jc w:val="center"/>
              <w:rPr>
                <w:rFonts w:ascii="Arial" w:hAnsi="Arial" w:cs="Arial"/>
                <w:sz w:val="20"/>
                <w:szCs w:val="20"/>
              </w:rPr>
            </w:pPr>
            <w:r>
              <w:rPr>
                <w:rFonts w:ascii="Arial" w:hAnsi="Arial" w:cs="Arial"/>
                <w:sz w:val="20"/>
                <w:szCs w:val="20"/>
                <w:lang w:val="vi-VN"/>
              </w:rPr>
              <w:t>66</w:t>
            </w:r>
          </w:p>
        </w:tc>
        <w:tc>
          <w:tcPr>
            <w:tcW w:w="3793" w:type="pct"/>
            <w:tcBorders>
              <w:top w:val="nil"/>
              <w:left w:val="single" w:sz="8" w:space="0" w:color="auto"/>
              <w:bottom w:val="single" w:sz="8" w:space="0" w:color="auto"/>
              <w:right w:val="nil"/>
            </w:tcBorders>
            <w:shd w:val="solid" w:color="FFFFFF" w:fill="auto"/>
            <w:hideMark/>
          </w:tcPr>
          <w:p w14:paraId="6D08E07B" w14:textId="77777777" w:rsidR="0008209C" w:rsidRDefault="0008209C">
            <w:pPr>
              <w:rPr>
                <w:rFonts w:ascii="Arial" w:hAnsi="Arial" w:cs="Arial"/>
                <w:sz w:val="20"/>
                <w:szCs w:val="20"/>
              </w:rPr>
            </w:pPr>
            <w:r>
              <w:rPr>
                <w:rFonts w:ascii="Arial" w:hAnsi="Arial" w:cs="Arial"/>
                <w:sz w:val="20"/>
                <w:szCs w:val="20"/>
                <w:lang w:val="vi-VN"/>
              </w:rPr>
              <w:t xml:space="preserve">Dụng cụ khác được lắp hoặc mang theo hoặc cấy ghép vào cơ thể để bù đắp khuyết tật hay sự suy giảm của bộ phận cơ thể (ví dụ: khung giá </w:t>
            </w:r>
            <w:r>
              <w:rPr>
                <w:rFonts w:ascii="Arial" w:hAnsi="Arial" w:cs="Arial"/>
                <w:sz w:val="20"/>
                <w:szCs w:val="20"/>
              </w:rPr>
              <w:t xml:space="preserve">đỡ </w:t>
            </w:r>
            <w:r>
              <w:rPr>
                <w:rFonts w:ascii="Arial" w:hAnsi="Arial" w:cs="Arial"/>
                <w:sz w:val="20"/>
                <w:szCs w:val="20"/>
                <w:lang w:val="vi-VN"/>
              </w:rPr>
              <w:t>mạch vành, hạt nút mạch, lưới lọc huyết khối, dụng cụ đóng động mạch; thủy tinh thể nhân tạo...)</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0898B471" w14:textId="77777777" w:rsidR="0008209C" w:rsidRDefault="0008209C">
            <w:pPr>
              <w:jc w:val="center"/>
              <w:rPr>
                <w:rFonts w:ascii="Arial" w:hAnsi="Arial" w:cs="Arial"/>
                <w:sz w:val="20"/>
                <w:szCs w:val="20"/>
              </w:rPr>
            </w:pPr>
            <w:r>
              <w:rPr>
                <w:rFonts w:ascii="Arial" w:hAnsi="Arial" w:cs="Arial"/>
                <w:sz w:val="20"/>
                <w:szCs w:val="20"/>
                <w:lang w:val="vi-VN"/>
              </w:rPr>
              <w:t>9021.90.00</w:t>
            </w:r>
          </w:p>
        </w:tc>
      </w:tr>
      <w:tr w:rsidR="0008209C" w14:paraId="044B9DED" w14:textId="77777777" w:rsidTr="0008209C">
        <w:tc>
          <w:tcPr>
            <w:tcW w:w="345" w:type="pct"/>
            <w:tcBorders>
              <w:top w:val="nil"/>
              <w:left w:val="single" w:sz="8" w:space="0" w:color="auto"/>
              <w:bottom w:val="single" w:sz="8" w:space="0" w:color="auto"/>
              <w:right w:val="nil"/>
            </w:tcBorders>
            <w:shd w:val="solid" w:color="FFFFFF" w:fill="auto"/>
            <w:hideMark/>
          </w:tcPr>
          <w:p w14:paraId="21D75072" w14:textId="77777777" w:rsidR="0008209C" w:rsidRDefault="0008209C">
            <w:pPr>
              <w:jc w:val="center"/>
              <w:rPr>
                <w:rFonts w:ascii="Arial" w:hAnsi="Arial" w:cs="Arial"/>
                <w:sz w:val="20"/>
                <w:szCs w:val="20"/>
              </w:rPr>
            </w:pPr>
            <w:r>
              <w:rPr>
                <w:rFonts w:ascii="Arial" w:hAnsi="Arial" w:cs="Arial"/>
                <w:sz w:val="20"/>
                <w:szCs w:val="20"/>
                <w:lang w:val="vi-VN"/>
              </w:rPr>
              <w:t>67</w:t>
            </w:r>
          </w:p>
        </w:tc>
        <w:tc>
          <w:tcPr>
            <w:tcW w:w="3793" w:type="pct"/>
            <w:tcBorders>
              <w:top w:val="nil"/>
              <w:left w:val="single" w:sz="8" w:space="0" w:color="auto"/>
              <w:bottom w:val="single" w:sz="8" w:space="0" w:color="auto"/>
              <w:right w:val="nil"/>
            </w:tcBorders>
            <w:shd w:val="solid" w:color="FFFFFF" w:fill="auto"/>
            <w:hideMark/>
          </w:tcPr>
          <w:p w14:paraId="5C35DA3D" w14:textId="77777777" w:rsidR="0008209C" w:rsidRDefault="0008209C">
            <w:pPr>
              <w:rPr>
                <w:rFonts w:ascii="Arial" w:hAnsi="Arial" w:cs="Arial"/>
                <w:sz w:val="20"/>
                <w:szCs w:val="20"/>
              </w:rPr>
            </w:pPr>
            <w:r>
              <w:rPr>
                <w:rFonts w:ascii="Arial" w:hAnsi="Arial" w:cs="Arial"/>
                <w:sz w:val="20"/>
                <w:szCs w:val="20"/>
                <w:lang w:val="vi-VN"/>
              </w:rPr>
              <w:t>Thiết bị chụp cắt lớp (CT) Điều khiển bằng máy tính</w:t>
            </w:r>
          </w:p>
        </w:tc>
        <w:tc>
          <w:tcPr>
            <w:tcW w:w="861" w:type="pct"/>
            <w:tcBorders>
              <w:top w:val="nil"/>
              <w:left w:val="single" w:sz="8" w:space="0" w:color="auto"/>
              <w:bottom w:val="single" w:sz="8" w:space="0" w:color="auto"/>
              <w:right w:val="single" w:sz="8" w:space="0" w:color="auto"/>
            </w:tcBorders>
            <w:shd w:val="solid" w:color="FFFFFF" w:fill="auto"/>
            <w:hideMark/>
          </w:tcPr>
          <w:p w14:paraId="1902322D" w14:textId="77777777" w:rsidR="0008209C" w:rsidRDefault="0008209C">
            <w:pPr>
              <w:jc w:val="center"/>
              <w:rPr>
                <w:rFonts w:ascii="Arial" w:hAnsi="Arial" w:cs="Arial"/>
                <w:sz w:val="20"/>
                <w:szCs w:val="20"/>
              </w:rPr>
            </w:pPr>
            <w:r>
              <w:rPr>
                <w:rFonts w:ascii="Arial" w:hAnsi="Arial" w:cs="Arial"/>
                <w:sz w:val="20"/>
                <w:szCs w:val="20"/>
                <w:lang w:val="vi-VN"/>
              </w:rPr>
              <w:t>9022.12.00</w:t>
            </w:r>
          </w:p>
        </w:tc>
      </w:tr>
      <w:tr w:rsidR="0008209C" w14:paraId="7337F94A"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63F63BB4" w14:textId="77777777" w:rsidR="0008209C" w:rsidRDefault="0008209C">
            <w:pPr>
              <w:jc w:val="center"/>
              <w:rPr>
                <w:rFonts w:ascii="Arial" w:hAnsi="Arial" w:cs="Arial"/>
                <w:sz w:val="20"/>
                <w:szCs w:val="20"/>
              </w:rPr>
            </w:pPr>
            <w:r>
              <w:rPr>
                <w:rFonts w:ascii="Arial" w:hAnsi="Arial" w:cs="Arial"/>
                <w:sz w:val="20"/>
                <w:szCs w:val="20"/>
                <w:lang w:val="vi-VN"/>
              </w:rPr>
              <w:t>68</w:t>
            </w:r>
          </w:p>
        </w:tc>
        <w:tc>
          <w:tcPr>
            <w:tcW w:w="3793" w:type="pct"/>
            <w:tcBorders>
              <w:top w:val="nil"/>
              <w:left w:val="single" w:sz="8" w:space="0" w:color="auto"/>
              <w:bottom w:val="single" w:sz="8" w:space="0" w:color="auto"/>
              <w:right w:val="nil"/>
            </w:tcBorders>
            <w:shd w:val="solid" w:color="FFFFFF" w:fill="auto"/>
            <w:vAlign w:val="center"/>
            <w:hideMark/>
          </w:tcPr>
          <w:p w14:paraId="785D417A" w14:textId="77777777" w:rsidR="0008209C" w:rsidRDefault="0008209C">
            <w:pPr>
              <w:rPr>
                <w:rFonts w:ascii="Arial" w:hAnsi="Arial" w:cs="Arial"/>
                <w:sz w:val="20"/>
                <w:szCs w:val="20"/>
              </w:rPr>
            </w:pPr>
            <w:r>
              <w:rPr>
                <w:rFonts w:ascii="Arial" w:hAnsi="Arial" w:cs="Arial"/>
                <w:sz w:val="20"/>
                <w:szCs w:val="20"/>
                <w:lang w:val="vi-VN"/>
              </w:rPr>
              <w:t>Thiết bị chẩn đoán hoặc Điều trị sử dụng trong nha khoa</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2CA5E466" w14:textId="77777777" w:rsidR="0008209C" w:rsidRDefault="0008209C">
            <w:pPr>
              <w:jc w:val="center"/>
              <w:rPr>
                <w:rFonts w:ascii="Arial" w:hAnsi="Arial" w:cs="Arial"/>
                <w:sz w:val="20"/>
                <w:szCs w:val="20"/>
              </w:rPr>
            </w:pPr>
            <w:r>
              <w:rPr>
                <w:rFonts w:ascii="Arial" w:hAnsi="Arial" w:cs="Arial"/>
                <w:sz w:val="20"/>
                <w:szCs w:val="20"/>
                <w:lang w:val="vi-VN"/>
              </w:rPr>
              <w:t>9022.13.00</w:t>
            </w:r>
          </w:p>
        </w:tc>
      </w:tr>
      <w:tr w:rsidR="0008209C" w14:paraId="2D22C23F"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45637CBA" w14:textId="77777777" w:rsidR="0008209C" w:rsidRDefault="0008209C">
            <w:pPr>
              <w:jc w:val="center"/>
              <w:rPr>
                <w:rFonts w:ascii="Arial" w:hAnsi="Arial" w:cs="Arial"/>
                <w:sz w:val="20"/>
                <w:szCs w:val="20"/>
              </w:rPr>
            </w:pPr>
            <w:r>
              <w:rPr>
                <w:rFonts w:ascii="Arial" w:hAnsi="Arial" w:cs="Arial"/>
                <w:sz w:val="20"/>
                <w:szCs w:val="20"/>
                <w:lang w:val="vi-VN"/>
              </w:rPr>
              <w:t>69</w:t>
            </w:r>
          </w:p>
        </w:tc>
        <w:tc>
          <w:tcPr>
            <w:tcW w:w="3793" w:type="pct"/>
            <w:tcBorders>
              <w:top w:val="nil"/>
              <w:left w:val="single" w:sz="8" w:space="0" w:color="auto"/>
              <w:bottom w:val="single" w:sz="8" w:space="0" w:color="auto"/>
              <w:right w:val="nil"/>
            </w:tcBorders>
            <w:shd w:val="solid" w:color="FFFFFF" w:fill="auto"/>
            <w:hideMark/>
          </w:tcPr>
          <w:p w14:paraId="14B4B454" w14:textId="77777777" w:rsidR="0008209C" w:rsidRDefault="0008209C">
            <w:pPr>
              <w:rPr>
                <w:rFonts w:ascii="Arial" w:hAnsi="Arial" w:cs="Arial"/>
                <w:sz w:val="20"/>
                <w:szCs w:val="20"/>
              </w:rPr>
            </w:pPr>
            <w:r>
              <w:rPr>
                <w:rFonts w:ascii="Arial" w:hAnsi="Arial" w:cs="Arial"/>
                <w:sz w:val="20"/>
                <w:szCs w:val="20"/>
                <w:lang w:val="vi-VN"/>
              </w:rPr>
              <w:t>Thiết bị sử dụng tia X dùng chẩn đoán hoặc Điều trị sử dụng cho Mục đích y học, phẫu thuật</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7376BC4D" w14:textId="77777777" w:rsidR="0008209C" w:rsidRDefault="0008209C">
            <w:pPr>
              <w:jc w:val="center"/>
              <w:rPr>
                <w:rFonts w:ascii="Arial" w:hAnsi="Arial" w:cs="Arial"/>
                <w:sz w:val="20"/>
                <w:szCs w:val="20"/>
              </w:rPr>
            </w:pPr>
            <w:r>
              <w:rPr>
                <w:rFonts w:ascii="Arial" w:hAnsi="Arial" w:cs="Arial"/>
                <w:sz w:val="20"/>
                <w:szCs w:val="20"/>
                <w:lang w:val="vi-VN"/>
              </w:rPr>
              <w:t>9022.14.00</w:t>
            </w:r>
          </w:p>
        </w:tc>
      </w:tr>
      <w:tr w:rsidR="0008209C" w14:paraId="323DCC7D"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2982B07F" w14:textId="77777777" w:rsidR="0008209C" w:rsidRDefault="0008209C">
            <w:pPr>
              <w:jc w:val="center"/>
              <w:rPr>
                <w:rFonts w:ascii="Arial" w:hAnsi="Arial" w:cs="Arial"/>
                <w:sz w:val="20"/>
                <w:szCs w:val="20"/>
              </w:rPr>
            </w:pPr>
            <w:r>
              <w:rPr>
                <w:rFonts w:ascii="Arial" w:hAnsi="Arial" w:cs="Arial"/>
                <w:sz w:val="20"/>
                <w:szCs w:val="20"/>
                <w:lang w:val="vi-VN"/>
              </w:rPr>
              <w:t>70</w:t>
            </w:r>
          </w:p>
        </w:tc>
        <w:tc>
          <w:tcPr>
            <w:tcW w:w="3793" w:type="pct"/>
            <w:tcBorders>
              <w:top w:val="nil"/>
              <w:left w:val="single" w:sz="8" w:space="0" w:color="auto"/>
              <w:bottom w:val="single" w:sz="8" w:space="0" w:color="auto"/>
              <w:right w:val="nil"/>
            </w:tcBorders>
            <w:shd w:val="solid" w:color="FFFFFF" w:fill="auto"/>
            <w:hideMark/>
          </w:tcPr>
          <w:p w14:paraId="15B9C82A" w14:textId="77777777" w:rsidR="0008209C" w:rsidRDefault="0008209C">
            <w:pPr>
              <w:rPr>
                <w:rFonts w:ascii="Arial" w:hAnsi="Arial" w:cs="Arial"/>
                <w:sz w:val="20"/>
                <w:szCs w:val="20"/>
              </w:rPr>
            </w:pPr>
            <w:r>
              <w:rPr>
                <w:rFonts w:ascii="Arial" w:hAnsi="Arial" w:cs="Arial"/>
                <w:sz w:val="20"/>
                <w:szCs w:val="20"/>
                <w:lang w:val="vi-VN"/>
              </w:rPr>
              <w:t xml:space="preserve">Thiết bị sử dụng tia alpha, beta hay gamma dùng cho Mục đích y học, phẫu thuật, nha khoa kể cả thiết bị chụp hoặc thiết bị Điều trị bằng các loại tia đó </w:t>
            </w:r>
            <w:r>
              <w:rPr>
                <w:rFonts w:ascii="Arial" w:hAnsi="Arial" w:cs="Arial"/>
                <w:sz w:val="20"/>
                <w:szCs w:val="20"/>
                <w:lang w:val="vi-VN"/>
              </w:rPr>
              <w:lastRenderedPageBreak/>
              <w:t>(ví dụ: máy Coban Điều trị ung thư, máy gia tốc tuyến tính Điều trị ung thư, dao m</w:t>
            </w:r>
            <w:r>
              <w:rPr>
                <w:rFonts w:ascii="Arial" w:hAnsi="Arial" w:cs="Arial"/>
                <w:sz w:val="20"/>
                <w:szCs w:val="20"/>
              </w:rPr>
              <w:t xml:space="preserve">ổ </w:t>
            </w:r>
            <w:r>
              <w:rPr>
                <w:rFonts w:ascii="Arial" w:hAnsi="Arial" w:cs="Arial"/>
                <w:sz w:val="20"/>
                <w:szCs w:val="20"/>
                <w:lang w:val="vi-VN"/>
              </w:rPr>
              <w:t>gamma các loại, thiết bị xạ trị áp sát;...)</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1340A670" w14:textId="77777777" w:rsidR="0008209C" w:rsidRDefault="0008209C">
            <w:pPr>
              <w:jc w:val="center"/>
              <w:rPr>
                <w:rFonts w:ascii="Arial" w:hAnsi="Arial" w:cs="Arial"/>
                <w:sz w:val="20"/>
                <w:szCs w:val="20"/>
              </w:rPr>
            </w:pPr>
            <w:r>
              <w:rPr>
                <w:rFonts w:ascii="Arial" w:hAnsi="Arial" w:cs="Arial"/>
                <w:sz w:val="20"/>
                <w:szCs w:val="20"/>
                <w:lang w:val="vi-VN"/>
              </w:rPr>
              <w:lastRenderedPageBreak/>
              <w:t>9022.21.00</w:t>
            </w:r>
          </w:p>
        </w:tc>
      </w:tr>
      <w:tr w:rsidR="0008209C" w14:paraId="18D7556E"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07DA9AED" w14:textId="77777777" w:rsidR="0008209C" w:rsidRDefault="0008209C">
            <w:pPr>
              <w:jc w:val="center"/>
              <w:rPr>
                <w:rFonts w:ascii="Arial" w:hAnsi="Arial" w:cs="Arial"/>
                <w:sz w:val="20"/>
                <w:szCs w:val="20"/>
              </w:rPr>
            </w:pPr>
            <w:r>
              <w:rPr>
                <w:rFonts w:ascii="Arial" w:hAnsi="Arial" w:cs="Arial"/>
                <w:sz w:val="20"/>
                <w:szCs w:val="20"/>
                <w:lang w:val="vi-VN"/>
              </w:rPr>
              <w:t>71</w:t>
            </w:r>
          </w:p>
        </w:tc>
        <w:tc>
          <w:tcPr>
            <w:tcW w:w="3793" w:type="pct"/>
            <w:tcBorders>
              <w:top w:val="nil"/>
              <w:left w:val="single" w:sz="8" w:space="0" w:color="auto"/>
              <w:bottom w:val="single" w:sz="8" w:space="0" w:color="auto"/>
              <w:right w:val="nil"/>
            </w:tcBorders>
            <w:shd w:val="solid" w:color="FFFFFF" w:fill="auto"/>
            <w:hideMark/>
          </w:tcPr>
          <w:p w14:paraId="68761C75" w14:textId="77777777" w:rsidR="0008209C" w:rsidRDefault="0008209C">
            <w:pPr>
              <w:rPr>
                <w:rFonts w:ascii="Arial" w:hAnsi="Arial" w:cs="Arial"/>
                <w:sz w:val="20"/>
                <w:szCs w:val="20"/>
              </w:rPr>
            </w:pPr>
            <w:r>
              <w:rPr>
                <w:rFonts w:ascii="Arial" w:hAnsi="Arial" w:cs="Arial"/>
                <w:sz w:val="20"/>
                <w:szCs w:val="20"/>
                <w:lang w:val="vi-VN"/>
              </w:rPr>
              <w:t>Thiết bị chẩn đoán b</w:t>
            </w:r>
            <w:r>
              <w:rPr>
                <w:rFonts w:ascii="Arial" w:hAnsi="Arial" w:cs="Arial"/>
                <w:sz w:val="20"/>
                <w:szCs w:val="20"/>
              </w:rPr>
              <w:t>ằ</w:t>
            </w:r>
            <w:r>
              <w:rPr>
                <w:rFonts w:ascii="Arial" w:hAnsi="Arial" w:cs="Arial"/>
                <w:sz w:val="20"/>
                <w:szCs w:val="20"/>
                <w:lang w:val="vi-VN"/>
              </w:rPr>
              <w:t xml:space="preserve">ng đồng vị phóng xạ (hệ thống PET, SPECT, thiết bị đo độ tập trung iốt </w:t>
            </w:r>
            <w:r>
              <w:rPr>
                <w:rFonts w:ascii="Arial" w:hAnsi="Arial" w:cs="Arial"/>
                <w:sz w:val="20"/>
                <w:szCs w:val="20"/>
              </w:rPr>
              <w:t>I</w:t>
            </w:r>
            <w:r>
              <w:rPr>
                <w:rFonts w:ascii="Arial" w:hAnsi="Arial" w:cs="Arial"/>
                <w:sz w:val="20"/>
                <w:szCs w:val="20"/>
                <w:vertAlign w:val="superscript"/>
              </w:rPr>
              <w:t>130</w:t>
            </w:r>
            <w:r>
              <w:rPr>
                <w:rFonts w:ascii="Arial" w:hAnsi="Arial" w:cs="Arial"/>
                <w:sz w:val="20"/>
                <w:szCs w:val="20"/>
                <w:lang w:val="vi-VN"/>
              </w:rPr>
              <w:t>,</w:t>
            </w:r>
            <w:r>
              <w:rPr>
                <w:rFonts w:ascii="Arial" w:hAnsi="Arial" w:cs="Arial"/>
                <w:sz w:val="20"/>
                <w:szCs w:val="20"/>
              </w:rPr>
              <w:t xml:space="preserve"> I</w:t>
            </w:r>
            <w:r>
              <w:rPr>
                <w:rFonts w:ascii="Arial" w:hAnsi="Arial" w:cs="Arial"/>
                <w:sz w:val="20"/>
                <w:szCs w:val="20"/>
                <w:vertAlign w:val="superscript"/>
              </w:rPr>
              <w:t>131</w:t>
            </w:r>
            <w:r>
              <w:rPr>
                <w:rFonts w:ascii="Arial" w:hAnsi="Arial" w:cs="Arial"/>
                <w:sz w:val="20"/>
                <w:szCs w:val="20"/>
                <w:lang w:val="vi-VN"/>
              </w:rPr>
              <w:t>)</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162EB4B6" w14:textId="77777777" w:rsidR="0008209C" w:rsidRDefault="0008209C">
            <w:pPr>
              <w:jc w:val="center"/>
              <w:rPr>
                <w:rFonts w:ascii="Arial" w:hAnsi="Arial" w:cs="Arial"/>
                <w:sz w:val="20"/>
                <w:szCs w:val="20"/>
              </w:rPr>
            </w:pPr>
            <w:r>
              <w:rPr>
                <w:rFonts w:ascii="Arial" w:hAnsi="Arial" w:cs="Arial"/>
                <w:sz w:val="20"/>
                <w:szCs w:val="20"/>
                <w:lang w:val="vi-VN"/>
              </w:rPr>
              <w:t>9022.90.90</w:t>
            </w:r>
          </w:p>
        </w:tc>
      </w:tr>
      <w:tr w:rsidR="0008209C" w14:paraId="7B542C91" w14:textId="77777777" w:rsidTr="0008209C">
        <w:tc>
          <w:tcPr>
            <w:tcW w:w="345" w:type="pct"/>
            <w:tcBorders>
              <w:top w:val="nil"/>
              <w:left w:val="single" w:sz="8" w:space="0" w:color="auto"/>
              <w:bottom w:val="single" w:sz="8" w:space="0" w:color="auto"/>
              <w:right w:val="nil"/>
            </w:tcBorders>
            <w:shd w:val="solid" w:color="FFFFFF" w:fill="auto"/>
            <w:hideMark/>
          </w:tcPr>
          <w:p w14:paraId="17F50FFD" w14:textId="77777777" w:rsidR="0008209C" w:rsidRDefault="0008209C">
            <w:pPr>
              <w:jc w:val="center"/>
              <w:rPr>
                <w:rFonts w:ascii="Arial" w:hAnsi="Arial" w:cs="Arial"/>
                <w:sz w:val="20"/>
                <w:szCs w:val="20"/>
              </w:rPr>
            </w:pPr>
            <w:r>
              <w:rPr>
                <w:rFonts w:ascii="Arial" w:hAnsi="Arial" w:cs="Arial"/>
                <w:sz w:val="20"/>
                <w:szCs w:val="20"/>
                <w:lang w:val="vi-VN"/>
              </w:rPr>
              <w:t>72</w:t>
            </w:r>
          </w:p>
        </w:tc>
        <w:tc>
          <w:tcPr>
            <w:tcW w:w="3793" w:type="pct"/>
            <w:tcBorders>
              <w:top w:val="nil"/>
              <w:left w:val="single" w:sz="8" w:space="0" w:color="auto"/>
              <w:bottom w:val="single" w:sz="8" w:space="0" w:color="auto"/>
              <w:right w:val="nil"/>
            </w:tcBorders>
            <w:shd w:val="solid" w:color="FFFFFF" w:fill="auto"/>
            <w:hideMark/>
          </w:tcPr>
          <w:p w14:paraId="2F732B23" w14:textId="77777777" w:rsidR="0008209C" w:rsidRDefault="0008209C">
            <w:pPr>
              <w:rPr>
                <w:rFonts w:ascii="Arial" w:hAnsi="Arial" w:cs="Arial"/>
                <w:sz w:val="20"/>
                <w:szCs w:val="20"/>
              </w:rPr>
            </w:pPr>
            <w:r>
              <w:rPr>
                <w:rFonts w:ascii="Arial" w:hAnsi="Arial" w:cs="Arial"/>
                <w:sz w:val="20"/>
                <w:szCs w:val="20"/>
                <w:lang w:val="vi-VN"/>
              </w:rPr>
              <w:t>Nhiệt kế điện t</w:t>
            </w:r>
            <w:r>
              <w:rPr>
                <w:rFonts w:ascii="Arial" w:hAnsi="Arial" w:cs="Arial"/>
                <w:sz w:val="20"/>
                <w:szCs w:val="20"/>
              </w:rPr>
              <w:t>ử</w:t>
            </w:r>
          </w:p>
        </w:tc>
        <w:tc>
          <w:tcPr>
            <w:tcW w:w="861" w:type="pct"/>
            <w:tcBorders>
              <w:top w:val="nil"/>
              <w:left w:val="single" w:sz="8" w:space="0" w:color="auto"/>
              <w:bottom w:val="single" w:sz="8" w:space="0" w:color="auto"/>
              <w:right w:val="single" w:sz="8" w:space="0" w:color="auto"/>
            </w:tcBorders>
            <w:shd w:val="solid" w:color="FFFFFF" w:fill="auto"/>
            <w:hideMark/>
          </w:tcPr>
          <w:p w14:paraId="704AA977" w14:textId="77777777" w:rsidR="0008209C" w:rsidRDefault="0008209C">
            <w:pPr>
              <w:jc w:val="center"/>
              <w:rPr>
                <w:rFonts w:ascii="Arial" w:hAnsi="Arial" w:cs="Arial"/>
                <w:sz w:val="20"/>
                <w:szCs w:val="20"/>
              </w:rPr>
            </w:pPr>
            <w:r>
              <w:rPr>
                <w:rFonts w:ascii="Arial" w:hAnsi="Arial" w:cs="Arial"/>
                <w:sz w:val="20"/>
                <w:szCs w:val="20"/>
                <w:lang w:val="vi-VN"/>
              </w:rPr>
              <w:t>9025.19.19</w:t>
            </w:r>
          </w:p>
        </w:tc>
      </w:tr>
      <w:tr w:rsidR="0008209C" w14:paraId="4B9E1380" w14:textId="77777777" w:rsidTr="0008209C">
        <w:tc>
          <w:tcPr>
            <w:tcW w:w="345" w:type="pct"/>
            <w:tcBorders>
              <w:top w:val="nil"/>
              <w:left w:val="single" w:sz="8" w:space="0" w:color="auto"/>
              <w:bottom w:val="single" w:sz="8" w:space="0" w:color="auto"/>
              <w:right w:val="nil"/>
            </w:tcBorders>
            <w:shd w:val="solid" w:color="FFFFFF" w:fill="auto"/>
            <w:hideMark/>
          </w:tcPr>
          <w:p w14:paraId="673EBE12" w14:textId="77777777" w:rsidR="0008209C" w:rsidRDefault="0008209C">
            <w:pPr>
              <w:jc w:val="center"/>
              <w:rPr>
                <w:rFonts w:ascii="Arial" w:hAnsi="Arial" w:cs="Arial"/>
                <w:sz w:val="20"/>
                <w:szCs w:val="20"/>
              </w:rPr>
            </w:pPr>
            <w:r>
              <w:rPr>
                <w:rFonts w:ascii="Arial" w:hAnsi="Arial" w:cs="Arial"/>
                <w:sz w:val="20"/>
                <w:szCs w:val="20"/>
                <w:lang w:val="vi-VN"/>
              </w:rPr>
              <w:t>73</w:t>
            </w:r>
          </w:p>
        </w:tc>
        <w:tc>
          <w:tcPr>
            <w:tcW w:w="3793" w:type="pct"/>
            <w:tcBorders>
              <w:top w:val="nil"/>
              <w:left w:val="single" w:sz="8" w:space="0" w:color="auto"/>
              <w:bottom w:val="single" w:sz="8" w:space="0" w:color="auto"/>
              <w:right w:val="nil"/>
            </w:tcBorders>
            <w:shd w:val="solid" w:color="FFFFFF" w:fill="auto"/>
            <w:hideMark/>
          </w:tcPr>
          <w:p w14:paraId="6D0E9B11" w14:textId="77777777" w:rsidR="0008209C" w:rsidRDefault="0008209C">
            <w:pPr>
              <w:rPr>
                <w:rFonts w:ascii="Arial" w:hAnsi="Arial" w:cs="Arial"/>
                <w:sz w:val="20"/>
                <w:szCs w:val="20"/>
              </w:rPr>
            </w:pPr>
            <w:r>
              <w:rPr>
                <w:rFonts w:ascii="Arial" w:hAnsi="Arial" w:cs="Arial"/>
                <w:sz w:val="20"/>
                <w:szCs w:val="20"/>
                <w:lang w:val="vi-VN"/>
              </w:rPr>
              <w:t>Nhiệt kế y học thủy ngân</w:t>
            </w:r>
          </w:p>
        </w:tc>
        <w:tc>
          <w:tcPr>
            <w:tcW w:w="861" w:type="pct"/>
            <w:tcBorders>
              <w:top w:val="nil"/>
              <w:left w:val="single" w:sz="8" w:space="0" w:color="auto"/>
              <w:bottom w:val="single" w:sz="8" w:space="0" w:color="auto"/>
              <w:right w:val="single" w:sz="8" w:space="0" w:color="auto"/>
            </w:tcBorders>
            <w:shd w:val="solid" w:color="FFFFFF" w:fill="auto"/>
            <w:hideMark/>
          </w:tcPr>
          <w:p w14:paraId="645FD5E8" w14:textId="77777777" w:rsidR="0008209C" w:rsidRDefault="0008209C">
            <w:pPr>
              <w:jc w:val="center"/>
              <w:rPr>
                <w:rFonts w:ascii="Arial" w:hAnsi="Arial" w:cs="Arial"/>
                <w:sz w:val="20"/>
                <w:szCs w:val="20"/>
              </w:rPr>
            </w:pPr>
            <w:r>
              <w:rPr>
                <w:rFonts w:ascii="Arial" w:hAnsi="Arial" w:cs="Arial"/>
                <w:sz w:val="20"/>
                <w:szCs w:val="20"/>
                <w:lang w:val="vi-VN"/>
              </w:rPr>
              <w:t>9025.19.20</w:t>
            </w:r>
          </w:p>
        </w:tc>
      </w:tr>
      <w:tr w:rsidR="0008209C" w14:paraId="543BE45F"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0A5EF6C3" w14:textId="77777777" w:rsidR="0008209C" w:rsidRDefault="0008209C">
            <w:pPr>
              <w:jc w:val="center"/>
              <w:rPr>
                <w:rFonts w:ascii="Arial" w:hAnsi="Arial" w:cs="Arial"/>
                <w:sz w:val="20"/>
                <w:szCs w:val="20"/>
              </w:rPr>
            </w:pPr>
            <w:r>
              <w:rPr>
                <w:rFonts w:ascii="Arial" w:hAnsi="Arial" w:cs="Arial"/>
                <w:sz w:val="20"/>
                <w:szCs w:val="20"/>
                <w:lang w:val="vi-VN"/>
              </w:rPr>
              <w:t>74</w:t>
            </w:r>
          </w:p>
        </w:tc>
        <w:tc>
          <w:tcPr>
            <w:tcW w:w="3793" w:type="pct"/>
            <w:tcBorders>
              <w:top w:val="nil"/>
              <w:left w:val="single" w:sz="8" w:space="0" w:color="auto"/>
              <w:bottom w:val="single" w:sz="8" w:space="0" w:color="auto"/>
              <w:right w:val="nil"/>
            </w:tcBorders>
            <w:shd w:val="solid" w:color="FFFFFF" w:fill="auto"/>
            <w:hideMark/>
          </w:tcPr>
          <w:p w14:paraId="782D4179" w14:textId="77777777" w:rsidR="0008209C" w:rsidRDefault="0008209C">
            <w:pPr>
              <w:rPr>
                <w:rFonts w:ascii="Arial" w:hAnsi="Arial" w:cs="Arial"/>
                <w:sz w:val="20"/>
                <w:szCs w:val="20"/>
              </w:rPr>
            </w:pPr>
            <w:r>
              <w:rPr>
                <w:rFonts w:ascii="Arial" w:hAnsi="Arial" w:cs="Arial"/>
                <w:sz w:val="20"/>
                <w:szCs w:val="20"/>
                <w:lang w:val="vi-VN"/>
              </w:rPr>
              <w:t>Thiết bị phân tích lý hoặc hóa học hoạt động bằng điện dùng cho Mục đích y học (ví dụ: máy phân tích sinh hóa; máy phân tích điện giải, khí máu; máy phân tích huyết học; máy đo đông máu; máy đo tốc độ máu lắng; hệ thống xét nghiệm elisa; máy phân tích nhóm máu; máy chiết tách tế bào; máy đo ngưng tập và phân tích chức năng tiểu cầu; máy định danh vi rút, vi khuẩn; máy phân tích miễn dịch; máy đo tải lượng vi khuẩn, vi rút; máy đo đường huyết...)</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7B35A65B" w14:textId="77777777" w:rsidR="0008209C" w:rsidRDefault="0008209C">
            <w:pPr>
              <w:jc w:val="center"/>
              <w:rPr>
                <w:rFonts w:ascii="Arial" w:hAnsi="Arial" w:cs="Arial"/>
                <w:sz w:val="20"/>
                <w:szCs w:val="20"/>
              </w:rPr>
            </w:pPr>
            <w:r>
              <w:rPr>
                <w:rFonts w:ascii="Arial" w:hAnsi="Arial" w:cs="Arial"/>
                <w:sz w:val="20"/>
                <w:szCs w:val="20"/>
                <w:lang w:val="vi-VN"/>
              </w:rPr>
              <w:t>9027.80.30</w:t>
            </w:r>
          </w:p>
        </w:tc>
      </w:tr>
      <w:tr w:rsidR="0008209C" w14:paraId="2471D836" w14:textId="77777777" w:rsidTr="0008209C">
        <w:tc>
          <w:tcPr>
            <w:tcW w:w="345" w:type="pct"/>
            <w:tcBorders>
              <w:top w:val="nil"/>
              <w:left w:val="single" w:sz="8" w:space="0" w:color="auto"/>
              <w:bottom w:val="single" w:sz="8" w:space="0" w:color="auto"/>
              <w:right w:val="nil"/>
            </w:tcBorders>
            <w:shd w:val="solid" w:color="FFFFFF" w:fill="auto"/>
            <w:hideMark/>
          </w:tcPr>
          <w:p w14:paraId="18B4FF55" w14:textId="77777777" w:rsidR="0008209C" w:rsidRDefault="0008209C">
            <w:pPr>
              <w:jc w:val="center"/>
              <w:rPr>
                <w:rFonts w:ascii="Arial" w:hAnsi="Arial" w:cs="Arial"/>
                <w:sz w:val="20"/>
                <w:szCs w:val="20"/>
              </w:rPr>
            </w:pPr>
            <w:r>
              <w:rPr>
                <w:rFonts w:ascii="Arial" w:hAnsi="Arial" w:cs="Arial"/>
                <w:sz w:val="20"/>
                <w:szCs w:val="20"/>
                <w:lang w:val="vi-VN"/>
              </w:rPr>
              <w:t>75</w:t>
            </w:r>
          </w:p>
        </w:tc>
        <w:tc>
          <w:tcPr>
            <w:tcW w:w="3793" w:type="pct"/>
            <w:tcBorders>
              <w:top w:val="nil"/>
              <w:left w:val="single" w:sz="8" w:space="0" w:color="auto"/>
              <w:bottom w:val="single" w:sz="8" w:space="0" w:color="auto"/>
              <w:right w:val="nil"/>
            </w:tcBorders>
            <w:shd w:val="solid" w:color="FFFFFF" w:fill="auto"/>
            <w:hideMark/>
          </w:tcPr>
          <w:p w14:paraId="72B42C27" w14:textId="77777777" w:rsidR="0008209C" w:rsidRDefault="0008209C">
            <w:pPr>
              <w:rPr>
                <w:rFonts w:ascii="Arial" w:hAnsi="Arial" w:cs="Arial"/>
                <w:sz w:val="20"/>
                <w:szCs w:val="20"/>
              </w:rPr>
            </w:pPr>
            <w:r>
              <w:rPr>
                <w:rFonts w:ascii="Arial" w:hAnsi="Arial" w:cs="Arial"/>
                <w:sz w:val="20"/>
                <w:szCs w:val="20"/>
                <w:lang w:val="vi-VN"/>
              </w:rPr>
              <w:t>Ghế nha khoa và các bộ phận của chúng</w:t>
            </w:r>
          </w:p>
        </w:tc>
        <w:tc>
          <w:tcPr>
            <w:tcW w:w="861" w:type="pct"/>
            <w:tcBorders>
              <w:top w:val="nil"/>
              <w:left w:val="single" w:sz="8" w:space="0" w:color="auto"/>
              <w:bottom w:val="single" w:sz="8" w:space="0" w:color="auto"/>
              <w:right w:val="single" w:sz="8" w:space="0" w:color="auto"/>
            </w:tcBorders>
            <w:shd w:val="solid" w:color="FFFFFF" w:fill="auto"/>
            <w:hideMark/>
          </w:tcPr>
          <w:p w14:paraId="050ED0ED" w14:textId="77777777" w:rsidR="0008209C" w:rsidRDefault="0008209C">
            <w:pPr>
              <w:jc w:val="center"/>
              <w:rPr>
                <w:rFonts w:ascii="Arial" w:hAnsi="Arial" w:cs="Arial"/>
                <w:sz w:val="20"/>
                <w:szCs w:val="20"/>
              </w:rPr>
            </w:pPr>
            <w:r>
              <w:rPr>
                <w:rFonts w:ascii="Arial" w:hAnsi="Arial" w:cs="Arial"/>
                <w:sz w:val="20"/>
                <w:szCs w:val="20"/>
                <w:lang w:val="vi-VN"/>
              </w:rPr>
              <w:t>9402.10.10</w:t>
            </w:r>
          </w:p>
        </w:tc>
      </w:tr>
      <w:tr w:rsidR="0008209C" w14:paraId="6BDF26A0"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3E80475D" w14:textId="77777777" w:rsidR="0008209C" w:rsidRDefault="0008209C">
            <w:pPr>
              <w:jc w:val="center"/>
              <w:rPr>
                <w:rFonts w:ascii="Arial" w:hAnsi="Arial" w:cs="Arial"/>
                <w:sz w:val="20"/>
                <w:szCs w:val="20"/>
              </w:rPr>
            </w:pPr>
            <w:r>
              <w:rPr>
                <w:rFonts w:ascii="Arial" w:hAnsi="Arial" w:cs="Arial"/>
                <w:sz w:val="20"/>
                <w:szCs w:val="20"/>
                <w:lang w:val="vi-VN"/>
              </w:rPr>
              <w:t>76</w:t>
            </w:r>
          </w:p>
        </w:tc>
        <w:tc>
          <w:tcPr>
            <w:tcW w:w="3793" w:type="pct"/>
            <w:tcBorders>
              <w:top w:val="nil"/>
              <w:left w:val="single" w:sz="8" w:space="0" w:color="auto"/>
              <w:bottom w:val="single" w:sz="8" w:space="0" w:color="auto"/>
              <w:right w:val="nil"/>
            </w:tcBorders>
            <w:shd w:val="solid" w:color="FFFFFF" w:fill="auto"/>
            <w:hideMark/>
          </w:tcPr>
          <w:p w14:paraId="5A3E9A05" w14:textId="77777777" w:rsidR="0008209C" w:rsidRDefault="0008209C">
            <w:pPr>
              <w:rPr>
                <w:rFonts w:ascii="Arial" w:hAnsi="Arial" w:cs="Arial"/>
                <w:sz w:val="20"/>
                <w:szCs w:val="20"/>
              </w:rPr>
            </w:pPr>
            <w:r>
              <w:rPr>
                <w:rFonts w:ascii="Arial" w:hAnsi="Arial" w:cs="Arial"/>
                <w:sz w:val="20"/>
                <w:szCs w:val="20"/>
                <w:lang w:val="vi-VN"/>
              </w:rPr>
              <w:t xml:space="preserve">Đồ nội thất được thiết kế </w:t>
            </w:r>
            <w:r>
              <w:rPr>
                <w:rFonts w:ascii="Arial" w:hAnsi="Arial" w:cs="Arial"/>
                <w:sz w:val="20"/>
                <w:szCs w:val="20"/>
              </w:rPr>
              <w:t>đ</w:t>
            </w:r>
            <w:r>
              <w:rPr>
                <w:rFonts w:ascii="Arial" w:hAnsi="Arial" w:cs="Arial"/>
                <w:sz w:val="20"/>
                <w:szCs w:val="20"/>
                <w:lang w:val="vi-VN"/>
              </w:rPr>
              <w:t xml:space="preserve">ặc biệt để dùng trong ngành y, giải phẫu (Ví dụ: giường bệnh Điều khiển bằng điện; bàn mổ, giường cấp cứu, giường hồi sức; tủ đầu giường bệnh nhân; xe đẩy dụng cụ chuyên dụng; ghế lấy máu; ghế truyền dịch, ghế truyền hóa </w:t>
            </w:r>
            <w:r>
              <w:rPr>
                <w:rFonts w:ascii="Arial" w:hAnsi="Arial" w:cs="Arial"/>
                <w:sz w:val="20"/>
                <w:szCs w:val="20"/>
              </w:rPr>
              <w:t>chất</w:t>
            </w:r>
            <w:r>
              <w:rPr>
                <w:rFonts w:ascii="Arial" w:hAnsi="Arial" w:cs="Arial"/>
                <w:sz w:val="20"/>
                <w:szCs w:val="20"/>
                <w:lang w:val="vi-VN"/>
              </w:rPr>
              <w:t>...)</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2EA7867D" w14:textId="77777777" w:rsidR="0008209C" w:rsidRDefault="0008209C">
            <w:pPr>
              <w:jc w:val="center"/>
              <w:rPr>
                <w:rFonts w:ascii="Arial" w:hAnsi="Arial" w:cs="Arial"/>
                <w:sz w:val="20"/>
                <w:szCs w:val="20"/>
              </w:rPr>
            </w:pPr>
            <w:r>
              <w:rPr>
                <w:rFonts w:ascii="Arial" w:hAnsi="Arial" w:cs="Arial"/>
                <w:sz w:val="20"/>
                <w:szCs w:val="20"/>
                <w:lang w:val="vi-VN"/>
              </w:rPr>
              <w:t>9402.90.10</w:t>
            </w:r>
          </w:p>
        </w:tc>
      </w:tr>
      <w:tr w:rsidR="0008209C" w14:paraId="29AA76DD" w14:textId="77777777" w:rsidTr="0008209C">
        <w:tc>
          <w:tcPr>
            <w:tcW w:w="345" w:type="pct"/>
            <w:tcBorders>
              <w:top w:val="nil"/>
              <w:left w:val="single" w:sz="8" w:space="0" w:color="auto"/>
              <w:bottom w:val="single" w:sz="8" w:space="0" w:color="auto"/>
              <w:right w:val="nil"/>
            </w:tcBorders>
            <w:shd w:val="solid" w:color="FFFFFF" w:fill="auto"/>
            <w:hideMark/>
          </w:tcPr>
          <w:p w14:paraId="6AD9B152" w14:textId="77777777" w:rsidR="0008209C" w:rsidRDefault="0008209C">
            <w:pPr>
              <w:jc w:val="center"/>
              <w:rPr>
                <w:rFonts w:ascii="Arial" w:hAnsi="Arial" w:cs="Arial"/>
                <w:sz w:val="20"/>
                <w:szCs w:val="20"/>
              </w:rPr>
            </w:pPr>
            <w:r>
              <w:rPr>
                <w:rFonts w:ascii="Arial" w:hAnsi="Arial" w:cs="Arial"/>
                <w:sz w:val="20"/>
                <w:szCs w:val="20"/>
                <w:lang w:val="vi-VN"/>
              </w:rPr>
              <w:t>77</w:t>
            </w:r>
          </w:p>
        </w:tc>
        <w:tc>
          <w:tcPr>
            <w:tcW w:w="3793" w:type="pct"/>
            <w:tcBorders>
              <w:top w:val="nil"/>
              <w:left w:val="single" w:sz="8" w:space="0" w:color="auto"/>
              <w:bottom w:val="single" w:sz="8" w:space="0" w:color="auto"/>
              <w:right w:val="nil"/>
            </w:tcBorders>
            <w:shd w:val="solid" w:color="FFFFFF" w:fill="auto"/>
            <w:hideMark/>
          </w:tcPr>
          <w:p w14:paraId="3C7497E4" w14:textId="77777777" w:rsidR="0008209C" w:rsidRDefault="0008209C">
            <w:pPr>
              <w:rPr>
                <w:rFonts w:ascii="Arial" w:hAnsi="Arial" w:cs="Arial"/>
                <w:sz w:val="20"/>
                <w:szCs w:val="20"/>
              </w:rPr>
            </w:pPr>
            <w:r>
              <w:rPr>
                <w:rFonts w:ascii="Arial" w:hAnsi="Arial" w:cs="Arial"/>
                <w:sz w:val="20"/>
                <w:szCs w:val="20"/>
                <w:lang w:val="vi-VN"/>
              </w:rPr>
              <w:t>Ghế vệ sinh dành cho người bệnh</w:t>
            </w:r>
          </w:p>
        </w:tc>
        <w:tc>
          <w:tcPr>
            <w:tcW w:w="861" w:type="pct"/>
            <w:tcBorders>
              <w:top w:val="nil"/>
              <w:left w:val="single" w:sz="8" w:space="0" w:color="auto"/>
              <w:bottom w:val="single" w:sz="8" w:space="0" w:color="auto"/>
              <w:right w:val="single" w:sz="8" w:space="0" w:color="auto"/>
            </w:tcBorders>
            <w:shd w:val="solid" w:color="FFFFFF" w:fill="auto"/>
            <w:hideMark/>
          </w:tcPr>
          <w:p w14:paraId="5FF3DE77" w14:textId="77777777" w:rsidR="0008209C" w:rsidRDefault="0008209C">
            <w:pPr>
              <w:jc w:val="center"/>
              <w:rPr>
                <w:rFonts w:ascii="Arial" w:hAnsi="Arial" w:cs="Arial"/>
                <w:sz w:val="20"/>
                <w:szCs w:val="20"/>
              </w:rPr>
            </w:pPr>
            <w:r>
              <w:rPr>
                <w:rFonts w:ascii="Arial" w:hAnsi="Arial" w:cs="Arial"/>
                <w:sz w:val="20"/>
                <w:szCs w:val="20"/>
                <w:lang w:val="vi-VN"/>
              </w:rPr>
              <w:t>9402.90.20</w:t>
            </w:r>
          </w:p>
        </w:tc>
      </w:tr>
      <w:tr w:rsidR="0008209C" w14:paraId="35396BD0" w14:textId="77777777" w:rsidTr="0008209C">
        <w:tc>
          <w:tcPr>
            <w:tcW w:w="345" w:type="pct"/>
            <w:tcBorders>
              <w:top w:val="nil"/>
              <w:left w:val="single" w:sz="8" w:space="0" w:color="auto"/>
              <w:bottom w:val="single" w:sz="8" w:space="0" w:color="auto"/>
              <w:right w:val="nil"/>
            </w:tcBorders>
            <w:shd w:val="solid" w:color="FFFFFF" w:fill="auto"/>
            <w:hideMark/>
          </w:tcPr>
          <w:p w14:paraId="0B9ECAE3" w14:textId="77777777" w:rsidR="0008209C" w:rsidRDefault="0008209C">
            <w:pPr>
              <w:jc w:val="center"/>
              <w:rPr>
                <w:rFonts w:ascii="Arial" w:hAnsi="Arial" w:cs="Arial"/>
                <w:sz w:val="20"/>
                <w:szCs w:val="20"/>
              </w:rPr>
            </w:pPr>
            <w:r>
              <w:rPr>
                <w:rFonts w:ascii="Arial" w:hAnsi="Arial" w:cs="Arial"/>
                <w:sz w:val="20"/>
                <w:szCs w:val="20"/>
                <w:lang w:val="vi-VN"/>
              </w:rPr>
              <w:t>78</w:t>
            </w:r>
          </w:p>
        </w:tc>
        <w:tc>
          <w:tcPr>
            <w:tcW w:w="3793" w:type="pct"/>
            <w:tcBorders>
              <w:top w:val="nil"/>
              <w:left w:val="single" w:sz="8" w:space="0" w:color="auto"/>
              <w:bottom w:val="single" w:sz="8" w:space="0" w:color="auto"/>
              <w:right w:val="nil"/>
            </w:tcBorders>
            <w:shd w:val="solid" w:color="FFFFFF" w:fill="auto"/>
            <w:hideMark/>
          </w:tcPr>
          <w:p w14:paraId="65DA2EB2" w14:textId="77777777" w:rsidR="0008209C" w:rsidRDefault="0008209C">
            <w:pPr>
              <w:rPr>
                <w:rFonts w:ascii="Arial" w:hAnsi="Arial" w:cs="Arial"/>
                <w:sz w:val="20"/>
                <w:szCs w:val="20"/>
              </w:rPr>
            </w:pPr>
            <w:r>
              <w:rPr>
                <w:rFonts w:ascii="Arial" w:hAnsi="Arial" w:cs="Arial"/>
                <w:sz w:val="20"/>
                <w:szCs w:val="20"/>
                <w:lang w:val="vi-VN"/>
              </w:rPr>
              <w:t>Đèn mổ treo trần</w:t>
            </w:r>
          </w:p>
        </w:tc>
        <w:tc>
          <w:tcPr>
            <w:tcW w:w="861" w:type="pct"/>
            <w:tcBorders>
              <w:top w:val="nil"/>
              <w:left w:val="single" w:sz="8" w:space="0" w:color="auto"/>
              <w:bottom w:val="single" w:sz="8" w:space="0" w:color="auto"/>
              <w:right w:val="single" w:sz="8" w:space="0" w:color="auto"/>
            </w:tcBorders>
            <w:shd w:val="solid" w:color="FFFFFF" w:fill="auto"/>
            <w:hideMark/>
          </w:tcPr>
          <w:p w14:paraId="7E3E4065" w14:textId="77777777" w:rsidR="0008209C" w:rsidRDefault="0008209C">
            <w:pPr>
              <w:jc w:val="center"/>
              <w:rPr>
                <w:rFonts w:ascii="Arial" w:hAnsi="Arial" w:cs="Arial"/>
                <w:sz w:val="20"/>
                <w:szCs w:val="20"/>
              </w:rPr>
            </w:pPr>
            <w:r>
              <w:rPr>
                <w:rFonts w:ascii="Arial" w:hAnsi="Arial" w:cs="Arial"/>
                <w:sz w:val="20"/>
                <w:szCs w:val="20"/>
                <w:lang w:val="vi-VN"/>
              </w:rPr>
              <w:t>9405.10.20</w:t>
            </w:r>
          </w:p>
        </w:tc>
      </w:tr>
      <w:tr w:rsidR="0008209C" w14:paraId="0D7AABB8" w14:textId="77777777" w:rsidTr="0008209C">
        <w:tc>
          <w:tcPr>
            <w:tcW w:w="345" w:type="pct"/>
            <w:tcBorders>
              <w:top w:val="nil"/>
              <w:left w:val="single" w:sz="8" w:space="0" w:color="auto"/>
              <w:bottom w:val="single" w:sz="8" w:space="0" w:color="auto"/>
              <w:right w:val="nil"/>
            </w:tcBorders>
            <w:shd w:val="solid" w:color="FFFFFF" w:fill="auto"/>
            <w:hideMark/>
          </w:tcPr>
          <w:p w14:paraId="76E9CD9F" w14:textId="77777777" w:rsidR="0008209C" w:rsidRDefault="0008209C">
            <w:pPr>
              <w:jc w:val="center"/>
              <w:rPr>
                <w:rFonts w:ascii="Arial" w:hAnsi="Arial" w:cs="Arial"/>
                <w:sz w:val="20"/>
                <w:szCs w:val="20"/>
              </w:rPr>
            </w:pPr>
            <w:r>
              <w:rPr>
                <w:rFonts w:ascii="Arial" w:hAnsi="Arial" w:cs="Arial"/>
                <w:sz w:val="20"/>
                <w:szCs w:val="20"/>
                <w:lang w:val="vi-VN"/>
              </w:rPr>
              <w:t>79</w:t>
            </w:r>
          </w:p>
        </w:tc>
        <w:tc>
          <w:tcPr>
            <w:tcW w:w="3793" w:type="pct"/>
            <w:tcBorders>
              <w:top w:val="nil"/>
              <w:left w:val="single" w:sz="8" w:space="0" w:color="auto"/>
              <w:bottom w:val="single" w:sz="8" w:space="0" w:color="auto"/>
              <w:right w:val="nil"/>
            </w:tcBorders>
            <w:shd w:val="solid" w:color="FFFFFF" w:fill="auto"/>
            <w:hideMark/>
          </w:tcPr>
          <w:p w14:paraId="02823C69" w14:textId="77777777" w:rsidR="0008209C" w:rsidRDefault="0008209C">
            <w:pPr>
              <w:rPr>
                <w:rFonts w:ascii="Arial" w:hAnsi="Arial" w:cs="Arial"/>
                <w:sz w:val="20"/>
                <w:szCs w:val="20"/>
              </w:rPr>
            </w:pPr>
            <w:r>
              <w:rPr>
                <w:rFonts w:ascii="Arial" w:hAnsi="Arial" w:cs="Arial"/>
                <w:sz w:val="20"/>
                <w:szCs w:val="20"/>
                <w:lang w:val="vi-VN"/>
              </w:rPr>
              <w:t>Đèn mổ để bàn, giường</w:t>
            </w:r>
          </w:p>
        </w:tc>
        <w:tc>
          <w:tcPr>
            <w:tcW w:w="861" w:type="pct"/>
            <w:tcBorders>
              <w:top w:val="nil"/>
              <w:left w:val="single" w:sz="8" w:space="0" w:color="auto"/>
              <w:bottom w:val="single" w:sz="8" w:space="0" w:color="auto"/>
              <w:right w:val="single" w:sz="8" w:space="0" w:color="auto"/>
            </w:tcBorders>
            <w:shd w:val="solid" w:color="FFFFFF" w:fill="auto"/>
            <w:hideMark/>
          </w:tcPr>
          <w:p w14:paraId="59542E22" w14:textId="77777777" w:rsidR="0008209C" w:rsidRDefault="0008209C">
            <w:pPr>
              <w:jc w:val="center"/>
              <w:rPr>
                <w:rFonts w:ascii="Arial" w:hAnsi="Arial" w:cs="Arial"/>
                <w:sz w:val="20"/>
                <w:szCs w:val="20"/>
              </w:rPr>
            </w:pPr>
            <w:r>
              <w:rPr>
                <w:rFonts w:ascii="Arial" w:hAnsi="Arial" w:cs="Arial"/>
                <w:sz w:val="20"/>
                <w:szCs w:val="20"/>
                <w:lang w:val="vi-VN"/>
              </w:rPr>
              <w:t>9405.20.10</w:t>
            </w:r>
          </w:p>
        </w:tc>
      </w:tr>
      <w:tr w:rsidR="0008209C" w14:paraId="5DCF0E4B"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361A6266" w14:textId="77777777" w:rsidR="0008209C" w:rsidRDefault="0008209C">
            <w:pPr>
              <w:jc w:val="center"/>
              <w:rPr>
                <w:rFonts w:ascii="Arial" w:hAnsi="Arial" w:cs="Arial"/>
                <w:sz w:val="20"/>
                <w:szCs w:val="20"/>
              </w:rPr>
            </w:pPr>
            <w:r>
              <w:rPr>
                <w:rFonts w:ascii="Arial" w:hAnsi="Arial" w:cs="Arial"/>
                <w:sz w:val="20"/>
                <w:szCs w:val="20"/>
                <w:lang w:val="vi-VN"/>
              </w:rPr>
              <w:t>80</w:t>
            </w:r>
          </w:p>
        </w:tc>
        <w:tc>
          <w:tcPr>
            <w:tcW w:w="3793" w:type="pct"/>
            <w:tcBorders>
              <w:top w:val="nil"/>
              <w:left w:val="single" w:sz="8" w:space="0" w:color="auto"/>
              <w:bottom w:val="single" w:sz="8" w:space="0" w:color="auto"/>
              <w:right w:val="nil"/>
            </w:tcBorders>
            <w:shd w:val="solid" w:color="FFFFFF" w:fill="auto"/>
            <w:vAlign w:val="center"/>
            <w:hideMark/>
          </w:tcPr>
          <w:p w14:paraId="2D3DB182" w14:textId="77777777" w:rsidR="0008209C" w:rsidRDefault="0008209C">
            <w:pPr>
              <w:rPr>
                <w:rFonts w:ascii="Arial" w:hAnsi="Arial" w:cs="Arial"/>
                <w:sz w:val="20"/>
                <w:szCs w:val="20"/>
              </w:rPr>
            </w:pPr>
            <w:r>
              <w:rPr>
                <w:rFonts w:ascii="Arial" w:hAnsi="Arial" w:cs="Arial"/>
                <w:sz w:val="20"/>
                <w:szCs w:val="20"/>
                <w:lang w:val="vi-VN"/>
              </w:rPr>
              <w:t>Đèn khám</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32CF8286" w14:textId="77777777" w:rsidR="0008209C" w:rsidRDefault="0008209C">
            <w:pPr>
              <w:jc w:val="center"/>
              <w:rPr>
                <w:rFonts w:ascii="Arial" w:hAnsi="Arial" w:cs="Arial"/>
                <w:sz w:val="20"/>
                <w:szCs w:val="20"/>
              </w:rPr>
            </w:pPr>
            <w:r>
              <w:rPr>
                <w:rFonts w:ascii="Arial" w:hAnsi="Arial" w:cs="Arial"/>
                <w:sz w:val="20"/>
                <w:szCs w:val="20"/>
                <w:lang w:val="vi-VN"/>
              </w:rPr>
              <w:t>9405.20.90</w:t>
            </w:r>
          </w:p>
        </w:tc>
      </w:tr>
      <w:tr w:rsidR="0008209C" w14:paraId="4AFE5314" w14:textId="77777777" w:rsidTr="0008209C">
        <w:tc>
          <w:tcPr>
            <w:tcW w:w="345" w:type="pct"/>
            <w:tcBorders>
              <w:top w:val="nil"/>
              <w:left w:val="single" w:sz="8" w:space="0" w:color="auto"/>
              <w:bottom w:val="single" w:sz="8" w:space="0" w:color="auto"/>
              <w:right w:val="nil"/>
            </w:tcBorders>
            <w:shd w:val="solid" w:color="FFFFFF" w:fill="auto"/>
            <w:vAlign w:val="center"/>
            <w:hideMark/>
          </w:tcPr>
          <w:p w14:paraId="6B643540" w14:textId="77777777" w:rsidR="0008209C" w:rsidRDefault="0008209C">
            <w:pPr>
              <w:jc w:val="center"/>
              <w:rPr>
                <w:rFonts w:ascii="Arial" w:hAnsi="Arial" w:cs="Arial"/>
                <w:sz w:val="20"/>
                <w:szCs w:val="20"/>
              </w:rPr>
            </w:pPr>
            <w:r>
              <w:rPr>
                <w:rFonts w:ascii="Arial" w:hAnsi="Arial" w:cs="Arial"/>
                <w:sz w:val="20"/>
                <w:szCs w:val="20"/>
                <w:lang w:val="vi-VN"/>
              </w:rPr>
              <w:t>81</w:t>
            </w:r>
          </w:p>
        </w:tc>
        <w:tc>
          <w:tcPr>
            <w:tcW w:w="3793" w:type="pct"/>
            <w:tcBorders>
              <w:top w:val="nil"/>
              <w:left w:val="single" w:sz="8" w:space="0" w:color="auto"/>
              <w:bottom w:val="single" w:sz="8" w:space="0" w:color="auto"/>
              <w:right w:val="nil"/>
            </w:tcBorders>
            <w:shd w:val="solid" w:color="FFFFFF" w:fill="auto"/>
            <w:vAlign w:val="center"/>
            <w:hideMark/>
          </w:tcPr>
          <w:p w14:paraId="7E5BC890" w14:textId="77777777" w:rsidR="0008209C" w:rsidRDefault="0008209C">
            <w:pPr>
              <w:rPr>
                <w:rFonts w:ascii="Arial" w:hAnsi="Arial" w:cs="Arial"/>
                <w:sz w:val="20"/>
                <w:szCs w:val="20"/>
              </w:rPr>
            </w:pPr>
            <w:r>
              <w:rPr>
                <w:rFonts w:ascii="Arial" w:hAnsi="Arial" w:cs="Arial"/>
                <w:sz w:val="20"/>
                <w:szCs w:val="20"/>
                <w:lang w:val="vi-VN"/>
              </w:rPr>
              <w:t>Đèn phẫu thuật</w:t>
            </w:r>
          </w:p>
        </w:tc>
        <w:tc>
          <w:tcPr>
            <w:tcW w:w="861" w:type="pct"/>
            <w:tcBorders>
              <w:top w:val="nil"/>
              <w:left w:val="single" w:sz="8" w:space="0" w:color="auto"/>
              <w:bottom w:val="single" w:sz="8" w:space="0" w:color="auto"/>
              <w:right w:val="single" w:sz="8" w:space="0" w:color="auto"/>
            </w:tcBorders>
            <w:shd w:val="solid" w:color="FFFFFF" w:fill="auto"/>
            <w:vAlign w:val="center"/>
            <w:hideMark/>
          </w:tcPr>
          <w:p w14:paraId="222A474E" w14:textId="77777777" w:rsidR="0008209C" w:rsidRDefault="0008209C">
            <w:pPr>
              <w:jc w:val="center"/>
              <w:rPr>
                <w:rFonts w:ascii="Arial" w:hAnsi="Arial" w:cs="Arial"/>
                <w:sz w:val="20"/>
                <w:szCs w:val="20"/>
              </w:rPr>
            </w:pPr>
            <w:r>
              <w:rPr>
                <w:rFonts w:ascii="Arial" w:hAnsi="Arial" w:cs="Arial"/>
                <w:sz w:val="20"/>
                <w:szCs w:val="20"/>
                <w:lang w:val="vi-VN"/>
              </w:rPr>
              <w:t>9405.40.91</w:t>
            </w:r>
          </w:p>
        </w:tc>
      </w:tr>
    </w:tbl>
    <w:p w14:paraId="19C5F4A5" w14:textId="77777777" w:rsidR="0008209C" w:rsidRDefault="0008209C" w:rsidP="0008209C">
      <w:pPr>
        <w:rPr>
          <w:rFonts w:ascii="Arial" w:hAnsi="Arial" w:cs="Arial"/>
          <w:sz w:val="20"/>
          <w:szCs w:val="20"/>
        </w:rPr>
      </w:pPr>
      <w:r>
        <w:rPr>
          <w:rFonts w:ascii="Arial" w:hAnsi="Arial" w:cs="Arial"/>
          <w:b/>
          <w:bCs/>
          <w:sz w:val="20"/>
          <w:szCs w:val="20"/>
        </w:rPr>
        <w:t> </w:t>
      </w:r>
    </w:p>
    <w:p w14:paraId="5A471144" w14:textId="77777777" w:rsidR="0008209C" w:rsidRDefault="0008209C" w:rsidP="0008209C">
      <w:pPr>
        <w:rPr>
          <w:rFonts w:ascii="Arial" w:hAnsi="Arial" w:cs="Arial"/>
          <w:sz w:val="20"/>
          <w:szCs w:val="20"/>
        </w:rPr>
      </w:pPr>
      <w:r>
        <w:rPr>
          <w:rFonts w:ascii="Arial" w:hAnsi="Arial" w:cs="Arial"/>
          <w:b/>
          <w:bCs/>
          <w:sz w:val="20"/>
          <w:szCs w:val="20"/>
        </w:rPr>
        <w:t> </w:t>
      </w:r>
    </w:p>
    <w:p w14:paraId="736E47CC" w14:textId="77777777" w:rsidR="0008209C" w:rsidRDefault="0008209C" w:rsidP="0008209C">
      <w:pPr>
        <w:rPr>
          <w:rFonts w:ascii="Arial" w:hAnsi="Arial" w:cs="Arial"/>
          <w:sz w:val="20"/>
          <w:szCs w:val="20"/>
        </w:rPr>
      </w:pPr>
    </w:p>
    <w:p w14:paraId="7C01EB12" w14:textId="77777777" w:rsidR="002B0909" w:rsidRPr="0008209C" w:rsidRDefault="002B0909">
      <w:pPr>
        <w:rPr>
          <w:lang w:val="vi-VN"/>
        </w:rPr>
      </w:pPr>
    </w:p>
    <w:sectPr w:rsidR="002B0909" w:rsidRPr="00082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9C"/>
    <w:rsid w:val="0008209C"/>
    <w:rsid w:val="002B090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40D7"/>
  <w15:chartTrackingRefBased/>
  <w15:docId w15:val="{D5496283-918F-444E-90DE-365CB05B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08209C"/>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65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2118</Words>
  <Characters>12075</Characters>
  <Application>Microsoft Office Word</Application>
  <DocSecurity>0</DocSecurity>
  <Lines>100</Lines>
  <Paragraphs>28</Paragraphs>
  <ScaleCrop>false</ScaleCrop>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2021-07-29T16:10:00Z</dcterms:created>
  <dcterms:modified xsi:type="dcterms:W3CDTF">2021-07-29T16:20:00Z</dcterms:modified>
</cp:coreProperties>
</file>