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0" w:type="dxa"/>
        <w:tblCellMar>
          <w:left w:w="0" w:type="dxa"/>
          <w:right w:w="0" w:type="dxa"/>
        </w:tblCellMar>
        <w:tblLook w:val="04A0" w:firstRow="1" w:lastRow="0" w:firstColumn="1" w:lastColumn="0" w:noHBand="0" w:noVBand="1"/>
      </w:tblPr>
      <w:tblGrid>
        <w:gridCol w:w="2966"/>
        <w:gridCol w:w="6043"/>
      </w:tblGrid>
      <w:tr w:rsidR="006B3EE5" w:rsidRPr="006B3EE5" w14:paraId="7638877F" w14:textId="77777777" w:rsidTr="006B3EE5">
        <w:trPr>
          <w:trHeight w:val="920"/>
          <w:tblCellSpacing w:w="0" w:type="dxa"/>
          <w:jc w:val="center"/>
        </w:trPr>
        <w:tc>
          <w:tcPr>
            <w:tcW w:w="2966" w:type="dxa"/>
            <w:shd w:val="clear" w:color="auto" w:fill="FFFFFF"/>
            <w:tcMar>
              <w:top w:w="0" w:type="dxa"/>
              <w:left w:w="108" w:type="dxa"/>
              <w:bottom w:w="0" w:type="dxa"/>
              <w:right w:w="108" w:type="dxa"/>
            </w:tcMar>
            <w:hideMark/>
          </w:tcPr>
          <w:p w14:paraId="19EA44D3" w14:textId="77777777" w:rsidR="006B3EE5" w:rsidRPr="006B3EE5" w:rsidRDefault="006B3EE5" w:rsidP="006B3EE5">
            <w:pPr>
              <w:adjustRightInd w:val="0"/>
              <w:snapToGrid w:val="0"/>
              <w:spacing w:line="360" w:lineRule="auto"/>
              <w:jc w:val="center"/>
              <w:rPr>
                <w:rFonts w:asciiTheme="majorHAnsi" w:hAnsiTheme="majorHAnsi" w:cstheme="majorHAnsi"/>
                <w:color w:val="auto"/>
                <w:sz w:val="28"/>
                <w:szCs w:val="28"/>
              </w:rPr>
            </w:pPr>
            <w:r w:rsidRPr="006B3EE5">
              <w:rPr>
                <w:rFonts w:asciiTheme="majorHAnsi" w:hAnsiTheme="majorHAnsi" w:cstheme="majorHAnsi"/>
                <w:b/>
                <w:bCs/>
                <w:color w:val="auto"/>
                <w:sz w:val="28"/>
                <w:szCs w:val="28"/>
              </w:rPr>
              <w:t>CHÍNH PHỦ</w:t>
            </w:r>
            <w:r w:rsidRPr="006B3EE5">
              <w:rPr>
                <w:rFonts w:asciiTheme="majorHAnsi" w:hAnsiTheme="majorHAnsi" w:cstheme="majorHAnsi"/>
                <w:b/>
                <w:bCs/>
                <w:sz w:val="28"/>
                <w:szCs w:val="28"/>
              </w:rPr>
              <w:br/>
            </w:r>
            <w:r w:rsidRPr="006B3EE5">
              <w:rPr>
                <w:rFonts w:asciiTheme="majorHAnsi" w:hAnsiTheme="majorHAnsi" w:cstheme="majorHAnsi"/>
                <w:bCs/>
                <w:sz w:val="28"/>
                <w:szCs w:val="28"/>
                <w:vertAlign w:val="superscript"/>
              </w:rPr>
              <w:t>________</w:t>
            </w:r>
          </w:p>
          <w:p w14:paraId="4B5F0228" w14:textId="77777777" w:rsidR="006B3EE5" w:rsidRPr="006B3EE5" w:rsidRDefault="006B3EE5" w:rsidP="006B3EE5">
            <w:pPr>
              <w:adjustRightInd w:val="0"/>
              <w:snapToGrid w:val="0"/>
              <w:spacing w:line="360" w:lineRule="auto"/>
              <w:jc w:val="center"/>
              <w:rPr>
                <w:rFonts w:asciiTheme="majorHAnsi" w:hAnsiTheme="majorHAnsi" w:cstheme="majorHAnsi"/>
                <w:color w:val="auto"/>
                <w:sz w:val="28"/>
                <w:szCs w:val="28"/>
              </w:rPr>
            </w:pPr>
            <w:r w:rsidRPr="006B3EE5">
              <w:rPr>
                <w:rFonts w:asciiTheme="majorHAnsi" w:hAnsiTheme="majorHAnsi" w:cstheme="majorHAnsi"/>
                <w:sz w:val="28"/>
                <w:szCs w:val="28"/>
              </w:rPr>
              <w:t>Số: 98/2020/NĐ-CP</w:t>
            </w:r>
          </w:p>
        </w:tc>
        <w:tc>
          <w:tcPr>
            <w:tcW w:w="6043" w:type="dxa"/>
            <w:shd w:val="clear" w:color="auto" w:fill="FFFFFF"/>
            <w:tcMar>
              <w:top w:w="0" w:type="dxa"/>
              <w:left w:w="108" w:type="dxa"/>
              <w:bottom w:w="0" w:type="dxa"/>
              <w:right w:w="108" w:type="dxa"/>
            </w:tcMar>
            <w:hideMark/>
          </w:tcPr>
          <w:p w14:paraId="16E29884" w14:textId="77777777" w:rsidR="006B3EE5" w:rsidRPr="006B3EE5" w:rsidRDefault="006B3EE5" w:rsidP="006B3EE5">
            <w:pPr>
              <w:adjustRightInd w:val="0"/>
              <w:snapToGrid w:val="0"/>
              <w:spacing w:line="360" w:lineRule="auto"/>
              <w:jc w:val="center"/>
              <w:rPr>
                <w:rFonts w:asciiTheme="majorHAnsi" w:hAnsiTheme="majorHAnsi" w:cstheme="majorHAnsi"/>
                <w:color w:val="auto"/>
                <w:sz w:val="28"/>
                <w:szCs w:val="28"/>
              </w:rPr>
            </w:pPr>
            <w:r w:rsidRPr="006B3EE5">
              <w:rPr>
                <w:rFonts w:asciiTheme="majorHAnsi" w:hAnsiTheme="majorHAnsi" w:cstheme="majorHAnsi"/>
                <w:b/>
                <w:bCs/>
                <w:sz w:val="28"/>
                <w:szCs w:val="28"/>
              </w:rPr>
              <w:t>CỘNG HÒA XÃ HỘI CHỦ NGHĨA VIỆT NAM</w:t>
            </w:r>
            <w:r w:rsidRPr="006B3EE5">
              <w:rPr>
                <w:rFonts w:asciiTheme="majorHAnsi" w:hAnsiTheme="majorHAnsi" w:cstheme="majorHAnsi"/>
                <w:b/>
                <w:bCs/>
                <w:sz w:val="28"/>
                <w:szCs w:val="28"/>
              </w:rPr>
              <w:br/>
              <w:t>Độc lập - Tự do - Hạnh phúc</w:t>
            </w:r>
            <w:r w:rsidRPr="006B3EE5">
              <w:rPr>
                <w:rFonts w:asciiTheme="majorHAnsi" w:hAnsiTheme="majorHAnsi" w:cstheme="majorHAnsi"/>
                <w:b/>
                <w:bCs/>
                <w:sz w:val="28"/>
                <w:szCs w:val="28"/>
              </w:rPr>
              <w:br/>
            </w:r>
            <w:r w:rsidRPr="006B3EE5">
              <w:rPr>
                <w:rFonts w:asciiTheme="majorHAnsi" w:hAnsiTheme="majorHAnsi" w:cstheme="majorHAnsi"/>
                <w:bCs/>
                <w:sz w:val="28"/>
                <w:szCs w:val="28"/>
                <w:vertAlign w:val="superscript"/>
              </w:rPr>
              <w:t>_____________________________________</w:t>
            </w:r>
          </w:p>
          <w:p w14:paraId="0E01CD95" w14:textId="77777777" w:rsidR="006B3EE5" w:rsidRPr="006B3EE5" w:rsidRDefault="006B3EE5" w:rsidP="006B3EE5">
            <w:pPr>
              <w:adjustRightInd w:val="0"/>
              <w:snapToGrid w:val="0"/>
              <w:spacing w:line="360" w:lineRule="auto"/>
              <w:jc w:val="right"/>
              <w:rPr>
                <w:rFonts w:asciiTheme="majorHAnsi" w:hAnsiTheme="majorHAnsi" w:cstheme="majorHAnsi"/>
                <w:color w:val="auto"/>
                <w:sz w:val="28"/>
                <w:szCs w:val="28"/>
              </w:rPr>
            </w:pPr>
            <w:r w:rsidRPr="006B3EE5">
              <w:rPr>
                <w:rFonts w:asciiTheme="majorHAnsi" w:hAnsiTheme="majorHAnsi" w:cstheme="majorHAnsi"/>
                <w:i/>
                <w:iCs/>
                <w:sz w:val="28"/>
                <w:szCs w:val="28"/>
              </w:rPr>
              <w:t>Hà Nội, ngày 26 tháng 8 năm 2020</w:t>
            </w:r>
          </w:p>
        </w:tc>
      </w:tr>
    </w:tbl>
    <w:p w14:paraId="71B30014" w14:textId="77777777" w:rsidR="006B3EE5" w:rsidRPr="006B3EE5" w:rsidRDefault="006B3EE5" w:rsidP="006B3EE5">
      <w:pPr>
        <w:pStyle w:val="Vnbnnidung0"/>
        <w:spacing w:after="0" w:line="360" w:lineRule="auto"/>
        <w:ind w:firstLine="0"/>
        <w:jc w:val="center"/>
        <w:rPr>
          <w:rStyle w:val="Vnbnnidung"/>
          <w:rFonts w:asciiTheme="majorHAnsi" w:hAnsiTheme="majorHAnsi" w:cstheme="majorHAnsi"/>
          <w:b/>
          <w:bCs/>
        </w:rPr>
      </w:pPr>
    </w:p>
    <w:p w14:paraId="7B1703A9" w14:textId="77777777" w:rsidR="006B3EE5" w:rsidRPr="006B3EE5" w:rsidRDefault="006B3EE5" w:rsidP="006B3EE5">
      <w:pPr>
        <w:pStyle w:val="Vnbnnidung0"/>
        <w:spacing w:after="0" w:line="360" w:lineRule="auto"/>
        <w:ind w:firstLine="0"/>
        <w:jc w:val="center"/>
        <w:rPr>
          <w:rStyle w:val="Vnbnnidung"/>
          <w:rFonts w:asciiTheme="majorHAnsi" w:hAnsiTheme="majorHAnsi" w:cstheme="majorHAnsi"/>
          <w:b/>
          <w:bCs/>
        </w:rPr>
      </w:pPr>
    </w:p>
    <w:p w14:paraId="3CF46919" w14:textId="77777777" w:rsidR="006B3EE5" w:rsidRPr="006B3EE5" w:rsidRDefault="006B3EE5" w:rsidP="006B3EE5">
      <w:pPr>
        <w:pStyle w:val="Vnbnnidung0"/>
        <w:spacing w:after="0" w:line="360" w:lineRule="auto"/>
        <w:ind w:firstLine="0"/>
        <w:jc w:val="center"/>
        <w:rPr>
          <w:rStyle w:val="Vnbnnidung"/>
          <w:rFonts w:asciiTheme="majorHAnsi" w:hAnsiTheme="majorHAnsi" w:cstheme="majorHAnsi"/>
          <w:b/>
          <w:bCs/>
        </w:rPr>
      </w:pPr>
      <w:r w:rsidRPr="006B3EE5">
        <w:rPr>
          <w:rStyle w:val="Vnbnnidung"/>
          <w:rFonts w:asciiTheme="majorHAnsi" w:hAnsiTheme="majorHAnsi" w:cstheme="majorHAnsi"/>
          <w:b/>
          <w:bCs/>
        </w:rPr>
        <w:t>NGHỊ ĐỊNH</w:t>
      </w:r>
    </w:p>
    <w:p w14:paraId="0770C3EB" w14:textId="77777777" w:rsidR="006B3EE5" w:rsidRPr="006B3EE5" w:rsidRDefault="006B3EE5" w:rsidP="006B3EE5">
      <w:pPr>
        <w:pStyle w:val="Vnbnnidung0"/>
        <w:spacing w:after="0" w:line="360" w:lineRule="auto"/>
        <w:ind w:firstLine="0"/>
        <w:jc w:val="center"/>
        <w:rPr>
          <w:rStyle w:val="Vnbnnidung"/>
          <w:rFonts w:asciiTheme="majorHAnsi" w:hAnsiTheme="majorHAnsi" w:cstheme="majorHAnsi"/>
          <w:b/>
          <w:bCs/>
        </w:rPr>
      </w:pPr>
      <w:r w:rsidRPr="006B3EE5">
        <w:rPr>
          <w:rStyle w:val="Vnbnnidung"/>
          <w:rFonts w:asciiTheme="majorHAnsi" w:hAnsiTheme="majorHAnsi" w:cstheme="majorHAnsi"/>
          <w:b/>
          <w:bCs/>
        </w:rPr>
        <w:t>Quy định xử phạt vi phạm hành chính trong hoạt động thương mại, sản xuất, buôn bán hàng giả, hàng cấm và bảo vệ quyền lợi người tiêu dùng</w:t>
      </w:r>
    </w:p>
    <w:p w14:paraId="0C18CE10" w14:textId="77777777" w:rsidR="006B3EE5" w:rsidRPr="006B3EE5" w:rsidRDefault="006B3EE5" w:rsidP="006B3EE5">
      <w:pPr>
        <w:pStyle w:val="Vnbnnidung0"/>
        <w:spacing w:after="0" w:line="360" w:lineRule="auto"/>
        <w:ind w:firstLine="0"/>
        <w:jc w:val="center"/>
        <w:rPr>
          <w:rFonts w:asciiTheme="majorHAnsi" w:hAnsiTheme="majorHAnsi" w:cstheme="majorHAnsi"/>
          <w:vertAlign w:val="superscript"/>
        </w:rPr>
      </w:pPr>
      <w:r w:rsidRPr="006B3EE5">
        <w:rPr>
          <w:rFonts w:asciiTheme="majorHAnsi" w:hAnsiTheme="majorHAnsi" w:cstheme="majorHAnsi"/>
          <w:vertAlign w:val="superscript"/>
        </w:rPr>
        <w:t>_________</w:t>
      </w:r>
    </w:p>
    <w:p w14:paraId="2EA5FE6D" w14:textId="77777777" w:rsidR="006B3EE5" w:rsidRPr="006B3EE5" w:rsidRDefault="006B3EE5" w:rsidP="006B3EE5">
      <w:pPr>
        <w:pStyle w:val="Vnbnnidung0"/>
        <w:spacing w:after="0" w:line="360" w:lineRule="auto"/>
        <w:ind w:firstLine="0"/>
        <w:jc w:val="center"/>
        <w:rPr>
          <w:rFonts w:asciiTheme="majorHAnsi" w:hAnsiTheme="majorHAnsi" w:cstheme="majorHAnsi"/>
        </w:rPr>
      </w:pPr>
    </w:p>
    <w:p w14:paraId="311E616F"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i/>
          <w:iCs/>
        </w:rPr>
        <w:t>Căn cứ Luật Tổ chức Chính phủ ngày 19 tháng 6 năm 2015;</w:t>
      </w:r>
    </w:p>
    <w:p w14:paraId="758C9DE3"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i/>
          <w:iCs/>
        </w:rPr>
        <w:t>Căn cứ Luật Xử lý vi phạm hành chính ngày 20 tháng 6 năm 2012;</w:t>
      </w:r>
    </w:p>
    <w:p w14:paraId="2E920101"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i/>
          <w:iCs/>
        </w:rPr>
        <w:t>Căn cứ Luật Đầu tư ngày 26 tháng 11 năm 2014 và Luật sửa đổi, bổ sung Điều 6 và Phụ lục 4 về Danh mục ngành, nghề đầu tư kinh doanh có điều kiện của Luật Đầu tư ngày 22 tháng 11 năm 2016;</w:t>
      </w:r>
    </w:p>
    <w:p w14:paraId="323D60CD"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i/>
          <w:iCs/>
        </w:rPr>
        <w:t>Căn cứ Luật Doanh nghiệp ngày 26 tháng 11 năm 2014;</w:t>
      </w:r>
    </w:p>
    <w:p w14:paraId="77B75F5A"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i/>
          <w:iCs/>
        </w:rPr>
        <w:t>Căn cứ Luật Thương mại ngày 14 tháng 6 năm 2005;</w:t>
      </w:r>
    </w:p>
    <w:p w14:paraId="50D1F974"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i/>
          <w:iCs/>
        </w:rPr>
        <w:t>Căn cứ Luật Quản lý ngoại thương ngày 12 tháng 6 năm 2017;</w:t>
      </w:r>
    </w:p>
    <w:p w14:paraId="225BB76D"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i/>
          <w:iCs/>
        </w:rPr>
        <w:t>Căn cứ Luật Giao dịch điện tử ngày 29 tháng 11 năm 2005;</w:t>
      </w:r>
    </w:p>
    <w:p w14:paraId="339893BC"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i/>
          <w:iCs/>
        </w:rPr>
        <w:t>Căn cứ Luật Chất lượng sản phẩm, hàng hoá ngày 21 tháng 11 năm 2007;</w:t>
      </w:r>
    </w:p>
    <w:p w14:paraId="7F68638B"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i/>
          <w:iCs/>
        </w:rPr>
        <w:t>Căn cứ Luật Phòng, chống tác hại của thuốc lá ngày 18 tháng 6 năm 2012;</w:t>
      </w:r>
    </w:p>
    <w:p w14:paraId="62BFB9F0"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i/>
          <w:iCs/>
        </w:rPr>
        <w:t>Căn cứ Luật Phòng, chống tác hại của rượu, bia ngày 14 tháng 6 năm 2019;</w:t>
      </w:r>
    </w:p>
    <w:p w14:paraId="704D227F"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i/>
          <w:iCs/>
        </w:rPr>
        <w:t>Căn cứ Luật Dược ngày 06 tháng 4 năm 2016;</w:t>
      </w:r>
    </w:p>
    <w:p w14:paraId="5A315B12"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i/>
          <w:iCs/>
        </w:rPr>
        <w:lastRenderedPageBreak/>
        <w:t>Căn cứ Luật Bảo vệ quyền lợi người tiêu dùng ngày 17 tháng 11 năm 2010;</w:t>
      </w:r>
    </w:p>
    <w:p w14:paraId="327FA1F9"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i/>
          <w:iCs/>
        </w:rPr>
        <w:t>Theo đề nghị của Bộ trưởng Bộ Công Thương;</w:t>
      </w:r>
    </w:p>
    <w:p w14:paraId="65759E87" w14:textId="77777777" w:rsidR="006B3EE5" w:rsidRPr="006B3EE5" w:rsidRDefault="006B3EE5" w:rsidP="006B3EE5">
      <w:pPr>
        <w:pStyle w:val="Vnbnnidung0"/>
        <w:spacing w:after="0" w:line="360" w:lineRule="auto"/>
        <w:ind w:firstLine="720"/>
        <w:jc w:val="both"/>
        <w:rPr>
          <w:rStyle w:val="Vnbnnidung"/>
          <w:rFonts w:asciiTheme="majorHAnsi" w:hAnsiTheme="majorHAnsi" w:cstheme="majorHAnsi"/>
          <w:i/>
          <w:iCs/>
        </w:rPr>
      </w:pPr>
      <w:r w:rsidRPr="006B3EE5">
        <w:rPr>
          <w:rStyle w:val="Vnbnnidung"/>
          <w:rFonts w:asciiTheme="majorHAnsi" w:hAnsiTheme="majorHAnsi" w:cstheme="majorHAnsi"/>
          <w:i/>
          <w:iCs/>
        </w:rPr>
        <w:t>Chính phủ ban hành Nghị định quy định xử phạt vi phạm hành chính trong hoạt động thương mại, sản xuất, buôn bán hàng giả, hàng cấm và bảo vệ quyền lợi người tiêu dùng.</w:t>
      </w:r>
    </w:p>
    <w:p w14:paraId="6C4F8F69" w14:textId="77777777" w:rsidR="006B3EE5" w:rsidRPr="006B3EE5" w:rsidRDefault="006B3EE5" w:rsidP="006B3EE5">
      <w:pPr>
        <w:pStyle w:val="Vnbnnidung0"/>
        <w:spacing w:after="0" w:line="360" w:lineRule="auto"/>
        <w:ind w:firstLine="580"/>
        <w:jc w:val="both"/>
        <w:rPr>
          <w:rFonts w:asciiTheme="majorHAnsi" w:hAnsiTheme="majorHAnsi" w:cstheme="majorHAnsi"/>
        </w:rPr>
      </w:pPr>
    </w:p>
    <w:p w14:paraId="433D9E57" w14:textId="77777777" w:rsidR="006B3EE5" w:rsidRPr="006B3EE5" w:rsidRDefault="006B3EE5" w:rsidP="006B3EE5">
      <w:pPr>
        <w:pStyle w:val="Vnbnnidung0"/>
        <w:spacing w:after="0" w:line="360" w:lineRule="auto"/>
        <w:ind w:firstLine="0"/>
        <w:jc w:val="center"/>
        <w:rPr>
          <w:rStyle w:val="Vnbnnidung"/>
          <w:rFonts w:asciiTheme="majorHAnsi" w:hAnsiTheme="majorHAnsi" w:cstheme="majorHAnsi"/>
          <w:b/>
          <w:bCs/>
        </w:rPr>
      </w:pPr>
      <w:r w:rsidRPr="006B3EE5">
        <w:rPr>
          <w:rStyle w:val="Vnbnnidung"/>
          <w:rFonts w:asciiTheme="majorHAnsi" w:hAnsiTheme="majorHAnsi" w:cstheme="majorHAnsi"/>
          <w:b/>
          <w:bCs/>
        </w:rPr>
        <w:t>Chương I</w:t>
      </w:r>
      <w:r w:rsidRPr="006B3EE5">
        <w:rPr>
          <w:rStyle w:val="Vnbnnidung"/>
          <w:rFonts w:asciiTheme="majorHAnsi" w:hAnsiTheme="majorHAnsi" w:cstheme="majorHAnsi"/>
          <w:b/>
          <w:bCs/>
        </w:rPr>
        <w:br/>
        <w:t>QUY ĐỊNH CHUNG</w:t>
      </w:r>
    </w:p>
    <w:p w14:paraId="2DF0385D" w14:textId="77777777" w:rsidR="006B3EE5" w:rsidRPr="006B3EE5" w:rsidRDefault="006B3EE5" w:rsidP="006B3EE5">
      <w:pPr>
        <w:pStyle w:val="Vnbnnidung0"/>
        <w:spacing w:after="0" w:line="360" w:lineRule="auto"/>
        <w:ind w:firstLine="0"/>
        <w:jc w:val="center"/>
        <w:rPr>
          <w:rFonts w:asciiTheme="majorHAnsi" w:hAnsiTheme="majorHAnsi" w:cstheme="majorHAnsi"/>
        </w:rPr>
      </w:pPr>
    </w:p>
    <w:p w14:paraId="73AF0992"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1. Phạm vi điều chỉnh</w:t>
      </w:r>
    </w:p>
    <w:p w14:paraId="1D0F1250" w14:textId="77777777" w:rsidR="006B3EE5" w:rsidRPr="006B3EE5" w:rsidRDefault="006B3EE5" w:rsidP="006B3EE5">
      <w:pPr>
        <w:pStyle w:val="Vnbnnidung0"/>
        <w:tabs>
          <w:tab w:val="left" w:pos="950"/>
        </w:tabs>
        <w:spacing w:after="120" w:line="360" w:lineRule="auto"/>
        <w:ind w:firstLine="720"/>
        <w:jc w:val="both"/>
        <w:rPr>
          <w:rFonts w:asciiTheme="majorHAnsi" w:hAnsiTheme="majorHAnsi" w:cstheme="majorHAnsi"/>
        </w:rPr>
      </w:pPr>
      <w:bookmarkStart w:id="0" w:name="bookmark0"/>
      <w:bookmarkEnd w:id="0"/>
      <w:r w:rsidRPr="006B3EE5">
        <w:rPr>
          <w:rStyle w:val="Vnbnnidung"/>
          <w:rFonts w:asciiTheme="majorHAnsi" w:hAnsiTheme="majorHAnsi" w:cstheme="majorHAnsi"/>
        </w:rPr>
        <w:t>1. Nghị định này quy định về hành vi vi phạm hành chính, hình thức xử phạt, mức xử phạt, biện pháp khắc phục hậu quả, thẩm quyền lập biên bản vi phạm hành chính, thẩm quyền xử phạt vi phạm hành chính trong hoạt động thương mại, sản xuất, buôn bán hàng giả, hàng cấm và bảo vệ quyền lợi người tiêu dùng.</w:t>
      </w:r>
    </w:p>
    <w:p w14:paraId="663E4CAB"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1" w:name="bookmark1"/>
      <w:bookmarkEnd w:id="1"/>
      <w:r w:rsidRPr="006B3EE5">
        <w:rPr>
          <w:rStyle w:val="Vnbnnidung"/>
          <w:rFonts w:asciiTheme="majorHAnsi" w:hAnsiTheme="majorHAnsi" w:cstheme="majorHAnsi"/>
        </w:rPr>
        <w:t>2. Các hành vi vi phạm hành chính trong hoạt động thương mại, sản xuất, buôn bán hàng giả, hàng cấm và bảo vệ quyền lợi người tiêu dùng quy định tại Nghị định này bao gồm:</w:t>
      </w:r>
    </w:p>
    <w:p w14:paraId="7F103281"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2" w:name="bookmark2"/>
      <w:bookmarkEnd w:id="2"/>
      <w:r w:rsidRPr="006B3EE5">
        <w:rPr>
          <w:rStyle w:val="Vnbnnidung"/>
          <w:rFonts w:asciiTheme="majorHAnsi" w:hAnsiTheme="majorHAnsi" w:cstheme="majorHAnsi"/>
        </w:rPr>
        <w:t>a) Hành vi vi phạm về hoạt động kinh doanh theo giấy phép kinh doanh, trừ trường hợp đã được quy định tại nghị định quy định về xử phạt vi phạm hành chính trong các lĩnh vực quản lý nhà nước khác;</w:t>
      </w:r>
    </w:p>
    <w:p w14:paraId="2B6E7EC4"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3" w:name="bookmark3"/>
      <w:bookmarkEnd w:id="3"/>
      <w:r w:rsidRPr="006B3EE5">
        <w:rPr>
          <w:rStyle w:val="Vnbnnidung"/>
          <w:rFonts w:asciiTheme="majorHAnsi" w:hAnsiTheme="majorHAnsi" w:cstheme="majorHAnsi"/>
        </w:rPr>
        <w:t>b) Hành vi kinh doanh dịch vụ thuộc ngành nghề cấm đầu tư kinh doanh; sản xuất và buôn bán hàng giả, hàng cấm;</w:t>
      </w:r>
    </w:p>
    <w:p w14:paraId="49020171"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4" w:name="bookmark4"/>
      <w:bookmarkEnd w:id="4"/>
      <w:r w:rsidRPr="006B3EE5">
        <w:rPr>
          <w:rStyle w:val="Vnbnnidung"/>
          <w:rFonts w:asciiTheme="majorHAnsi" w:hAnsiTheme="majorHAnsi" w:cstheme="majorHAnsi"/>
        </w:rPr>
        <w:t>c) Hành vi kinh doanh hàng hóa nhập lậu; hàng hóa lưu thông trong nước bị áp dụng biện pháp khẩn cấp; hàng hóa quá hạn sử dụng, không rõ nguồn gốc, xuất xứ và có vi phạm khác;</w:t>
      </w:r>
    </w:p>
    <w:p w14:paraId="6CFE1687" w14:textId="77777777" w:rsidR="006B3EE5" w:rsidRPr="006B3EE5" w:rsidRDefault="006B3EE5" w:rsidP="006B3EE5">
      <w:pPr>
        <w:pStyle w:val="Vnbnnidung0"/>
        <w:tabs>
          <w:tab w:val="left" w:pos="1002"/>
        </w:tabs>
        <w:spacing w:after="120" w:line="360" w:lineRule="auto"/>
        <w:ind w:firstLine="720"/>
        <w:jc w:val="both"/>
        <w:rPr>
          <w:rFonts w:asciiTheme="majorHAnsi" w:hAnsiTheme="majorHAnsi" w:cstheme="majorHAnsi"/>
        </w:rPr>
      </w:pPr>
      <w:bookmarkStart w:id="5" w:name="bookmark5"/>
      <w:bookmarkEnd w:id="5"/>
      <w:r w:rsidRPr="006B3EE5">
        <w:rPr>
          <w:rStyle w:val="Vnbnnidung"/>
          <w:rFonts w:asciiTheme="majorHAnsi" w:hAnsiTheme="majorHAnsi" w:cstheme="majorHAnsi"/>
        </w:rPr>
        <w:t>d) Hành vi vi phạm về kinh doanh thuốc lá;</w:t>
      </w:r>
    </w:p>
    <w:p w14:paraId="6AB32802"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lastRenderedPageBreak/>
        <w:t>đ) Hành vi vi phạm về kinh doanh rượu;</w:t>
      </w:r>
    </w:p>
    <w:p w14:paraId="7612D560" w14:textId="77777777" w:rsidR="006B3EE5" w:rsidRPr="006B3EE5" w:rsidRDefault="006B3EE5" w:rsidP="006B3EE5">
      <w:pPr>
        <w:pStyle w:val="Vnbnnidung0"/>
        <w:tabs>
          <w:tab w:val="left" w:pos="1002"/>
        </w:tabs>
        <w:spacing w:after="120" w:line="360" w:lineRule="auto"/>
        <w:ind w:firstLine="720"/>
        <w:jc w:val="both"/>
        <w:rPr>
          <w:rFonts w:asciiTheme="majorHAnsi" w:hAnsiTheme="majorHAnsi" w:cstheme="majorHAnsi"/>
        </w:rPr>
      </w:pPr>
      <w:bookmarkStart w:id="6" w:name="bookmark6"/>
      <w:bookmarkEnd w:id="6"/>
      <w:r w:rsidRPr="006B3EE5">
        <w:rPr>
          <w:rStyle w:val="Vnbnnidung"/>
          <w:rFonts w:asciiTheme="majorHAnsi" w:hAnsiTheme="majorHAnsi" w:cstheme="majorHAnsi"/>
        </w:rPr>
        <w:t>e) Hành vi đầu cơ hàng hóa và găm hàng;</w:t>
      </w:r>
    </w:p>
    <w:p w14:paraId="4B90BF5B" w14:textId="77777777" w:rsidR="006B3EE5" w:rsidRPr="006B3EE5" w:rsidRDefault="006B3EE5" w:rsidP="006B3EE5">
      <w:pPr>
        <w:pStyle w:val="Vnbnnidung0"/>
        <w:tabs>
          <w:tab w:val="left" w:pos="1007"/>
        </w:tabs>
        <w:spacing w:after="120" w:line="360" w:lineRule="auto"/>
        <w:ind w:firstLine="720"/>
        <w:jc w:val="both"/>
        <w:rPr>
          <w:rFonts w:asciiTheme="majorHAnsi" w:hAnsiTheme="majorHAnsi" w:cstheme="majorHAnsi"/>
        </w:rPr>
      </w:pPr>
      <w:bookmarkStart w:id="7" w:name="bookmark7"/>
      <w:bookmarkEnd w:id="7"/>
      <w:r w:rsidRPr="006B3EE5">
        <w:rPr>
          <w:rStyle w:val="Vnbnnidung"/>
          <w:rFonts w:asciiTheme="majorHAnsi" w:hAnsiTheme="majorHAnsi" w:cstheme="majorHAnsi"/>
        </w:rPr>
        <w:t>g) Hành vi vi phạm về hoạt động xúc tiến thương mại;</w:t>
      </w:r>
    </w:p>
    <w:p w14:paraId="0B09ED17"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8" w:name="bookmark8"/>
      <w:bookmarkEnd w:id="8"/>
      <w:r w:rsidRPr="006B3EE5">
        <w:rPr>
          <w:rStyle w:val="Vnbnnidung"/>
          <w:rFonts w:asciiTheme="majorHAnsi" w:hAnsiTheme="majorHAnsi" w:cstheme="majorHAnsi"/>
        </w:rPr>
        <w:t>h) Hành vi vi phạm về xuất khẩu, nhập khẩu hàng hóa và dịch vụ liên quan đến xuất khẩu, nhập khẩu hàng hóa;</w:t>
      </w:r>
    </w:p>
    <w:p w14:paraId="16D93578" w14:textId="77777777" w:rsidR="006B3EE5" w:rsidRPr="006B3EE5" w:rsidRDefault="006B3EE5" w:rsidP="006B3EE5">
      <w:pPr>
        <w:pStyle w:val="Vnbnnidung0"/>
        <w:tabs>
          <w:tab w:val="left" w:pos="1007"/>
        </w:tabs>
        <w:spacing w:after="120" w:line="360" w:lineRule="auto"/>
        <w:ind w:firstLine="720"/>
        <w:jc w:val="both"/>
        <w:rPr>
          <w:rFonts w:asciiTheme="majorHAnsi" w:hAnsiTheme="majorHAnsi" w:cstheme="majorHAnsi"/>
        </w:rPr>
      </w:pPr>
      <w:bookmarkStart w:id="9" w:name="bookmark9"/>
      <w:bookmarkEnd w:id="9"/>
      <w:r w:rsidRPr="006B3EE5">
        <w:rPr>
          <w:rStyle w:val="Vnbnnidung"/>
          <w:rFonts w:asciiTheme="majorHAnsi" w:hAnsiTheme="majorHAnsi" w:cstheme="majorHAnsi"/>
        </w:rPr>
        <w:t>i) Hành vi vi phạm về bảo vệ quyền lợi người tiêu dùng;</w:t>
      </w:r>
    </w:p>
    <w:p w14:paraId="25E4F338" w14:textId="77777777" w:rsidR="006B3EE5" w:rsidRPr="006B3EE5" w:rsidRDefault="006B3EE5" w:rsidP="006B3EE5">
      <w:pPr>
        <w:pStyle w:val="Vnbnnidung0"/>
        <w:tabs>
          <w:tab w:val="left" w:pos="1007"/>
        </w:tabs>
        <w:spacing w:after="120" w:line="360" w:lineRule="auto"/>
        <w:ind w:firstLine="720"/>
        <w:jc w:val="both"/>
        <w:rPr>
          <w:rFonts w:asciiTheme="majorHAnsi" w:hAnsiTheme="majorHAnsi" w:cstheme="majorHAnsi"/>
        </w:rPr>
      </w:pPr>
      <w:bookmarkStart w:id="10" w:name="bookmark10"/>
      <w:r w:rsidRPr="006B3EE5">
        <w:rPr>
          <w:rStyle w:val="Vnbnnidung"/>
          <w:rFonts w:asciiTheme="majorHAnsi" w:hAnsiTheme="majorHAnsi" w:cstheme="majorHAnsi"/>
        </w:rPr>
        <w:t>k</w:t>
      </w:r>
      <w:bookmarkEnd w:id="10"/>
      <w:r w:rsidRPr="006B3EE5">
        <w:rPr>
          <w:rStyle w:val="Vnbnnidung"/>
          <w:rFonts w:asciiTheme="majorHAnsi" w:hAnsiTheme="majorHAnsi" w:cstheme="majorHAnsi"/>
        </w:rPr>
        <w:t>) Hành vi vi phạm về thương mại điện tử;</w:t>
      </w:r>
    </w:p>
    <w:p w14:paraId="5B536EC7" w14:textId="77777777" w:rsidR="006B3EE5" w:rsidRPr="006B3EE5" w:rsidRDefault="006B3EE5" w:rsidP="006B3EE5">
      <w:pPr>
        <w:pStyle w:val="Vnbnnidung0"/>
        <w:tabs>
          <w:tab w:val="left" w:pos="1009"/>
        </w:tabs>
        <w:spacing w:after="120" w:line="360" w:lineRule="auto"/>
        <w:ind w:firstLine="720"/>
        <w:jc w:val="both"/>
        <w:rPr>
          <w:rFonts w:asciiTheme="majorHAnsi" w:hAnsiTheme="majorHAnsi" w:cstheme="majorHAnsi"/>
        </w:rPr>
      </w:pPr>
      <w:bookmarkStart w:id="11" w:name="bookmark11"/>
      <w:bookmarkEnd w:id="11"/>
      <w:r w:rsidRPr="006B3EE5">
        <w:rPr>
          <w:rStyle w:val="Vnbnnidung"/>
          <w:rFonts w:asciiTheme="majorHAnsi" w:hAnsiTheme="majorHAnsi" w:cstheme="majorHAnsi"/>
        </w:rPr>
        <w:t>l) Hành vi vi phạm về thành lập và hoạt động thương mại của thương nhân nước ngoài và người nước ngoài tại Việt Nam;</w:t>
      </w:r>
    </w:p>
    <w:p w14:paraId="2ACDB46B" w14:textId="77777777" w:rsidR="006B3EE5" w:rsidRPr="006B3EE5" w:rsidRDefault="006B3EE5" w:rsidP="006B3EE5">
      <w:pPr>
        <w:pStyle w:val="Vnbnnidung0"/>
        <w:tabs>
          <w:tab w:val="left" w:pos="1085"/>
        </w:tabs>
        <w:spacing w:after="120" w:line="360" w:lineRule="auto"/>
        <w:ind w:firstLine="720"/>
        <w:jc w:val="both"/>
        <w:rPr>
          <w:rFonts w:asciiTheme="majorHAnsi" w:hAnsiTheme="majorHAnsi" w:cstheme="majorHAnsi"/>
        </w:rPr>
      </w:pPr>
      <w:bookmarkStart w:id="12" w:name="bookmark12"/>
      <w:r w:rsidRPr="006B3EE5">
        <w:rPr>
          <w:rStyle w:val="Vnbnnidung"/>
          <w:rFonts w:asciiTheme="majorHAnsi" w:hAnsiTheme="majorHAnsi" w:cstheme="majorHAnsi"/>
        </w:rPr>
        <w:t>m</w:t>
      </w:r>
      <w:bookmarkEnd w:id="12"/>
      <w:r w:rsidRPr="006B3EE5">
        <w:rPr>
          <w:rStyle w:val="Vnbnnidung"/>
          <w:rFonts w:asciiTheme="majorHAnsi" w:hAnsiTheme="majorHAnsi" w:cstheme="majorHAnsi"/>
        </w:rPr>
        <w:t>) Các hành vi vi phạm khác trong hoạt động thương mại.</w:t>
      </w:r>
    </w:p>
    <w:p w14:paraId="308F2478"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13" w:name="bookmark13"/>
      <w:bookmarkEnd w:id="13"/>
      <w:r w:rsidRPr="006B3EE5">
        <w:rPr>
          <w:rStyle w:val="Vnbnnidung"/>
          <w:rFonts w:asciiTheme="majorHAnsi" w:hAnsiTheme="majorHAnsi" w:cstheme="majorHAnsi"/>
        </w:rPr>
        <w:t>3. Các vi phạm hành chính khác trong hoạt động thương mại về kinh doanh xăng dầu, khí dầu mỏ hóa lỏng; giá, niêm yết giá hàng hóa, dịch vụ; chứng từ, hóa đơn mua bán hàng hóa, dịch vụ; đo lường, tiêu chuẩn, chất lượng hàng hóa lưu thông, kinh doanh trên thị trường; nhãn hàng hóa; sở hữu trí tuệ; thủ tục đăng ký kinh doanh; biển hiệu; quảng cáo thương mại; kinh doanh đấu giá hàng hóa; kinh doanh đấu thầu hàng hoá, dịch vụ; mua bán, trao đổi hàng hóa của cư dân biên giới và các hành vi vi phạm khác thì áp dụng quy định xử phạt vi phạm hành chính trong các lĩnh vực quản lý nhà nước có liên quan.</w:t>
      </w:r>
    </w:p>
    <w:p w14:paraId="7E76E0E3"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14" w:name="bookmark14"/>
      <w:bookmarkEnd w:id="14"/>
      <w:r w:rsidRPr="006B3EE5">
        <w:rPr>
          <w:rStyle w:val="Vnbnnidung"/>
          <w:rFonts w:asciiTheme="majorHAnsi" w:hAnsiTheme="majorHAnsi" w:cstheme="majorHAnsi"/>
        </w:rPr>
        <w:t>4. Đối với các hành vi đầu cơ hàng hóa, găm hàng, đấu thầu hàng hóa, dịch vụ và nhượng quyền thương mại có dấu hiệu của hành vi hạn chế cạnh tranh theo quy định của pháp luật về cạnh tranh thì áp dụng quy định về điều tra và xử lý vi phạm pháp luật cạnh tranh.</w:t>
      </w:r>
    </w:p>
    <w:p w14:paraId="319E67BE" w14:textId="77777777" w:rsidR="006B3EE5" w:rsidRPr="006B3EE5" w:rsidRDefault="006B3EE5" w:rsidP="006B3EE5">
      <w:pPr>
        <w:pStyle w:val="Vnbnnidung0"/>
        <w:tabs>
          <w:tab w:val="left" w:pos="920"/>
        </w:tabs>
        <w:spacing w:after="120" w:line="360" w:lineRule="auto"/>
        <w:ind w:firstLine="720"/>
        <w:jc w:val="both"/>
        <w:rPr>
          <w:rFonts w:asciiTheme="majorHAnsi" w:hAnsiTheme="majorHAnsi" w:cstheme="majorHAnsi"/>
        </w:rPr>
      </w:pPr>
      <w:bookmarkStart w:id="15" w:name="bookmark15"/>
      <w:bookmarkEnd w:id="15"/>
      <w:r w:rsidRPr="006B3EE5">
        <w:rPr>
          <w:rStyle w:val="Vnbnnidung"/>
          <w:rFonts w:asciiTheme="majorHAnsi" w:hAnsiTheme="majorHAnsi" w:cstheme="majorHAnsi"/>
        </w:rPr>
        <w:t xml:space="preserve">5. Đối với hành vi vi phạm hàng hóa xuất khẩu, nhập khẩu, quá cảnh, phương tiện vận tải xuất cảnh, nhập cảnh, quá cảnh do cơ quan hải quan phát hiện trong địa bàn hoạt động hải quan thì áp dụng quy định tại Nghị định của Chính phủ quy định xử phạt vi phạm hành chính trong lĩnh vực hải quan. Trường hợp </w:t>
      </w:r>
      <w:r w:rsidRPr="006B3EE5">
        <w:rPr>
          <w:rStyle w:val="Vnbnnidung"/>
          <w:rFonts w:asciiTheme="majorHAnsi" w:hAnsiTheme="majorHAnsi" w:cstheme="majorHAnsi"/>
        </w:rPr>
        <w:lastRenderedPageBreak/>
        <w:t>Nghị định của Chính phủ quy định xử phạt vi phạm hành chính trong lĩnh vực hải quan chưa quy định thì áp dụng các quy định của Nghị định này.</w:t>
      </w:r>
    </w:p>
    <w:p w14:paraId="24FEA07E"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2. Đối tượng bị xử phạt hành chính</w:t>
      </w:r>
    </w:p>
    <w:p w14:paraId="575FCBA7" w14:textId="77777777" w:rsidR="006B3EE5" w:rsidRPr="006B3EE5" w:rsidRDefault="006B3EE5" w:rsidP="006B3EE5">
      <w:pPr>
        <w:pStyle w:val="Vnbnnidung0"/>
        <w:tabs>
          <w:tab w:val="left" w:pos="937"/>
        </w:tabs>
        <w:spacing w:after="120" w:line="360" w:lineRule="auto"/>
        <w:ind w:firstLine="720"/>
        <w:jc w:val="both"/>
        <w:rPr>
          <w:rFonts w:asciiTheme="majorHAnsi" w:hAnsiTheme="majorHAnsi" w:cstheme="majorHAnsi"/>
        </w:rPr>
      </w:pPr>
      <w:bookmarkStart w:id="16" w:name="bookmark16"/>
      <w:bookmarkEnd w:id="16"/>
      <w:r w:rsidRPr="006B3EE5">
        <w:rPr>
          <w:rStyle w:val="Vnbnnidung"/>
          <w:rFonts w:asciiTheme="majorHAnsi" w:hAnsiTheme="majorHAnsi" w:cstheme="majorHAnsi"/>
        </w:rPr>
        <w:t>1. Cá nhân, tổ chức Việt Nam hoặc cá nhân, tổ chức nước ngoài thực hiện hành vi vi phạm hành chính quy định tại Nghị định này trên lãnh thổ Việt Nam.</w:t>
      </w:r>
    </w:p>
    <w:p w14:paraId="1114A342" w14:textId="77777777" w:rsidR="006B3EE5" w:rsidRPr="006B3EE5" w:rsidRDefault="006B3EE5" w:rsidP="006B3EE5">
      <w:pPr>
        <w:pStyle w:val="Vnbnnidung0"/>
        <w:tabs>
          <w:tab w:val="left" w:pos="931"/>
        </w:tabs>
        <w:spacing w:after="120" w:line="360" w:lineRule="auto"/>
        <w:ind w:firstLine="720"/>
        <w:jc w:val="both"/>
        <w:rPr>
          <w:rFonts w:asciiTheme="majorHAnsi" w:hAnsiTheme="majorHAnsi" w:cstheme="majorHAnsi"/>
        </w:rPr>
      </w:pPr>
      <w:bookmarkStart w:id="17" w:name="bookmark17"/>
      <w:bookmarkEnd w:id="17"/>
      <w:r w:rsidRPr="006B3EE5">
        <w:rPr>
          <w:rStyle w:val="Vnbnnidung"/>
          <w:rFonts w:asciiTheme="majorHAnsi" w:hAnsiTheme="majorHAnsi" w:cstheme="majorHAnsi"/>
        </w:rPr>
        <w:t>2. Hộ kinh doanh được thành lập theo quy định của pháp luật; hộ gia đình sản xuất nông, lâm, ngư nghiệp, làm muối và những người bán hàng rong, quà vặt, buôn chuyến, kinh doanh lưu động, làm dịch vụ có thu nhập thấp không phải đăng ký kinh doanh theo quy định của pháp luật vi phạm các quy định tại Nghị định này bị xử phạt như đối với cá nhân vi phạm.</w:t>
      </w:r>
    </w:p>
    <w:p w14:paraId="5FC7C96E" w14:textId="77777777" w:rsidR="006B3EE5" w:rsidRPr="006B3EE5" w:rsidRDefault="006B3EE5" w:rsidP="006B3EE5">
      <w:pPr>
        <w:pStyle w:val="Vnbnnidung0"/>
        <w:tabs>
          <w:tab w:val="left" w:pos="941"/>
        </w:tabs>
        <w:spacing w:after="120" w:line="360" w:lineRule="auto"/>
        <w:ind w:firstLine="720"/>
        <w:jc w:val="both"/>
        <w:rPr>
          <w:rFonts w:asciiTheme="majorHAnsi" w:hAnsiTheme="majorHAnsi" w:cstheme="majorHAnsi"/>
        </w:rPr>
      </w:pPr>
      <w:bookmarkStart w:id="18" w:name="bookmark18"/>
      <w:bookmarkEnd w:id="18"/>
      <w:r w:rsidRPr="006B3EE5">
        <w:rPr>
          <w:rStyle w:val="Vnbnnidung"/>
          <w:rFonts w:asciiTheme="majorHAnsi" w:hAnsiTheme="majorHAnsi" w:cstheme="majorHAnsi"/>
        </w:rPr>
        <w:t>3. Tổ chức quy định tại khoản 1 Điều này gồm:</w:t>
      </w:r>
    </w:p>
    <w:p w14:paraId="0E87727B"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19" w:name="bookmark19"/>
      <w:bookmarkEnd w:id="19"/>
      <w:r w:rsidRPr="006B3EE5">
        <w:rPr>
          <w:rStyle w:val="Vnbnnidung"/>
          <w:rFonts w:asciiTheme="majorHAnsi" w:hAnsiTheme="majorHAnsi" w:cstheme="majorHAnsi"/>
        </w:rPr>
        <w:t>a) Doanh nghiệp được thành lập và hoạt động theo quy định của Luật Doanh nghiệp; hợp tác xã, liên hiệp hợp tác xã thành lập theo Luật Hợp tác xã; các tổ chức kinh tế khác được thành lập và hoạt động theo quy định của pháp luật và các đơn vị trực thuộc của các tổ chức kinh tế nói trên;</w:t>
      </w:r>
    </w:p>
    <w:p w14:paraId="7D3F9346"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20" w:name="bookmark20"/>
      <w:bookmarkEnd w:id="20"/>
      <w:r w:rsidRPr="006B3EE5">
        <w:rPr>
          <w:rStyle w:val="Vnbnnidung"/>
          <w:rFonts w:asciiTheme="majorHAnsi" w:hAnsiTheme="majorHAnsi" w:cstheme="majorHAnsi"/>
        </w:rPr>
        <w:t>b) Văn phòng đại diện, chi nhánh của thương nhân nước ngoài tại Việt Nam; văn phòng đại diện của tổ chức xúc tiến thương mại nước ngoài tại Việt Nam;</w:t>
      </w:r>
    </w:p>
    <w:p w14:paraId="0B01E649" w14:textId="77777777" w:rsidR="006B3EE5" w:rsidRPr="006B3EE5" w:rsidRDefault="006B3EE5" w:rsidP="006B3EE5">
      <w:pPr>
        <w:pStyle w:val="Vnbnnidung0"/>
        <w:tabs>
          <w:tab w:val="left" w:pos="979"/>
        </w:tabs>
        <w:spacing w:after="120" w:line="360" w:lineRule="auto"/>
        <w:ind w:firstLine="720"/>
        <w:jc w:val="both"/>
        <w:rPr>
          <w:rFonts w:asciiTheme="majorHAnsi" w:hAnsiTheme="majorHAnsi" w:cstheme="majorHAnsi"/>
        </w:rPr>
      </w:pPr>
      <w:bookmarkStart w:id="21" w:name="bookmark21"/>
      <w:bookmarkEnd w:id="21"/>
      <w:r w:rsidRPr="006B3EE5">
        <w:rPr>
          <w:rStyle w:val="Vnbnnidung"/>
          <w:rFonts w:asciiTheme="majorHAnsi" w:hAnsiTheme="majorHAnsi" w:cstheme="majorHAnsi"/>
        </w:rPr>
        <w:t>c) Tổ chức khác được thành lập theo quy định của pháp luật.</w:t>
      </w:r>
    </w:p>
    <w:p w14:paraId="62EC29C0"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3. Giải thích từ ngữ</w:t>
      </w:r>
    </w:p>
    <w:p w14:paraId="190AA389"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Theo Nghị định này, các từ ngữ dưới đây được hiểu như sau:</w:t>
      </w:r>
    </w:p>
    <w:p w14:paraId="4830911E" w14:textId="77777777" w:rsidR="006B3EE5" w:rsidRPr="006B3EE5" w:rsidRDefault="006B3EE5" w:rsidP="006B3EE5">
      <w:pPr>
        <w:pStyle w:val="Vnbnnidung0"/>
        <w:tabs>
          <w:tab w:val="left" w:pos="937"/>
        </w:tabs>
        <w:spacing w:after="120" w:line="360" w:lineRule="auto"/>
        <w:ind w:firstLine="720"/>
        <w:jc w:val="both"/>
        <w:rPr>
          <w:rFonts w:asciiTheme="majorHAnsi" w:hAnsiTheme="majorHAnsi" w:cstheme="majorHAnsi"/>
        </w:rPr>
      </w:pPr>
      <w:bookmarkStart w:id="22" w:name="bookmark22"/>
      <w:bookmarkEnd w:id="22"/>
      <w:r w:rsidRPr="006B3EE5">
        <w:rPr>
          <w:rStyle w:val="Vnbnnidung"/>
          <w:rFonts w:asciiTheme="majorHAnsi" w:hAnsiTheme="majorHAnsi" w:cstheme="majorHAnsi"/>
        </w:rPr>
        <w:t>1. “Sản xuất” là việc thực hiện một, một số hoặc tất cả các hoạt động chế tạo, chế bản, in, gia công, đặt hàng, sơ chế, chế biến, chiết xuất, tái chế, lắp ráp, pha trộn, san chia, sang chiết, nạp, đóng gói và hoạt động khác làm ra hàng hóa.</w:t>
      </w:r>
    </w:p>
    <w:p w14:paraId="0A3BF748" w14:textId="77777777" w:rsidR="006B3EE5" w:rsidRPr="006B3EE5" w:rsidRDefault="006B3EE5" w:rsidP="006B3EE5">
      <w:pPr>
        <w:pStyle w:val="Vnbnnidung0"/>
        <w:tabs>
          <w:tab w:val="left" w:pos="931"/>
        </w:tabs>
        <w:spacing w:after="120" w:line="360" w:lineRule="auto"/>
        <w:ind w:firstLine="720"/>
        <w:jc w:val="both"/>
        <w:rPr>
          <w:rFonts w:asciiTheme="majorHAnsi" w:hAnsiTheme="majorHAnsi" w:cstheme="majorHAnsi"/>
        </w:rPr>
      </w:pPr>
      <w:bookmarkStart w:id="23" w:name="bookmark23"/>
      <w:bookmarkEnd w:id="23"/>
      <w:r w:rsidRPr="006B3EE5">
        <w:rPr>
          <w:rStyle w:val="Vnbnnidung"/>
          <w:rFonts w:asciiTheme="majorHAnsi" w:hAnsiTheme="majorHAnsi" w:cstheme="majorHAnsi"/>
        </w:rPr>
        <w:t xml:space="preserve">2. “Buôn bán" là việc thực hiện một, một số hoặc tất cả các hoạt động chào hàng, bày bán, lưu giữ, bảo quản, vận chuyển, bán buôn, bán lẻ, xuất khẩu, nhập </w:t>
      </w:r>
      <w:r w:rsidRPr="006B3EE5">
        <w:rPr>
          <w:rStyle w:val="Vnbnnidung"/>
          <w:rFonts w:asciiTheme="majorHAnsi" w:hAnsiTheme="majorHAnsi" w:cstheme="majorHAnsi"/>
        </w:rPr>
        <w:lastRenderedPageBreak/>
        <w:t>khẩu và hoạt động khác đưa hàng hóa vào lưu thông.</w:t>
      </w:r>
    </w:p>
    <w:p w14:paraId="398A2E4B" w14:textId="77777777" w:rsidR="006B3EE5" w:rsidRPr="006B3EE5" w:rsidRDefault="006B3EE5" w:rsidP="006B3EE5">
      <w:pPr>
        <w:pStyle w:val="Vnbnnidung0"/>
        <w:tabs>
          <w:tab w:val="left" w:pos="921"/>
        </w:tabs>
        <w:spacing w:after="120" w:line="360" w:lineRule="auto"/>
        <w:ind w:firstLine="720"/>
        <w:jc w:val="both"/>
        <w:rPr>
          <w:rFonts w:asciiTheme="majorHAnsi" w:hAnsiTheme="majorHAnsi" w:cstheme="majorHAnsi"/>
        </w:rPr>
      </w:pPr>
      <w:bookmarkStart w:id="24" w:name="bookmark24"/>
      <w:bookmarkEnd w:id="24"/>
      <w:r w:rsidRPr="006B3EE5">
        <w:rPr>
          <w:rStyle w:val="Vnbnnidung"/>
          <w:rFonts w:asciiTheme="majorHAnsi" w:hAnsiTheme="majorHAnsi" w:cstheme="majorHAnsi"/>
        </w:rPr>
        <w:t>3. “Hàng hóa lưu thông trên thị trường” gồm hàng hóa được trưng bày, khuyến mại, bảo quản, vận chuyển và lưu giữ trong quá trình mua bán hàng hóa.</w:t>
      </w:r>
    </w:p>
    <w:p w14:paraId="051EC260" w14:textId="77777777" w:rsidR="006B3EE5" w:rsidRPr="006B3EE5" w:rsidRDefault="006B3EE5" w:rsidP="006B3EE5">
      <w:pPr>
        <w:pStyle w:val="Vnbnnidung0"/>
        <w:tabs>
          <w:tab w:val="left" w:pos="921"/>
        </w:tabs>
        <w:spacing w:after="120" w:line="360" w:lineRule="auto"/>
        <w:ind w:firstLine="720"/>
        <w:jc w:val="both"/>
        <w:rPr>
          <w:rFonts w:asciiTheme="majorHAnsi" w:hAnsiTheme="majorHAnsi" w:cstheme="majorHAnsi"/>
        </w:rPr>
      </w:pPr>
      <w:bookmarkStart w:id="25" w:name="bookmark25"/>
      <w:bookmarkEnd w:id="25"/>
      <w:r w:rsidRPr="006B3EE5">
        <w:rPr>
          <w:rStyle w:val="Vnbnnidung"/>
          <w:rFonts w:asciiTheme="majorHAnsi" w:hAnsiTheme="majorHAnsi" w:cstheme="majorHAnsi"/>
        </w:rPr>
        <w:t>4. “Giấy phép kinh doanh" gồm giấy phép, giấy chứng nhận đủ điều kiện, chứng nhận bảo hiểm trách nhiệm nghề nghiệp, văn bản xác nhận, các hình thức văn bản khác quy định các điều kiện mà cá nhân, tổ chức phải đáp ứng để thực hiện hoạt động đầu tư kinh doanh do cơ quan nhà nước, người có thẩm quyền cấp cho cá nhân, tổ chức đó theo quy định của pháp luật.</w:t>
      </w:r>
    </w:p>
    <w:p w14:paraId="08138929" w14:textId="77777777" w:rsidR="006B3EE5" w:rsidRPr="006B3EE5" w:rsidRDefault="006B3EE5" w:rsidP="006B3EE5">
      <w:pPr>
        <w:pStyle w:val="Vnbnnidung0"/>
        <w:tabs>
          <w:tab w:val="left" w:pos="932"/>
        </w:tabs>
        <w:spacing w:after="120" w:line="360" w:lineRule="auto"/>
        <w:ind w:firstLine="720"/>
        <w:jc w:val="both"/>
        <w:rPr>
          <w:rFonts w:asciiTheme="majorHAnsi" w:hAnsiTheme="majorHAnsi" w:cstheme="majorHAnsi"/>
        </w:rPr>
      </w:pPr>
      <w:bookmarkStart w:id="26" w:name="bookmark26"/>
      <w:bookmarkEnd w:id="26"/>
      <w:r w:rsidRPr="006B3EE5">
        <w:rPr>
          <w:rStyle w:val="Vnbnnidung"/>
          <w:rFonts w:asciiTheme="majorHAnsi" w:hAnsiTheme="majorHAnsi" w:cstheme="majorHAnsi"/>
        </w:rPr>
        <w:t>5. "Hàng cấm” gồm hàng hóa cấm kinh doanh, hàng hóa cấm lưu hành và hàng hoá cấm sử dụng tại Việt Nam.</w:t>
      </w:r>
    </w:p>
    <w:p w14:paraId="7081AAC8" w14:textId="77777777" w:rsidR="006B3EE5" w:rsidRPr="006B3EE5" w:rsidRDefault="006B3EE5" w:rsidP="006B3EE5">
      <w:pPr>
        <w:pStyle w:val="Vnbnnidung0"/>
        <w:tabs>
          <w:tab w:val="left" w:pos="945"/>
        </w:tabs>
        <w:spacing w:after="120" w:line="360" w:lineRule="auto"/>
        <w:ind w:firstLine="720"/>
        <w:jc w:val="both"/>
        <w:rPr>
          <w:rFonts w:asciiTheme="majorHAnsi" w:hAnsiTheme="majorHAnsi" w:cstheme="majorHAnsi"/>
        </w:rPr>
      </w:pPr>
      <w:bookmarkStart w:id="27" w:name="bookmark27"/>
      <w:bookmarkEnd w:id="27"/>
      <w:r w:rsidRPr="006B3EE5">
        <w:rPr>
          <w:rStyle w:val="Vnbnnidung"/>
          <w:rFonts w:asciiTheme="majorHAnsi" w:hAnsiTheme="majorHAnsi" w:cstheme="majorHAnsi"/>
        </w:rPr>
        <w:t>6. “Hàng hóa nhập lậu” gồm:</w:t>
      </w:r>
    </w:p>
    <w:p w14:paraId="3981A009" w14:textId="77777777" w:rsidR="006B3EE5" w:rsidRPr="006B3EE5" w:rsidRDefault="006B3EE5" w:rsidP="006B3EE5">
      <w:pPr>
        <w:pStyle w:val="Vnbnnidung0"/>
        <w:tabs>
          <w:tab w:val="left" w:pos="937"/>
        </w:tabs>
        <w:spacing w:after="120" w:line="360" w:lineRule="auto"/>
        <w:ind w:firstLine="720"/>
        <w:jc w:val="both"/>
        <w:rPr>
          <w:rFonts w:asciiTheme="majorHAnsi" w:hAnsiTheme="majorHAnsi" w:cstheme="majorHAnsi"/>
        </w:rPr>
      </w:pPr>
      <w:bookmarkStart w:id="28" w:name="bookmark28"/>
      <w:bookmarkEnd w:id="28"/>
      <w:r w:rsidRPr="006B3EE5">
        <w:rPr>
          <w:rStyle w:val="Vnbnnidung"/>
          <w:rFonts w:asciiTheme="majorHAnsi" w:hAnsiTheme="majorHAnsi" w:cstheme="majorHAnsi"/>
        </w:rPr>
        <w:t>a) Hàng hóa nhập khẩu thuộc danh mục hàng hóa cấm nhập khẩu hoặc tạm ngừng nhập khẩu theo quy định của pháp luật, trừ trường hợp do Thủ tướng Chính phủ quyết định cho phép nhập khẩu;</w:t>
      </w:r>
    </w:p>
    <w:p w14:paraId="3CE549F8" w14:textId="77777777" w:rsidR="006B3EE5" w:rsidRPr="006B3EE5" w:rsidRDefault="006B3EE5" w:rsidP="006B3EE5">
      <w:pPr>
        <w:pStyle w:val="Vnbnnidung0"/>
        <w:tabs>
          <w:tab w:val="left" w:pos="954"/>
        </w:tabs>
        <w:spacing w:after="120" w:line="360" w:lineRule="auto"/>
        <w:ind w:firstLine="720"/>
        <w:jc w:val="both"/>
        <w:rPr>
          <w:rFonts w:asciiTheme="majorHAnsi" w:hAnsiTheme="majorHAnsi" w:cstheme="majorHAnsi"/>
        </w:rPr>
      </w:pPr>
      <w:bookmarkStart w:id="29" w:name="bookmark29"/>
      <w:bookmarkEnd w:id="29"/>
      <w:r w:rsidRPr="006B3EE5">
        <w:rPr>
          <w:rStyle w:val="Vnbnnidung"/>
          <w:rFonts w:asciiTheme="majorHAnsi" w:hAnsiTheme="majorHAnsi" w:cstheme="majorHAnsi"/>
        </w:rPr>
        <w:t>b) Hàng hóa nhập khẩu theo giấy phép mà không có giấy phép nhập khẩu hoặc hàng hóa nhập khẩu theo điều kiện mà không đáp ứng điều kiện theo quy định của pháp luật;</w:t>
      </w:r>
    </w:p>
    <w:p w14:paraId="43537A9F" w14:textId="77777777" w:rsidR="006B3EE5" w:rsidRPr="006B3EE5" w:rsidRDefault="006B3EE5" w:rsidP="006B3EE5">
      <w:pPr>
        <w:pStyle w:val="Vnbnnidung0"/>
        <w:tabs>
          <w:tab w:val="left" w:pos="954"/>
        </w:tabs>
        <w:spacing w:after="120" w:line="360" w:lineRule="auto"/>
        <w:ind w:firstLine="720"/>
        <w:jc w:val="both"/>
        <w:rPr>
          <w:rFonts w:asciiTheme="majorHAnsi" w:hAnsiTheme="majorHAnsi" w:cstheme="majorHAnsi"/>
        </w:rPr>
      </w:pPr>
      <w:bookmarkStart w:id="30" w:name="bookmark30"/>
      <w:bookmarkEnd w:id="30"/>
      <w:r w:rsidRPr="006B3EE5">
        <w:rPr>
          <w:rStyle w:val="Vnbnnidung"/>
          <w:rFonts w:asciiTheme="majorHAnsi" w:hAnsiTheme="majorHAnsi" w:cstheme="majorHAnsi"/>
        </w:rPr>
        <w:t>c) Hàng hóa nhập khẩu không đi qua cửa khẩu quy định, không làm thủ tục hải quan theo quy định của pháp luật hoặc gian lận số lượng, chủng loại hàng hóa khi làm thủ tục hải quan;</w:t>
      </w:r>
    </w:p>
    <w:p w14:paraId="74940332"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31" w:name="bookmark31"/>
      <w:bookmarkEnd w:id="31"/>
      <w:r w:rsidRPr="006B3EE5">
        <w:rPr>
          <w:rStyle w:val="Vnbnnidung"/>
          <w:rFonts w:asciiTheme="majorHAnsi" w:hAnsiTheme="majorHAnsi" w:cstheme="majorHAnsi"/>
        </w:rPr>
        <w:t>d) Hàng hóa nhập khẩu lưu thông trên thị trường không có hóa đơn, chứng từ kèm theo theo quy định của pháp luật hoặc có hóa đơn, chứng từ nhưng hóa đơn, chứng từ là không hợp pháp theo quy định của pháp luật về quản lý hóa đơn;</w:t>
      </w:r>
    </w:p>
    <w:p w14:paraId="6D4B8268"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Hàng hóa nhập khẩu theo quy định của pháp luật phải dán tem nhập khẩu nhưng không có tem dán vào hàng hóa theo quy định của pháp luật hoặc có tem dán nhưng là tem giả, tem đã qua sử dụng.</w:t>
      </w:r>
    </w:p>
    <w:p w14:paraId="04D6C9B2" w14:textId="77777777" w:rsidR="006B3EE5" w:rsidRPr="006B3EE5" w:rsidRDefault="006B3EE5" w:rsidP="006B3EE5">
      <w:pPr>
        <w:pStyle w:val="Vnbnnidung0"/>
        <w:tabs>
          <w:tab w:val="left" w:pos="945"/>
        </w:tabs>
        <w:spacing w:after="120" w:line="360" w:lineRule="auto"/>
        <w:ind w:firstLine="720"/>
        <w:jc w:val="both"/>
        <w:rPr>
          <w:rFonts w:asciiTheme="majorHAnsi" w:hAnsiTheme="majorHAnsi" w:cstheme="majorHAnsi"/>
        </w:rPr>
      </w:pPr>
      <w:bookmarkStart w:id="32" w:name="bookmark32"/>
      <w:bookmarkEnd w:id="32"/>
      <w:r w:rsidRPr="006B3EE5">
        <w:rPr>
          <w:rStyle w:val="Vnbnnidung"/>
          <w:rFonts w:asciiTheme="majorHAnsi" w:hAnsiTheme="majorHAnsi" w:cstheme="majorHAnsi"/>
        </w:rPr>
        <w:lastRenderedPageBreak/>
        <w:t>7. “Hàng giả” gồm:</w:t>
      </w:r>
    </w:p>
    <w:p w14:paraId="3F045328" w14:textId="77777777" w:rsidR="006B3EE5" w:rsidRPr="006B3EE5" w:rsidRDefault="006B3EE5" w:rsidP="006B3EE5">
      <w:pPr>
        <w:pStyle w:val="Vnbnnidung0"/>
        <w:tabs>
          <w:tab w:val="left" w:pos="937"/>
        </w:tabs>
        <w:spacing w:after="120" w:line="360" w:lineRule="auto"/>
        <w:ind w:firstLine="720"/>
        <w:jc w:val="both"/>
        <w:rPr>
          <w:rFonts w:asciiTheme="majorHAnsi" w:hAnsiTheme="majorHAnsi" w:cstheme="majorHAnsi"/>
        </w:rPr>
      </w:pPr>
      <w:bookmarkStart w:id="33" w:name="bookmark33"/>
      <w:bookmarkEnd w:id="33"/>
      <w:r w:rsidRPr="006B3EE5">
        <w:rPr>
          <w:rStyle w:val="Vnbnnidung"/>
          <w:rFonts w:asciiTheme="majorHAnsi" w:hAnsiTheme="majorHAnsi" w:cstheme="majorHAnsi"/>
        </w:rPr>
        <w:t>a) Hàng hóa có giá trị sử dụng, công dụng không đúng với nguồn gốc bản chất tự nhiên, tên gọi của hàng hóa; hàng hoá không có giá trị sử dụng, công dụng hoặc có giá trị sử dụng, công dụng không đúng so với giá trị sử dụng, công dụng đã công bố hoặc đăng ký;</w:t>
      </w:r>
    </w:p>
    <w:p w14:paraId="23F706CA" w14:textId="77777777" w:rsidR="006B3EE5" w:rsidRPr="006B3EE5" w:rsidRDefault="006B3EE5" w:rsidP="006B3EE5">
      <w:pPr>
        <w:pStyle w:val="Vnbnnidung0"/>
        <w:tabs>
          <w:tab w:val="left" w:pos="954"/>
        </w:tabs>
        <w:spacing w:after="120" w:line="360" w:lineRule="auto"/>
        <w:ind w:firstLine="720"/>
        <w:jc w:val="both"/>
        <w:rPr>
          <w:rFonts w:asciiTheme="majorHAnsi" w:hAnsiTheme="majorHAnsi" w:cstheme="majorHAnsi"/>
        </w:rPr>
      </w:pPr>
      <w:bookmarkStart w:id="34" w:name="bookmark34"/>
      <w:bookmarkEnd w:id="34"/>
      <w:r w:rsidRPr="006B3EE5">
        <w:rPr>
          <w:rStyle w:val="Vnbnnidung"/>
          <w:rFonts w:asciiTheme="majorHAnsi" w:hAnsiTheme="majorHAnsi" w:cstheme="majorHAnsi"/>
        </w:rPr>
        <w:t>a) Hàng hóa có ít nhất một trong các chỉ tiêu chất lượng hoặc đặc tính kỹ thuật cơ bản hoặc định lượng chất chính tạo nên giá trị sử dụng, công dụng của hàng hóa chỉ đạt mức từ 70% trở xuống so với mức tối thiểu quy định tại quy chuẩn kỹ thuật hoặc tiêu chuẩn chất lượng đã đăng ký, công bố áp dụng hoặc ghi trên nhãn, bao bì hàng hóa;</w:t>
      </w:r>
    </w:p>
    <w:p w14:paraId="56CC4461" w14:textId="77777777" w:rsidR="006B3EE5" w:rsidRPr="006B3EE5" w:rsidRDefault="006B3EE5" w:rsidP="006B3EE5">
      <w:pPr>
        <w:pStyle w:val="Vnbnnidung0"/>
        <w:tabs>
          <w:tab w:val="left" w:pos="925"/>
        </w:tabs>
        <w:spacing w:after="120" w:line="360" w:lineRule="auto"/>
        <w:ind w:firstLine="720"/>
        <w:jc w:val="both"/>
        <w:rPr>
          <w:rFonts w:asciiTheme="majorHAnsi" w:hAnsiTheme="majorHAnsi" w:cstheme="majorHAnsi"/>
        </w:rPr>
      </w:pPr>
      <w:bookmarkStart w:id="35" w:name="bookmark35"/>
      <w:bookmarkEnd w:id="35"/>
      <w:r w:rsidRPr="006B3EE5">
        <w:rPr>
          <w:rStyle w:val="Vnbnnidung"/>
          <w:rFonts w:asciiTheme="majorHAnsi" w:hAnsiTheme="majorHAnsi" w:cstheme="majorHAnsi"/>
        </w:rPr>
        <w:t>b) Thuốc giả theo quy định tại khoản 33 Điều 2 của Luật Dược năm 2016 và dược liệu giả theo quy định tại khoản 34 Điều 2 của Luật Dược năm 2016;</w:t>
      </w:r>
    </w:p>
    <w:p w14:paraId="756824A3" w14:textId="77777777" w:rsidR="006B3EE5" w:rsidRPr="006B3EE5" w:rsidRDefault="006B3EE5" w:rsidP="006B3EE5">
      <w:pPr>
        <w:pStyle w:val="Vnbnnidung0"/>
        <w:tabs>
          <w:tab w:val="left" w:pos="926"/>
        </w:tabs>
        <w:spacing w:after="120" w:line="360" w:lineRule="auto"/>
        <w:ind w:firstLine="720"/>
        <w:jc w:val="both"/>
        <w:rPr>
          <w:rFonts w:asciiTheme="majorHAnsi" w:hAnsiTheme="majorHAnsi" w:cstheme="majorHAnsi"/>
        </w:rPr>
      </w:pPr>
      <w:bookmarkStart w:id="36" w:name="bookmark36"/>
      <w:bookmarkEnd w:id="36"/>
      <w:r w:rsidRPr="006B3EE5">
        <w:rPr>
          <w:rStyle w:val="Vnbnnidung"/>
          <w:rFonts w:asciiTheme="majorHAnsi" w:hAnsiTheme="majorHAnsi" w:cstheme="majorHAnsi"/>
        </w:rPr>
        <w:t>c) Thuốc thú y, thuốc bảo vệ thực vật không có hoạt chất; không có đủ loại hoạt chất đã đăng ký; có hoạt chất khác với hoạt chất ghi trên nhãn, bao bì hàng hóa; có ít nhất một trong các hàm lượng hoạt chất chỉ đạt từ 70% trở xuống so với mức tối thiểu quy định tại quy chuẩn kỹ thuật hoặc tiêu chuẩn chất lượng đã đăng ký, công bố áp dụng;</w:t>
      </w:r>
    </w:p>
    <w:p w14:paraId="37527488"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Hàng hoá có nhãn hàng hoá hoặc bao bì hàng hoá ghi chỉ dẫn giả mạo tên, địa chỉ tổ chức, cá nhân sản xuất hoặc nhập khẩu, phân phối hàng hoá; giả mạo mã số đăng ký lưu hành, mã số công bố, mã số mã vạch của hàng hoá hoặc giả mạo bao bì hàng hóa của tổ chức, cá nhân khác; giả mạo về nguồn gốc, xuất xứ hàng hóa hoặc nơi sản xuất, đóng gói, lắp ráp hàng hóa;</w:t>
      </w:r>
    </w:p>
    <w:p w14:paraId="714D4DDC" w14:textId="77777777" w:rsidR="006B3EE5" w:rsidRPr="006B3EE5" w:rsidRDefault="006B3EE5" w:rsidP="006B3EE5">
      <w:pPr>
        <w:pStyle w:val="Vnbnnidung0"/>
        <w:tabs>
          <w:tab w:val="left" w:pos="987"/>
        </w:tabs>
        <w:spacing w:after="120" w:line="360" w:lineRule="auto"/>
        <w:ind w:firstLine="720"/>
        <w:jc w:val="both"/>
        <w:rPr>
          <w:rFonts w:asciiTheme="majorHAnsi" w:hAnsiTheme="majorHAnsi" w:cstheme="majorHAnsi"/>
        </w:rPr>
      </w:pPr>
      <w:bookmarkStart w:id="37" w:name="bookmark37"/>
      <w:bookmarkEnd w:id="37"/>
      <w:r w:rsidRPr="006B3EE5">
        <w:rPr>
          <w:rStyle w:val="Vnbnnidung"/>
          <w:rFonts w:asciiTheme="majorHAnsi" w:hAnsiTheme="majorHAnsi" w:cstheme="majorHAnsi"/>
        </w:rPr>
        <w:t>e) Tem, nhãn, bao bì hàng hoá giả.</w:t>
      </w:r>
    </w:p>
    <w:p w14:paraId="3DB0E390" w14:textId="77777777" w:rsidR="006B3EE5" w:rsidRPr="006B3EE5" w:rsidRDefault="006B3EE5" w:rsidP="006B3EE5">
      <w:pPr>
        <w:pStyle w:val="Vnbnnidung0"/>
        <w:tabs>
          <w:tab w:val="left" w:pos="925"/>
        </w:tabs>
        <w:spacing w:after="120" w:line="360" w:lineRule="auto"/>
        <w:ind w:firstLine="720"/>
        <w:jc w:val="both"/>
        <w:rPr>
          <w:rFonts w:asciiTheme="majorHAnsi" w:hAnsiTheme="majorHAnsi" w:cstheme="majorHAnsi"/>
        </w:rPr>
      </w:pPr>
      <w:bookmarkStart w:id="38" w:name="bookmark38"/>
      <w:bookmarkEnd w:id="38"/>
      <w:r w:rsidRPr="006B3EE5">
        <w:rPr>
          <w:rStyle w:val="Vnbnnidung"/>
          <w:rFonts w:asciiTheme="majorHAnsi" w:hAnsiTheme="majorHAnsi" w:cstheme="majorHAnsi"/>
        </w:rPr>
        <w:t xml:space="preserve">8. “Tem, nhãn, bao bì hàng hoá giả” gồm đề can, nhãn hàng hóa, bao bì hàng hóa, các loại tem chất lượng, dấu chất lượng, tem truy xuất nguồn gốc, phiếu bảo hành, niêm màng co hàng hóa hoặc vật phẩm khác của tổ chức, cá nhân kinh doanh có chỉ dẫn giả mạo tên, địa chỉ của tổ chức, cá nhân khác; giả mạo tên </w:t>
      </w:r>
      <w:r w:rsidRPr="006B3EE5">
        <w:rPr>
          <w:rStyle w:val="Vnbnnidung"/>
          <w:rFonts w:asciiTheme="majorHAnsi" w:hAnsiTheme="majorHAnsi" w:cstheme="majorHAnsi"/>
        </w:rPr>
        <w:lastRenderedPageBreak/>
        <w:t>thương mại, tên thương phẩm, mã số mã vạch, mã số đăng ký lưu hành, mã số công bố của hàng hóa hoặc bao bì hàng hóa của tổ chức, cá nhân khác.</w:t>
      </w:r>
    </w:p>
    <w:p w14:paraId="4616E1DB" w14:textId="77777777" w:rsidR="006B3EE5" w:rsidRPr="006B3EE5" w:rsidRDefault="006B3EE5" w:rsidP="006B3EE5">
      <w:pPr>
        <w:pStyle w:val="Vnbnnidung0"/>
        <w:tabs>
          <w:tab w:val="left" w:pos="925"/>
        </w:tabs>
        <w:spacing w:after="120" w:line="360" w:lineRule="auto"/>
        <w:ind w:firstLine="720"/>
        <w:jc w:val="both"/>
        <w:rPr>
          <w:rFonts w:asciiTheme="majorHAnsi" w:hAnsiTheme="majorHAnsi" w:cstheme="majorHAnsi"/>
        </w:rPr>
      </w:pPr>
      <w:bookmarkStart w:id="39" w:name="bookmark39"/>
      <w:bookmarkEnd w:id="39"/>
      <w:r w:rsidRPr="006B3EE5">
        <w:rPr>
          <w:rStyle w:val="Vnbnnidung"/>
          <w:rFonts w:asciiTheme="majorHAnsi" w:hAnsiTheme="majorHAnsi" w:cstheme="majorHAnsi"/>
        </w:rPr>
        <w:t>9. “Tang vật” gồm vật, tiền, giấy tờ, hàng hóa thành phẩm hoặc chưa thành phẩm có liên quan trực tiếp đến vi phạm hành chính.</w:t>
      </w:r>
    </w:p>
    <w:p w14:paraId="76E36087" w14:textId="77777777" w:rsidR="006B3EE5" w:rsidRPr="006B3EE5" w:rsidRDefault="006B3EE5" w:rsidP="006B3EE5">
      <w:pPr>
        <w:pStyle w:val="Vnbnnidung0"/>
        <w:tabs>
          <w:tab w:val="left" w:pos="1037"/>
        </w:tabs>
        <w:spacing w:after="120" w:line="360" w:lineRule="auto"/>
        <w:ind w:firstLine="720"/>
        <w:jc w:val="both"/>
        <w:rPr>
          <w:rFonts w:asciiTheme="majorHAnsi" w:hAnsiTheme="majorHAnsi" w:cstheme="majorHAnsi"/>
        </w:rPr>
      </w:pPr>
      <w:bookmarkStart w:id="40" w:name="bookmark40"/>
      <w:bookmarkEnd w:id="40"/>
      <w:r w:rsidRPr="006B3EE5">
        <w:rPr>
          <w:rStyle w:val="Vnbnnidung"/>
          <w:rFonts w:asciiTheme="majorHAnsi" w:hAnsiTheme="majorHAnsi" w:cstheme="majorHAnsi"/>
        </w:rPr>
        <w:t>10. “Phương tiện vi phạm” gồm phương tiện vận tải, công cụ, máy móc được sử dụng để thực hiện vi phạm hành chính.</w:t>
      </w:r>
    </w:p>
    <w:p w14:paraId="0BFB104F" w14:textId="77777777" w:rsidR="006B3EE5" w:rsidRPr="006B3EE5" w:rsidRDefault="006B3EE5" w:rsidP="006B3EE5">
      <w:pPr>
        <w:pStyle w:val="Vnbnnidung0"/>
        <w:tabs>
          <w:tab w:val="left" w:pos="1043"/>
        </w:tabs>
        <w:spacing w:after="120" w:line="360" w:lineRule="auto"/>
        <w:ind w:firstLine="720"/>
        <w:jc w:val="both"/>
        <w:rPr>
          <w:rFonts w:asciiTheme="majorHAnsi" w:hAnsiTheme="majorHAnsi" w:cstheme="majorHAnsi"/>
        </w:rPr>
      </w:pPr>
      <w:bookmarkStart w:id="41" w:name="bookmark41"/>
      <w:bookmarkEnd w:id="41"/>
      <w:r w:rsidRPr="006B3EE5">
        <w:rPr>
          <w:rStyle w:val="Vnbnnidung"/>
          <w:rFonts w:asciiTheme="majorHAnsi" w:hAnsiTheme="majorHAnsi" w:cstheme="majorHAnsi"/>
        </w:rPr>
        <w:t>11. “Bí mật cá nhân của người tiêu dùng” là thông tin liên quan đến cá nhân người tiêu dùng đã được người tiêu dùng hoặc tổ chức, cá nhân có liên quan khác áp dụng các biện pháp bảo mật mà nếu tiết lộ hoặc sử dụng thông tin này không có sự chấp thuận của họ sẽ gây ảnh hưởng xấu tới sức khoẻ, tính mạng, tài sản hoặc các thiệt hại về vật chất hoặc tinh thần khác với người tiêu dùng.</w:t>
      </w:r>
    </w:p>
    <w:p w14:paraId="39AD6484" w14:textId="77777777" w:rsidR="006B3EE5" w:rsidRPr="006B3EE5" w:rsidRDefault="006B3EE5" w:rsidP="006B3EE5">
      <w:pPr>
        <w:pStyle w:val="Vnbnnidung0"/>
        <w:tabs>
          <w:tab w:val="left" w:pos="1037"/>
        </w:tabs>
        <w:spacing w:after="120" w:line="360" w:lineRule="auto"/>
        <w:ind w:firstLine="720"/>
        <w:jc w:val="both"/>
        <w:rPr>
          <w:rFonts w:asciiTheme="majorHAnsi" w:hAnsiTheme="majorHAnsi" w:cstheme="majorHAnsi"/>
        </w:rPr>
      </w:pPr>
      <w:bookmarkStart w:id="42" w:name="bookmark42"/>
      <w:bookmarkEnd w:id="42"/>
      <w:r w:rsidRPr="006B3EE5">
        <w:rPr>
          <w:rStyle w:val="Vnbnnidung"/>
          <w:rFonts w:asciiTheme="majorHAnsi" w:hAnsiTheme="majorHAnsi" w:cstheme="majorHAnsi"/>
        </w:rPr>
        <w:t>12. “Bên thứ ba trong việc cung cấp thông tin về hàng hóa, dịch vụ tới người tiêu dùng” là các tổ chức, cá nhân được tổ chức, cá nhân kinh doanh hàng hóa, dịch vụ yêu cầu thực hiện việc cung cấp thông tin về hàng hóa, dịch vụ, bao gồm:</w:t>
      </w:r>
    </w:p>
    <w:p w14:paraId="4BF5F02C" w14:textId="77777777" w:rsidR="006B3EE5" w:rsidRPr="006B3EE5" w:rsidRDefault="006B3EE5" w:rsidP="006B3EE5">
      <w:pPr>
        <w:pStyle w:val="Vnbnnidung0"/>
        <w:tabs>
          <w:tab w:val="left" w:pos="925"/>
        </w:tabs>
        <w:spacing w:after="120" w:line="360" w:lineRule="auto"/>
        <w:ind w:firstLine="720"/>
        <w:jc w:val="both"/>
        <w:rPr>
          <w:rFonts w:asciiTheme="majorHAnsi" w:hAnsiTheme="majorHAnsi" w:cstheme="majorHAnsi"/>
        </w:rPr>
      </w:pPr>
      <w:bookmarkStart w:id="43" w:name="bookmark43"/>
      <w:bookmarkEnd w:id="43"/>
      <w:r w:rsidRPr="006B3EE5">
        <w:rPr>
          <w:rStyle w:val="Vnbnnidung"/>
          <w:rFonts w:asciiTheme="majorHAnsi" w:hAnsiTheme="majorHAnsi" w:cstheme="majorHAnsi"/>
        </w:rPr>
        <w:t>a) Tổ chức, cá nhân kinh doanh thực hiện dịch vụ cung cấp thông tin về hàng hóa, dịch vụ tới người tiêu dùng;</w:t>
      </w:r>
    </w:p>
    <w:p w14:paraId="350BA81E"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44" w:name="bookmark44"/>
      <w:bookmarkEnd w:id="44"/>
      <w:r w:rsidRPr="006B3EE5">
        <w:rPr>
          <w:rStyle w:val="Vnbnnidung"/>
          <w:rFonts w:asciiTheme="majorHAnsi" w:hAnsiTheme="majorHAnsi" w:cstheme="majorHAnsi"/>
        </w:rPr>
        <w:t>b) Tổ chức, cá nhân kinh doanh tham gia vào việc xây dựng thông tin về hàng hóa, dịch vụ;</w:t>
      </w:r>
    </w:p>
    <w:p w14:paraId="1B3D6277" w14:textId="77777777" w:rsidR="006B3EE5" w:rsidRPr="006B3EE5" w:rsidRDefault="006B3EE5" w:rsidP="006B3EE5">
      <w:pPr>
        <w:pStyle w:val="Vnbnnidung0"/>
        <w:tabs>
          <w:tab w:val="left" w:pos="987"/>
        </w:tabs>
        <w:spacing w:after="120" w:line="360" w:lineRule="auto"/>
        <w:ind w:firstLine="720"/>
        <w:jc w:val="both"/>
        <w:rPr>
          <w:rFonts w:asciiTheme="majorHAnsi" w:hAnsiTheme="majorHAnsi" w:cstheme="majorHAnsi"/>
        </w:rPr>
      </w:pPr>
      <w:bookmarkStart w:id="45" w:name="bookmark45"/>
      <w:bookmarkEnd w:id="45"/>
      <w:r w:rsidRPr="006B3EE5">
        <w:rPr>
          <w:rStyle w:val="Vnbnnidung"/>
          <w:rFonts w:asciiTheme="majorHAnsi" w:hAnsiTheme="majorHAnsi" w:cstheme="majorHAnsi"/>
        </w:rPr>
        <w:t>c) Chủ phương tiện truyền thông, nhà cung cấp dịch vụ truyền thông;</w:t>
      </w:r>
    </w:p>
    <w:p w14:paraId="1CF7215C" w14:textId="77777777" w:rsidR="006B3EE5" w:rsidRPr="006B3EE5" w:rsidRDefault="006B3EE5" w:rsidP="006B3EE5">
      <w:pPr>
        <w:pStyle w:val="Vnbnnidung0"/>
        <w:tabs>
          <w:tab w:val="left" w:pos="987"/>
        </w:tabs>
        <w:spacing w:after="120" w:line="360" w:lineRule="auto"/>
        <w:ind w:firstLine="720"/>
        <w:jc w:val="both"/>
        <w:rPr>
          <w:rFonts w:asciiTheme="majorHAnsi" w:hAnsiTheme="majorHAnsi" w:cstheme="majorHAnsi"/>
        </w:rPr>
      </w:pPr>
      <w:bookmarkStart w:id="46" w:name="bookmark46"/>
      <w:bookmarkEnd w:id="46"/>
      <w:r w:rsidRPr="006B3EE5">
        <w:rPr>
          <w:rStyle w:val="Vnbnnidung"/>
          <w:rFonts w:asciiTheme="majorHAnsi" w:hAnsiTheme="majorHAnsi" w:cstheme="majorHAnsi"/>
        </w:rPr>
        <w:t>d) Tổ chức, cá nhân khác được yêu cầu thực hiện việc cung cấp thông tin.</w:t>
      </w:r>
    </w:p>
    <w:p w14:paraId="4FC78DC1" w14:textId="77777777" w:rsidR="006B3EE5" w:rsidRPr="006B3EE5" w:rsidRDefault="006B3EE5" w:rsidP="006B3EE5">
      <w:pPr>
        <w:pStyle w:val="Vnbnnidung0"/>
        <w:tabs>
          <w:tab w:val="left" w:pos="1114"/>
        </w:tabs>
        <w:spacing w:after="120" w:line="360" w:lineRule="auto"/>
        <w:ind w:firstLine="720"/>
        <w:jc w:val="both"/>
        <w:rPr>
          <w:rFonts w:asciiTheme="majorHAnsi" w:hAnsiTheme="majorHAnsi" w:cstheme="majorHAnsi"/>
        </w:rPr>
      </w:pPr>
      <w:bookmarkStart w:id="47" w:name="bookmark47"/>
      <w:bookmarkEnd w:id="47"/>
      <w:r w:rsidRPr="006B3EE5">
        <w:rPr>
          <w:rStyle w:val="Vnbnnidung"/>
          <w:rFonts w:asciiTheme="majorHAnsi" w:hAnsiTheme="majorHAnsi" w:cstheme="majorHAnsi"/>
        </w:rPr>
        <w:t xml:space="preserve">13. “Hàng hóa không rõ nguồn gốc, xuất xứ” là hàng hóa lưu thông trên thị trường không có căn cứ xác định được nguồn gốc nơi sản xuất hoặc xuất xứ của hàng hóa. Căn cứ xác định nguồn gốc nơi sản xuất hoặc xuất xứ của hàng hoá bao gồm thông tin được thể hiện trên nhãn hàng hoá, bao bì hàng hoá, tài liệu kèm theo hàng hoá; chứng từ chứng nhận xuất xứ hàng hoá, hợp đồng, hoá đơn </w:t>
      </w:r>
      <w:r w:rsidRPr="006B3EE5">
        <w:rPr>
          <w:rStyle w:val="Vnbnnidung"/>
          <w:rFonts w:asciiTheme="majorHAnsi" w:hAnsiTheme="majorHAnsi" w:cstheme="majorHAnsi"/>
        </w:rPr>
        <w:lastRenderedPageBreak/>
        <w:t>mua bán, tờ khai hải quan, giấy tờ khác chứng minh quyền sở hữu hợp pháp đối với hàng hoá và giao dịch dân sự giữa tổ chức, cá nhân sản xuất hàng hoá với bên có liên quan theo quy định của pháp luật.</w:t>
      </w:r>
    </w:p>
    <w:p w14:paraId="3595FBF5"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4. Quy định các hình thức xử phạt vi phạm hành chính và biện pháp khắc phục hậu quả</w:t>
      </w:r>
    </w:p>
    <w:p w14:paraId="55EFAD7C" w14:textId="77777777" w:rsidR="006B3EE5" w:rsidRPr="006B3EE5" w:rsidRDefault="006B3EE5" w:rsidP="006B3EE5">
      <w:pPr>
        <w:pStyle w:val="Vnbnnidung0"/>
        <w:tabs>
          <w:tab w:val="left" w:pos="921"/>
        </w:tabs>
        <w:spacing w:after="120" w:line="360" w:lineRule="auto"/>
        <w:ind w:firstLine="720"/>
        <w:jc w:val="both"/>
        <w:rPr>
          <w:rFonts w:asciiTheme="majorHAnsi" w:hAnsiTheme="majorHAnsi" w:cstheme="majorHAnsi"/>
        </w:rPr>
      </w:pPr>
      <w:bookmarkStart w:id="48" w:name="bookmark48"/>
      <w:bookmarkEnd w:id="48"/>
      <w:r w:rsidRPr="006B3EE5">
        <w:rPr>
          <w:rStyle w:val="Vnbnnidung"/>
          <w:rFonts w:asciiTheme="majorHAnsi" w:hAnsiTheme="majorHAnsi" w:cstheme="majorHAnsi"/>
        </w:rPr>
        <w:t>1. Các hình thức xử phạt chính:</w:t>
      </w:r>
    </w:p>
    <w:p w14:paraId="66DF52D3" w14:textId="77777777" w:rsidR="006B3EE5" w:rsidRPr="006B3EE5" w:rsidRDefault="006B3EE5" w:rsidP="006B3EE5">
      <w:pPr>
        <w:pStyle w:val="Vnbnnidung0"/>
        <w:tabs>
          <w:tab w:val="left" w:pos="985"/>
        </w:tabs>
        <w:spacing w:after="120" w:line="360" w:lineRule="auto"/>
        <w:ind w:firstLine="720"/>
        <w:jc w:val="both"/>
        <w:rPr>
          <w:rFonts w:asciiTheme="majorHAnsi" w:hAnsiTheme="majorHAnsi" w:cstheme="majorHAnsi"/>
        </w:rPr>
      </w:pPr>
      <w:bookmarkStart w:id="49" w:name="bookmark49"/>
      <w:bookmarkEnd w:id="49"/>
      <w:r w:rsidRPr="006B3EE5">
        <w:rPr>
          <w:rStyle w:val="Vnbnnidung"/>
          <w:rFonts w:asciiTheme="majorHAnsi" w:hAnsiTheme="majorHAnsi" w:cstheme="majorHAnsi"/>
        </w:rPr>
        <w:t>a) Cảnh cáo;</w:t>
      </w:r>
    </w:p>
    <w:p w14:paraId="20794E42" w14:textId="77777777" w:rsidR="006B3EE5" w:rsidRPr="006B3EE5" w:rsidRDefault="006B3EE5" w:rsidP="006B3EE5">
      <w:pPr>
        <w:pStyle w:val="Vnbnnidung0"/>
        <w:tabs>
          <w:tab w:val="left" w:pos="1007"/>
        </w:tabs>
        <w:spacing w:after="120" w:line="360" w:lineRule="auto"/>
        <w:ind w:firstLine="720"/>
        <w:jc w:val="both"/>
        <w:rPr>
          <w:rFonts w:asciiTheme="majorHAnsi" w:hAnsiTheme="majorHAnsi" w:cstheme="majorHAnsi"/>
        </w:rPr>
      </w:pPr>
      <w:bookmarkStart w:id="50" w:name="bookmark50"/>
      <w:bookmarkEnd w:id="50"/>
      <w:r w:rsidRPr="006B3EE5">
        <w:rPr>
          <w:rStyle w:val="Vnbnnidung"/>
          <w:rFonts w:asciiTheme="majorHAnsi" w:hAnsiTheme="majorHAnsi" w:cstheme="majorHAnsi"/>
        </w:rPr>
        <w:t>b) Phạt tiền.</w:t>
      </w:r>
    </w:p>
    <w:p w14:paraId="68BBF924"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51" w:name="bookmark51"/>
      <w:bookmarkEnd w:id="51"/>
      <w:r w:rsidRPr="006B3EE5">
        <w:rPr>
          <w:rStyle w:val="Vnbnnidung"/>
          <w:rFonts w:asciiTheme="majorHAnsi" w:hAnsiTheme="majorHAnsi" w:cstheme="majorHAnsi"/>
        </w:rPr>
        <w:t>2. Các hình thức xử phạt bổ sung:</w:t>
      </w:r>
    </w:p>
    <w:p w14:paraId="0E51B8A4"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52" w:name="bookmark52"/>
      <w:bookmarkEnd w:id="52"/>
      <w:r w:rsidRPr="006B3EE5">
        <w:rPr>
          <w:rStyle w:val="Vnbnnidung"/>
          <w:rFonts w:asciiTheme="majorHAnsi" w:hAnsiTheme="majorHAnsi" w:cstheme="majorHAnsi"/>
        </w:rPr>
        <w:t>a) Tước quyền sử dụng giấy phép, chứng chỉ hành nghề có thời hạn từ 01 tháng đến 24 tháng hoặc đình chỉ hoạt động có thời hạn từ 01 tháng đến 24 tháng;</w:t>
      </w:r>
    </w:p>
    <w:p w14:paraId="702527E5"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53" w:name="bookmark53"/>
      <w:bookmarkEnd w:id="53"/>
      <w:r w:rsidRPr="006B3EE5">
        <w:rPr>
          <w:rStyle w:val="Vnbnnidung"/>
          <w:rFonts w:asciiTheme="majorHAnsi" w:hAnsiTheme="majorHAnsi" w:cstheme="majorHAnsi"/>
        </w:rPr>
        <w:t>b) Tịch thu tang vật vi phạm hành chính, phương tiện được sử dụng để vi phạm hành chính (sau đây gọi chung là tịch thu tang vật, phương tiện vi phạm).</w:t>
      </w:r>
    </w:p>
    <w:p w14:paraId="5C785E7F"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54" w:name="bookmark54"/>
      <w:bookmarkEnd w:id="54"/>
      <w:r w:rsidRPr="006B3EE5">
        <w:rPr>
          <w:rStyle w:val="Vnbnnidung"/>
          <w:rFonts w:asciiTheme="majorHAnsi" w:hAnsiTheme="majorHAnsi" w:cstheme="majorHAnsi"/>
        </w:rPr>
        <w:t>3. Các biện pháp khắc phục hậu quả:</w:t>
      </w:r>
    </w:p>
    <w:p w14:paraId="10CE13F8"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55" w:name="bookmark55"/>
      <w:bookmarkEnd w:id="55"/>
      <w:r w:rsidRPr="006B3EE5">
        <w:rPr>
          <w:rStyle w:val="Vnbnnidung"/>
          <w:rFonts w:asciiTheme="majorHAnsi" w:hAnsiTheme="majorHAnsi" w:cstheme="majorHAnsi"/>
        </w:rPr>
        <w:t>a) Buộc đưa ra khỏi lãnh thổ nước Cộng hoà xã hội chủ nghĩa Việt Nam hoặc tái xuất hàng hóa, vật phẩm, phương tiện;</w:t>
      </w:r>
    </w:p>
    <w:p w14:paraId="4CE0BECD"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56" w:name="bookmark56"/>
      <w:bookmarkEnd w:id="56"/>
      <w:r w:rsidRPr="006B3EE5">
        <w:rPr>
          <w:rStyle w:val="Vnbnnidung"/>
          <w:rFonts w:asciiTheme="majorHAnsi" w:hAnsiTheme="majorHAnsi" w:cstheme="majorHAnsi"/>
        </w:rPr>
        <w:t>b) Buộc tiêu hủy hàng hóa, vật phẩm gây hại cho sức khỏe con người, vật nuôi, cây trồng và môi trường, văn hóa phẩm có nội dung độc hại;</w:t>
      </w:r>
    </w:p>
    <w:p w14:paraId="650490AB" w14:textId="77777777" w:rsidR="006B3EE5" w:rsidRPr="006B3EE5" w:rsidRDefault="006B3EE5" w:rsidP="006B3EE5">
      <w:pPr>
        <w:pStyle w:val="Vnbnnidung0"/>
        <w:tabs>
          <w:tab w:val="left" w:pos="1007"/>
        </w:tabs>
        <w:spacing w:after="120" w:line="360" w:lineRule="auto"/>
        <w:ind w:firstLine="720"/>
        <w:jc w:val="both"/>
        <w:rPr>
          <w:rFonts w:asciiTheme="majorHAnsi" w:hAnsiTheme="majorHAnsi" w:cstheme="majorHAnsi"/>
        </w:rPr>
      </w:pPr>
      <w:bookmarkStart w:id="57" w:name="bookmark57"/>
      <w:bookmarkEnd w:id="57"/>
      <w:r w:rsidRPr="006B3EE5">
        <w:rPr>
          <w:rStyle w:val="Vnbnnidung"/>
          <w:rFonts w:asciiTheme="majorHAnsi" w:hAnsiTheme="majorHAnsi" w:cstheme="majorHAnsi"/>
        </w:rPr>
        <w:t>c) Buộc cải chính thông tin sai sự thật hoặc gây nhầm lẫn;</w:t>
      </w:r>
    </w:p>
    <w:p w14:paraId="7B2ED3EC"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58" w:name="bookmark58"/>
      <w:bookmarkEnd w:id="58"/>
      <w:r w:rsidRPr="006B3EE5">
        <w:rPr>
          <w:rStyle w:val="Vnbnnidung"/>
          <w:rFonts w:asciiTheme="majorHAnsi" w:hAnsiTheme="majorHAnsi" w:cstheme="majorHAnsi"/>
        </w:rPr>
        <w:t>d) Buộc loại bỏ yếu tố vi phạm trên nhãn, bao bì hàng hóa, phương tiện kinh doanh, vật phẩm;</w:t>
      </w:r>
    </w:p>
    <w:p w14:paraId="4E8502D7"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Buộc thu hồi sản phẩm, hàng hóa không bảo đảm chất lượng;</w:t>
      </w:r>
    </w:p>
    <w:p w14:paraId="5FCAC08E" w14:textId="77777777" w:rsidR="006B3EE5" w:rsidRPr="006B3EE5" w:rsidRDefault="006B3EE5" w:rsidP="006B3EE5">
      <w:pPr>
        <w:pStyle w:val="Vnbnnidung0"/>
        <w:tabs>
          <w:tab w:val="left" w:pos="933"/>
        </w:tabs>
        <w:spacing w:after="120" w:line="360" w:lineRule="auto"/>
        <w:ind w:firstLine="720"/>
        <w:jc w:val="both"/>
        <w:rPr>
          <w:rFonts w:asciiTheme="majorHAnsi" w:hAnsiTheme="majorHAnsi" w:cstheme="majorHAnsi"/>
        </w:rPr>
      </w:pPr>
      <w:bookmarkStart w:id="59" w:name="bookmark59"/>
      <w:bookmarkEnd w:id="59"/>
      <w:r w:rsidRPr="006B3EE5">
        <w:rPr>
          <w:rStyle w:val="Vnbnnidung"/>
          <w:rFonts w:asciiTheme="majorHAnsi" w:hAnsiTheme="majorHAnsi" w:cstheme="majorHAnsi"/>
        </w:rPr>
        <w:t>e) Buộc nộp lại số lợi bất hợp pháp có được do thực hiện hành vi vi phạm hành chính hoặc buộc nộp lại số tiền bằng giá trị tang vật, phương tiện vi phạm đã bị tiêu thụ, tẩu tán, tiêu hủy trái quy định của pháp luật;</w:t>
      </w:r>
    </w:p>
    <w:p w14:paraId="0049E83F" w14:textId="77777777" w:rsidR="006B3EE5" w:rsidRPr="006B3EE5" w:rsidRDefault="006B3EE5" w:rsidP="006B3EE5">
      <w:pPr>
        <w:pStyle w:val="Vnbnnidung0"/>
        <w:tabs>
          <w:tab w:val="left" w:pos="939"/>
        </w:tabs>
        <w:spacing w:after="120" w:line="360" w:lineRule="auto"/>
        <w:ind w:firstLine="720"/>
        <w:jc w:val="both"/>
        <w:rPr>
          <w:rFonts w:asciiTheme="majorHAnsi" w:hAnsiTheme="majorHAnsi" w:cstheme="majorHAnsi"/>
        </w:rPr>
      </w:pPr>
      <w:bookmarkStart w:id="60" w:name="bookmark60"/>
      <w:bookmarkEnd w:id="60"/>
      <w:r w:rsidRPr="006B3EE5">
        <w:rPr>
          <w:rStyle w:val="Vnbnnidung"/>
          <w:rFonts w:asciiTheme="majorHAnsi" w:hAnsiTheme="majorHAnsi" w:cstheme="majorHAnsi"/>
        </w:rPr>
        <w:lastRenderedPageBreak/>
        <w:t>g) Buộc thu hồi hàng hóa có khuyết tật;</w:t>
      </w:r>
    </w:p>
    <w:p w14:paraId="2E5F7881" w14:textId="77777777" w:rsidR="006B3EE5" w:rsidRPr="006B3EE5" w:rsidRDefault="006B3EE5" w:rsidP="006B3EE5">
      <w:pPr>
        <w:pStyle w:val="Vnbnnidung0"/>
        <w:tabs>
          <w:tab w:val="left" w:pos="938"/>
        </w:tabs>
        <w:spacing w:after="120" w:line="360" w:lineRule="auto"/>
        <w:ind w:firstLine="720"/>
        <w:jc w:val="both"/>
        <w:rPr>
          <w:rFonts w:asciiTheme="majorHAnsi" w:hAnsiTheme="majorHAnsi" w:cstheme="majorHAnsi"/>
        </w:rPr>
      </w:pPr>
      <w:bookmarkStart w:id="61" w:name="bookmark61"/>
      <w:bookmarkEnd w:id="61"/>
      <w:r w:rsidRPr="006B3EE5">
        <w:rPr>
          <w:rStyle w:val="Vnbnnidung"/>
          <w:rFonts w:asciiTheme="majorHAnsi" w:hAnsiTheme="majorHAnsi" w:cstheme="majorHAnsi"/>
        </w:rPr>
        <w:t>h) Buộc hủy bỏ kết quả đã mở thưởng và tổ chức mở thưởng lại đối với chương trình khuyến mại mang tính may rủi;</w:t>
      </w:r>
    </w:p>
    <w:p w14:paraId="1F9EA883" w14:textId="77777777" w:rsidR="006B3EE5" w:rsidRPr="006B3EE5" w:rsidRDefault="006B3EE5" w:rsidP="006B3EE5">
      <w:pPr>
        <w:pStyle w:val="Vnbnnidung0"/>
        <w:tabs>
          <w:tab w:val="left" w:pos="966"/>
        </w:tabs>
        <w:spacing w:after="120" w:line="360" w:lineRule="auto"/>
        <w:ind w:firstLine="720"/>
        <w:jc w:val="both"/>
        <w:rPr>
          <w:rFonts w:asciiTheme="majorHAnsi" w:hAnsiTheme="majorHAnsi" w:cstheme="majorHAnsi"/>
        </w:rPr>
      </w:pPr>
      <w:bookmarkStart w:id="62" w:name="bookmark62"/>
      <w:bookmarkEnd w:id="62"/>
      <w:r w:rsidRPr="006B3EE5">
        <w:rPr>
          <w:rStyle w:val="Vnbnnidung"/>
          <w:rFonts w:asciiTheme="majorHAnsi" w:hAnsiTheme="majorHAnsi" w:cstheme="majorHAnsi"/>
        </w:rPr>
        <w:t>i) Buộc sửa đổi lại hợp đồng đã giao kết hoặc buộc sửa đổi hợp đồng theo mẫu, điều kiện giao dịch chung theo đúng quy định;</w:t>
      </w:r>
    </w:p>
    <w:p w14:paraId="24B35B92"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k) Buộc thu hồi tên miền “.vn” của website thương mại điện tử hoặc buộc gỡ bỏ ứng dụng di động trên các kho ứng dụng hoặc trên các địa chỉ đã cung cấp.</w:t>
      </w:r>
    </w:p>
    <w:p w14:paraId="0FCCA970" w14:textId="77777777" w:rsidR="006B3EE5" w:rsidRPr="006B3EE5" w:rsidRDefault="006B3EE5" w:rsidP="006B3EE5">
      <w:pPr>
        <w:pStyle w:val="Vnbnnidung0"/>
        <w:tabs>
          <w:tab w:val="left" w:pos="911"/>
        </w:tabs>
        <w:spacing w:after="120" w:line="360" w:lineRule="auto"/>
        <w:ind w:firstLine="720"/>
        <w:jc w:val="both"/>
        <w:rPr>
          <w:rFonts w:asciiTheme="majorHAnsi" w:hAnsiTheme="majorHAnsi" w:cstheme="majorHAnsi"/>
        </w:rPr>
      </w:pPr>
      <w:bookmarkStart w:id="63" w:name="bookmark63"/>
      <w:bookmarkEnd w:id="63"/>
      <w:r w:rsidRPr="006B3EE5">
        <w:rPr>
          <w:rStyle w:val="Vnbnnidung"/>
          <w:rFonts w:asciiTheme="majorHAnsi" w:hAnsiTheme="majorHAnsi" w:cstheme="majorHAnsi"/>
        </w:rPr>
        <w:t>4. Mức phạt tiền:</w:t>
      </w:r>
    </w:p>
    <w:p w14:paraId="398CE669" w14:textId="77777777" w:rsidR="006B3EE5" w:rsidRPr="006B3EE5" w:rsidRDefault="006B3EE5" w:rsidP="006B3EE5">
      <w:pPr>
        <w:pStyle w:val="Vnbnnidung0"/>
        <w:tabs>
          <w:tab w:val="left" w:pos="938"/>
        </w:tabs>
        <w:spacing w:after="120" w:line="360" w:lineRule="auto"/>
        <w:ind w:firstLine="720"/>
        <w:jc w:val="both"/>
        <w:rPr>
          <w:rFonts w:asciiTheme="majorHAnsi" w:hAnsiTheme="majorHAnsi" w:cstheme="majorHAnsi"/>
        </w:rPr>
      </w:pPr>
      <w:bookmarkStart w:id="64" w:name="bookmark64"/>
      <w:bookmarkEnd w:id="64"/>
      <w:r w:rsidRPr="006B3EE5">
        <w:rPr>
          <w:rStyle w:val="Vnbnnidung"/>
          <w:rFonts w:asciiTheme="majorHAnsi" w:hAnsiTheme="majorHAnsi" w:cstheme="majorHAnsi"/>
        </w:rPr>
        <w:t>a) Mức phạt tiền tối đa trong lĩnh vực thương mại, bảo vệ quyền lợi người tiêu dùng là 100.000.000 đồng đối với cá nhân và 200.000.000 đồng đối với tổ chức; mức phạt tiền tối đa trong lĩnh vực sản xuất, buôn bán hàng giả, hàng cấm là 200.000.000 đồng đối với cá nhân và 400.000.000 đồng đối với tổ chức;</w:t>
      </w:r>
    </w:p>
    <w:p w14:paraId="6D7010E0" w14:textId="77777777" w:rsidR="006B3EE5" w:rsidRPr="006B3EE5" w:rsidRDefault="006B3EE5" w:rsidP="006B3EE5">
      <w:pPr>
        <w:pStyle w:val="Vnbnnidung0"/>
        <w:tabs>
          <w:tab w:val="left" w:pos="949"/>
        </w:tabs>
        <w:spacing w:after="120" w:line="360" w:lineRule="auto"/>
        <w:ind w:firstLine="720"/>
        <w:jc w:val="both"/>
        <w:rPr>
          <w:rFonts w:asciiTheme="majorHAnsi" w:hAnsiTheme="majorHAnsi" w:cstheme="majorHAnsi"/>
        </w:rPr>
      </w:pPr>
      <w:bookmarkStart w:id="65" w:name="bookmark65"/>
      <w:bookmarkEnd w:id="65"/>
      <w:r w:rsidRPr="006B3EE5">
        <w:rPr>
          <w:rStyle w:val="Vnbnnidung"/>
          <w:rFonts w:asciiTheme="majorHAnsi" w:hAnsiTheme="majorHAnsi" w:cstheme="majorHAnsi"/>
        </w:rPr>
        <w:t>b) Mức phạt tiền quy định tại Chương II của Nghị định này là mức phạt tiền áp dụng đối với hành vi vi phạm hành chính do cá nhân thực hiện, trừ các hành vi vi phạm hành chính quy định tại điểm p khoản 2 Điều 33, khoản 2 Điều 34, điểm b khoản 4 Điều 35, Điều 68, Điều 70, khoản 6, 7, 8, 9 Điều 73 và khoản 6, 7, 8 Điều 77 của Nghị định này. Trường hợp hành vi vi phạm hành chính do tổ chức thực hiện thì phạt tiền gấp hai lần mức phạt tiền quy định đối với cá nhân.</w:t>
      </w:r>
    </w:p>
    <w:p w14:paraId="7F444D31"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5. Xác định giá trị tang vật, phương tiện vi phạm hành chính làm căn cứ xác định khung tiền phạt, thẩm quyền xử phạt</w:t>
      </w:r>
    </w:p>
    <w:p w14:paraId="7A525FB0" w14:textId="77777777" w:rsidR="006B3EE5" w:rsidRPr="006B3EE5" w:rsidRDefault="006B3EE5" w:rsidP="006B3EE5">
      <w:pPr>
        <w:pStyle w:val="Vnbnnidung0"/>
        <w:tabs>
          <w:tab w:val="left" w:pos="916"/>
        </w:tabs>
        <w:spacing w:after="120" w:line="360" w:lineRule="auto"/>
        <w:ind w:firstLine="720"/>
        <w:jc w:val="both"/>
        <w:rPr>
          <w:rFonts w:asciiTheme="majorHAnsi" w:hAnsiTheme="majorHAnsi" w:cstheme="majorHAnsi"/>
        </w:rPr>
      </w:pPr>
      <w:bookmarkStart w:id="66" w:name="bookmark66"/>
      <w:bookmarkEnd w:id="66"/>
      <w:r w:rsidRPr="006B3EE5">
        <w:rPr>
          <w:rStyle w:val="Vnbnnidung"/>
          <w:rFonts w:asciiTheme="majorHAnsi" w:hAnsiTheme="majorHAnsi" w:cstheme="majorHAnsi"/>
        </w:rPr>
        <w:t>1. Việc xác định giá trị tang vật, phương tiện vi phạm hành chính quy định tại Nghị định này được áp dụng dựa trên một trong các căn cứ theo thứ tự ưu tiên quy định tại các điểm a, b và c khoản 2 Điều 60 Luật Xử lý vi phạm hành chính.</w:t>
      </w:r>
    </w:p>
    <w:p w14:paraId="452DCBC3" w14:textId="77777777" w:rsidR="006B3EE5" w:rsidRPr="006B3EE5" w:rsidRDefault="006B3EE5" w:rsidP="006B3EE5">
      <w:pPr>
        <w:pStyle w:val="Vnbnnidung0"/>
        <w:tabs>
          <w:tab w:val="left" w:pos="922"/>
        </w:tabs>
        <w:spacing w:after="120" w:line="360" w:lineRule="auto"/>
        <w:ind w:firstLine="720"/>
        <w:jc w:val="both"/>
        <w:rPr>
          <w:rFonts w:asciiTheme="majorHAnsi" w:hAnsiTheme="majorHAnsi" w:cstheme="majorHAnsi"/>
        </w:rPr>
      </w:pPr>
      <w:bookmarkStart w:id="67" w:name="bookmark67"/>
      <w:bookmarkEnd w:id="67"/>
      <w:r w:rsidRPr="006B3EE5">
        <w:rPr>
          <w:rStyle w:val="Vnbnnidung"/>
          <w:rFonts w:asciiTheme="majorHAnsi" w:hAnsiTheme="majorHAnsi" w:cstheme="majorHAnsi"/>
        </w:rPr>
        <w:t xml:space="preserve">2. Đối với tang vật là hàng giả quy định tại các điểm a, b, c, d, đ và e khoản 7 Điều 3 Nghị định này thì giá của tang vật là giá thị trường của hàng hóa thật hoặc hàng hóa có cùng tính năng, kỹ thuật, công dụng tại thời điểm nơi phát hiện </w:t>
      </w:r>
      <w:r w:rsidRPr="006B3EE5">
        <w:rPr>
          <w:rStyle w:val="Vnbnnidung"/>
          <w:rFonts w:asciiTheme="majorHAnsi" w:hAnsiTheme="majorHAnsi" w:cstheme="majorHAnsi"/>
        </w:rPr>
        <w:lastRenderedPageBreak/>
        <w:t>vi phạm hành chính theo quy định tại điểm d khoản 2 Điều 60 Luật Xử lý vi phạm hành chính. Trường hợp không xác định được giá như trên thì xác định giá trị theo quy định tại khoản 1 Điều này.</w:t>
      </w:r>
    </w:p>
    <w:p w14:paraId="08EED62E" w14:textId="77777777" w:rsidR="006B3EE5" w:rsidRPr="006B3EE5" w:rsidRDefault="006B3EE5" w:rsidP="006B3EE5">
      <w:pPr>
        <w:pStyle w:val="Vnbnnidung0"/>
        <w:tabs>
          <w:tab w:val="left" w:pos="964"/>
        </w:tabs>
        <w:spacing w:after="0" w:line="360" w:lineRule="auto"/>
        <w:ind w:firstLine="720"/>
        <w:jc w:val="both"/>
        <w:rPr>
          <w:rStyle w:val="Vnbnnidung"/>
          <w:rFonts w:asciiTheme="majorHAnsi" w:hAnsiTheme="majorHAnsi" w:cstheme="majorHAnsi"/>
        </w:rPr>
      </w:pPr>
      <w:bookmarkStart w:id="68" w:name="bookmark68"/>
      <w:bookmarkEnd w:id="68"/>
      <w:r w:rsidRPr="006B3EE5">
        <w:rPr>
          <w:rStyle w:val="Vnbnnidung"/>
          <w:rFonts w:asciiTheme="majorHAnsi" w:hAnsiTheme="majorHAnsi" w:cstheme="majorHAnsi"/>
        </w:rPr>
        <w:t>3. Trường hợp không thể áp dụng các căn cứ quy định tại khoản 1 và 2 Điều này thì người có thẩm quyền đang giải quyết vụ việc có thể ra quyết định tạm giữ tang vật vi phạm và thành lập Hội đồng định giá theo quy định tại khoản 3 Điều 60 Luật Xử lý vi phạm hành chính.</w:t>
      </w:r>
    </w:p>
    <w:p w14:paraId="4D9B4A1F" w14:textId="77777777" w:rsidR="006B3EE5" w:rsidRPr="006B3EE5" w:rsidRDefault="006B3EE5" w:rsidP="006B3EE5">
      <w:pPr>
        <w:pStyle w:val="Vnbnnidung0"/>
        <w:tabs>
          <w:tab w:val="left" w:pos="964"/>
        </w:tabs>
        <w:spacing w:after="0" w:line="360" w:lineRule="auto"/>
        <w:ind w:firstLine="0"/>
        <w:jc w:val="both"/>
        <w:rPr>
          <w:rFonts w:asciiTheme="majorHAnsi" w:hAnsiTheme="majorHAnsi" w:cstheme="majorHAnsi"/>
        </w:rPr>
      </w:pPr>
    </w:p>
    <w:p w14:paraId="597775EE" w14:textId="77777777" w:rsidR="006B3EE5" w:rsidRPr="006B3EE5" w:rsidRDefault="006B3EE5" w:rsidP="006B3EE5">
      <w:pPr>
        <w:pStyle w:val="Vnbnnidung0"/>
        <w:spacing w:after="0" w:line="360" w:lineRule="auto"/>
        <w:ind w:firstLine="0"/>
        <w:jc w:val="center"/>
        <w:rPr>
          <w:rFonts w:asciiTheme="majorHAnsi" w:hAnsiTheme="majorHAnsi" w:cstheme="majorHAnsi"/>
        </w:rPr>
      </w:pPr>
      <w:r w:rsidRPr="006B3EE5">
        <w:rPr>
          <w:rStyle w:val="Vnbnnidung"/>
          <w:rFonts w:asciiTheme="majorHAnsi" w:hAnsiTheme="majorHAnsi" w:cstheme="majorHAnsi"/>
          <w:b/>
          <w:bCs/>
        </w:rPr>
        <w:t>Chương II</w:t>
      </w:r>
    </w:p>
    <w:p w14:paraId="56F4102A" w14:textId="77777777" w:rsidR="006B3EE5" w:rsidRPr="006B3EE5" w:rsidRDefault="006B3EE5" w:rsidP="006B3EE5">
      <w:pPr>
        <w:pStyle w:val="Vnbnnidung0"/>
        <w:spacing w:after="0" w:line="360" w:lineRule="auto"/>
        <w:ind w:firstLine="0"/>
        <w:jc w:val="center"/>
        <w:rPr>
          <w:rStyle w:val="Vnbnnidung"/>
          <w:rFonts w:asciiTheme="majorHAnsi" w:hAnsiTheme="majorHAnsi" w:cstheme="majorHAnsi"/>
          <w:b/>
          <w:bCs/>
        </w:rPr>
      </w:pPr>
      <w:r w:rsidRPr="006B3EE5">
        <w:rPr>
          <w:rStyle w:val="Vnbnnidung"/>
          <w:rFonts w:asciiTheme="majorHAnsi" w:hAnsiTheme="majorHAnsi" w:cstheme="majorHAnsi"/>
          <w:b/>
          <w:bCs/>
        </w:rPr>
        <w:t>HÀNH VI VI PHẠM HÀNH CHÍNH, HÌNH THỨC XỬ PHẠT, MỨC XỬ PHẠT VÀ BIỆN PHÁP KHẮC PHỤC HẬU QUẢ</w:t>
      </w:r>
    </w:p>
    <w:p w14:paraId="6C1CF9E4" w14:textId="77777777" w:rsidR="006B3EE5" w:rsidRPr="006B3EE5" w:rsidRDefault="006B3EE5" w:rsidP="006B3EE5">
      <w:pPr>
        <w:pStyle w:val="Vnbnnidung0"/>
        <w:spacing w:after="0" w:line="360" w:lineRule="auto"/>
        <w:ind w:firstLine="0"/>
        <w:jc w:val="center"/>
        <w:rPr>
          <w:rFonts w:asciiTheme="majorHAnsi" w:hAnsiTheme="majorHAnsi" w:cstheme="majorHAnsi"/>
        </w:rPr>
      </w:pPr>
    </w:p>
    <w:p w14:paraId="2EAB897A" w14:textId="77777777" w:rsidR="006B3EE5" w:rsidRPr="006B3EE5" w:rsidRDefault="006B3EE5" w:rsidP="006B3EE5">
      <w:pPr>
        <w:pStyle w:val="Vnbnnidung0"/>
        <w:spacing w:after="0" w:line="360" w:lineRule="auto"/>
        <w:ind w:firstLine="0"/>
        <w:jc w:val="center"/>
        <w:rPr>
          <w:rFonts w:asciiTheme="majorHAnsi" w:hAnsiTheme="majorHAnsi" w:cstheme="majorHAnsi"/>
        </w:rPr>
      </w:pPr>
      <w:r w:rsidRPr="006B3EE5">
        <w:rPr>
          <w:rStyle w:val="Vnbnnidung"/>
          <w:rFonts w:asciiTheme="majorHAnsi" w:hAnsiTheme="majorHAnsi" w:cstheme="majorHAnsi"/>
          <w:b/>
          <w:bCs/>
        </w:rPr>
        <w:t>Mục 1</w:t>
      </w:r>
    </w:p>
    <w:p w14:paraId="05C5EBA9" w14:textId="77777777" w:rsidR="006B3EE5" w:rsidRPr="006B3EE5" w:rsidRDefault="006B3EE5" w:rsidP="006B3EE5">
      <w:pPr>
        <w:pStyle w:val="Vnbnnidung0"/>
        <w:spacing w:after="0" w:line="360" w:lineRule="auto"/>
        <w:ind w:firstLine="0"/>
        <w:jc w:val="center"/>
        <w:rPr>
          <w:rStyle w:val="Vnbnnidung"/>
          <w:rFonts w:asciiTheme="majorHAnsi" w:hAnsiTheme="majorHAnsi" w:cstheme="majorHAnsi"/>
          <w:b/>
          <w:bCs/>
        </w:rPr>
      </w:pPr>
      <w:r w:rsidRPr="006B3EE5">
        <w:rPr>
          <w:rStyle w:val="Vnbnnidung"/>
          <w:rFonts w:asciiTheme="majorHAnsi" w:hAnsiTheme="majorHAnsi" w:cstheme="majorHAnsi"/>
          <w:b/>
          <w:bCs/>
        </w:rPr>
        <w:t>HÀNH VI VI PHẠM VỀ HOẠT ĐỘNG KINH DOANH THEO GIẤY PHÉP KINH DOANH</w:t>
      </w:r>
    </w:p>
    <w:p w14:paraId="14EE59CF" w14:textId="77777777" w:rsidR="006B3EE5" w:rsidRPr="006B3EE5" w:rsidRDefault="006B3EE5" w:rsidP="006B3EE5">
      <w:pPr>
        <w:pStyle w:val="Vnbnnidung0"/>
        <w:spacing w:after="0" w:line="360" w:lineRule="auto"/>
        <w:ind w:firstLine="0"/>
        <w:jc w:val="center"/>
        <w:rPr>
          <w:rFonts w:asciiTheme="majorHAnsi" w:hAnsiTheme="majorHAnsi" w:cstheme="majorHAnsi"/>
        </w:rPr>
      </w:pPr>
    </w:p>
    <w:p w14:paraId="16F82282"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6. Hành vi vi phạm về hoạt động kinh doanh theo giấy phép kinh doanh</w:t>
      </w:r>
    </w:p>
    <w:p w14:paraId="48509391"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69" w:name="bookmark69"/>
      <w:bookmarkEnd w:id="69"/>
      <w:r w:rsidRPr="006B3EE5">
        <w:rPr>
          <w:rStyle w:val="Vnbnnidung"/>
          <w:rFonts w:asciiTheme="majorHAnsi" w:hAnsiTheme="majorHAnsi" w:cstheme="majorHAnsi"/>
        </w:rPr>
        <w:t>1. Phạt tiền từ 3.000.000 đồng đến 5.000.000 đồng đối với một trong các hành vi vi phạm sau đây:</w:t>
      </w:r>
    </w:p>
    <w:p w14:paraId="563A004F"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70" w:name="bookmark70"/>
      <w:bookmarkEnd w:id="70"/>
      <w:r w:rsidRPr="006B3EE5">
        <w:rPr>
          <w:rStyle w:val="Vnbnnidung"/>
          <w:rFonts w:asciiTheme="majorHAnsi" w:hAnsiTheme="majorHAnsi" w:cstheme="majorHAnsi"/>
        </w:rPr>
        <w:t>a) Viết thêm, tẩy xóa, sửa chữa làm thay đổi nội dung ghi trong giấy phép kinh doanh;</w:t>
      </w:r>
    </w:p>
    <w:p w14:paraId="0A2AC05A"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71" w:name="bookmark71"/>
      <w:bookmarkEnd w:id="71"/>
      <w:r w:rsidRPr="006B3EE5">
        <w:rPr>
          <w:rStyle w:val="Vnbnnidung"/>
          <w:rFonts w:asciiTheme="majorHAnsi" w:hAnsiTheme="majorHAnsi" w:cstheme="majorHAnsi"/>
        </w:rPr>
        <w:t>b) Cho thuê, cho mượn, cầm cố, thế chấp, bán, chuyển nhượng giấy phép kinh doanh;</w:t>
      </w:r>
    </w:p>
    <w:p w14:paraId="2521F485"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72" w:name="bookmark72"/>
      <w:bookmarkEnd w:id="72"/>
      <w:r w:rsidRPr="006B3EE5">
        <w:rPr>
          <w:rStyle w:val="Vnbnnidung"/>
          <w:rFonts w:asciiTheme="majorHAnsi" w:hAnsiTheme="majorHAnsi" w:cstheme="majorHAnsi"/>
        </w:rPr>
        <w:t>c) Thuê, mượn, nhận cầm cố, nhận thế chấp, mua, nhận chuyển nhượng giấy phép kinh doanh.</w:t>
      </w:r>
    </w:p>
    <w:p w14:paraId="22AE5228"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73" w:name="bookmark73"/>
      <w:bookmarkEnd w:id="73"/>
      <w:r w:rsidRPr="006B3EE5">
        <w:rPr>
          <w:rStyle w:val="Vnbnnidung"/>
          <w:rFonts w:asciiTheme="majorHAnsi" w:hAnsiTheme="majorHAnsi" w:cstheme="majorHAnsi"/>
        </w:rPr>
        <w:t xml:space="preserve">2. Phạt tiền từ 5.000.000 đồng đến 10.000.000 đồng đối với hành vi kinh </w:t>
      </w:r>
      <w:r w:rsidRPr="006B3EE5">
        <w:rPr>
          <w:rStyle w:val="Vnbnnidung"/>
          <w:rFonts w:asciiTheme="majorHAnsi" w:hAnsiTheme="majorHAnsi" w:cstheme="majorHAnsi"/>
        </w:rPr>
        <w:lastRenderedPageBreak/>
        <w:t>doanh không đúng phạm vi, đối tượng, quy mô, thời hạn, địa bàn, địa điểm hoặc mặt hàng ghi trong giấy phép kinh doanh được cấp.</w:t>
      </w:r>
    </w:p>
    <w:p w14:paraId="14929915"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74" w:name="bookmark74"/>
      <w:bookmarkEnd w:id="74"/>
      <w:r w:rsidRPr="006B3EE5">
        <w:rPr>
          <w:rStyle w:val="Vnbnnidung"/>
          <w:rFonts w:asciiTheme="majorHAnsi" w:hAnsiTheme="majorHAnsi" w:cstheme="majorHAnsi"/>
        </w:rPr>
        <w:t>3. Phạt tiền từ 10.000.000 đồng đến 15.000.000 đồng đối với một trong các hành vi vi phạm sau đây:</w:t>
      </w:r>
    </w:p>
    <w:p w14:paraId="57077838"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75" w:name="bookmark75"/>
      <w:bookmarkEnd w:id="75"/>
      <w:r w:rsidRPr="006B3EE5">
        <w:rPr>
          <w:rStyle w:val="Vnbnnidung"/>
          <w:rFonts w:asciiTheme="majorHAnsi" w:hAnsiTheme="majorHAnsi" w:cstheme="majorHAnsi"/>
        </w:rPr>
        <w:t>a) Kinh doanh hàng hóa, dịch vụ thuộc ngành, nghề đầu tư kinh doanh có điều kiện mà không có giấy phép kinh doanh theo quy định;</w:t>
      </w:r>
    </w:p>
    <w:p w14:paraId="549BE205"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76" w:name="bookmark76"/>
      <w:bookmarkEnd w:id="76"/>
      <w:r w:rsidRPr="006B3EE5">
        <w:rPr>
          <w:rStyle w:val="Vnbnnidung"/>
          <w:rFonts w:asciiTheme="majorHAnsi" w:hAnsiTheme="majorHAnsi" w:cstheme="majorHAnsi"/>
        </w:rPr>
        <w:t>b) Kinh doanh hàng hóa, dịch vụ thuộc ngành, nghề đầu tư kinh doanh có điều kiện khi giấy phép kinh doanh được cấp đã hết hiệu lực;</w:t>
      </w:r>
    </w:p>
    <w:p w14:paraId="7B3AC64F"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77" w:name="bookmark77"/>
      <w:bookmarkEnd w:id="77"/>
      <w:r w:rsidRPr="006B3EE5">
        <w:rPr>
          <w:rStyle w:val="Vnbnnidung"/>
          <w:rFonts w:asciiTheme="majorHAnsi" w:hAnsiTheme="majorHAnsi" w:cstheme="majorHAnsi"/>
        </w:rPr>
        <w:t>c) Kinh doanh hàng hoá, dịch vụ thuộc ngành nghề đầu tư kinh doanh có điều kiện nhưng không đáp ứng điều kiện đầu tư kinh doanh theo quy định trong quá trình hoạt động kinh doanh;</w:t>
      </w:r>
    </w:p>
    <w:p w14:paraId="18D6C581" w14:textId="77777777" w:rsidR="006B3EE5" w:rsidRPr="006B3EE5" w:rsidRDefault="006B3EE5" w:rsidP="006B3EE5">
      <w:pPr>
        <w:pStyle w:val="Vnbnnidung0"/>
        <w:tabs>
          <w:tab w:val="left" w:pos="1007"/>
        </w:tabs>
        <w:spacing w:after="120" w:line="360" w:lineRule="auto"/>
        <w:ind w:firstLine="720"/>
        <w:jc w:val="both"/>
        <w:rPr>
          <w:rFonts w:asciiTheme="majorHAnsi" w:hAnsiTheme="majorHAnsi" w:cstheme="majorHAnsi"/>
        </w:rPr>
      </w:pPr>
      <w:bookmarkStart w:id="78" w:name="bookmark78"/>
      <w:bookmarkEnd w:id="78"/>
      <w:r w:rsidRPr="006B3EE5">
        <w:rPr>
          <w:rStyle w:val="Vnbnnidung"/>
          <w:rFonts w:asciiTheme="majorHAnsi" w:hAnsiTheme="majorHAnsi" w:cstheme="majorHAnsi"/>
        </w:rPr>
        <w:t>d) Sử dụng giấy phép kinh doanh của thương nhân khác để kinh doanh.</w:t>
      </w:r>
    </w:p>
    <w:p w14:paraId="0263A2A2"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79" w:name="bookmark79"/>
      <w:bookmarkEnd w:id="79"/>
      <w:r w:rsidRPr="006B3EE5">
        <w:rPr>
          <w:rStyle w:val="Vnbnnidung"/>
          <w:rFonts w:asciiTheme="majorHAnsi" w:hAnsiTheme="majorHAnsi" w:cstheme="majorHAnsi"/>
        </w:rPr>
        <w:t>4. Phạt tiền từ 15.000.000 đồng đến 20.000.000 đồng đối với hành vi tiếp tục hoạt động kinh doanh trong thời gian bị cơ quan quản lý nhà nước có thẩm quyền đình chỉ hoạt động, tước quyền sử dụng hoặc thu hồi giấy phép kinh doanh.</w:t>
      </w:r>
    </w:p>
    <w:p w14:paraId="4362E03E"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80" w:name="bookmark80"/>
      <w:bookmarkEnd w:id="80"/>
      <w:r w:rsidRPr="006B3EE5">
        <w:rPr>
          <w:rStyle w:val="Vnbnnidung"/>
          <w:rFonts w:asciiTheme="majorHAnsi" w:hAnsiTheme="majorHAnsi" w:cstheme="majorHAnsi"/>
        </w:rPr>
        <w:t>5. Phạt tiền gấp hai lần mức tiền phạt quy định từ khoản 1 đến khoản 4 Điều này đối với đối tượng hoạt động sản xuất rượu công nghiệp; chế biến, mua bán nguyên liệu thuốc lá; sản xuất sản phẩm thuốc lá; kinh doanh phân phối, bán buôn rượu hoặc sản phẩm thuốc lá thực hiện hành vi vi phạm hành chính.</w:t>
      </w:r>
    </w:p>
    <w:p w14:paraId="434177A1"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81" w:name="bookmark81"/>
      <w:bookmarkEnd w:id="81"/>
      <w:r w:rsidRPr="006B3EE5">
        <w:rPr>
          <w:rStyle w:val="Vnbnnidung"/>
          <w:rFonts w:asciiTheme="majorHAnsi" w:hAnsiTheme="majorHAnsi" w:cstheme="majorHAnsi"/>
        </w:rPr>
        <w:t>6. Hình thức xử phạt bổ sung:</w:t>
      </w:r>
    </w:p>
    <w:p w14:paraId="41972272" w14:textId="77777777" w:rsidR="006B3EE5" w:rsidRPr="006B3EE5" w:rsidRDefault="006B3EE5" w:rsidP="006B3EE5">
      <w:pPr>
        <w:pStyle w:val="Vnbnnidung0"/>
        <w:tabs>
          <w:tab w:val="left" w:pos="985"/>
        </w:tabs>
        <w:spacing w:after="120" w:line="360" w:lineRule="auto"/>
        <w:ind w:firstLine="720"/>
        <w:jc w:val="both"/>
        <w:rPr>
          <w:rFonts w:asciiTheme="majorHAnsi" w:hAnsiTheme="majorHAnsi" w:cstheme="majorHAnsi"/>
        </w:rPr>
      </w:pPr>
      <w:bookmarkStart w:id="82" w:name="bookmark82"/>
      <w:bookmarkEnd w:id="82"/>
      <w:r w:rsidRPr="006B3EE5">
        <w:rPr>
          <w:rStyle w:val="Vnbnnidung"/>
          <w:rFonts w:asciiTheme="majorHAnsi" w:hAnsiTheme="majorHAnsi" w:cstheme="majorHAnsi"/>
        </w:rPr>
        <w:t>a) Tịch thu tang vật vi phạm quy định tại điểm a khoản 1 Điều này;</w:t>
      </w:r>
    </w:p>
    <w:p w14:paraId="5E1149C7"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83" w:name="bookmark83"/>
      <w:bookmarkEnd w:id="83"/>
      <w:r w:rsidRPr="006B3EE5">
        <w:rPr>
          <w:rStyle w:val="Vnbnnidung"/>
          <w:rFonts w:asciiTheme="majorHAnsi" w:hAnsiTheme="majorHAnsi" w:cstheme="majorHAnsi"/>
        </w:rPr>
        <w:t>b) Tước quyền sử dụng giấy phép kinh doanh từ 01 tháng đến 03 tháng đối với hành vi vi phạm quy định tại điểm b khoản 1, khoản 2 và điểm c khoản 3 Điều này trong trường hợp vi phạm nhiều lần hoặc tái phạm.</w:t>
      </w:r>
    </w:p>
    <w:p w14:paraId="58483361"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84" w:name="bookmark84"/>
      <w:bookmarkEnd w:id="84"/>
      <w:r w:rsidRPr="006B3EE5">
        <w:rPr>
          <w:rStyle w:val="Vnbnnidung"/>
          <w:rFonts w:asciiTheme="majorHAnsi" w:hAnsiTheme="majorHAnsi" w:cstheme="majorHAnsi"/>
        </w:rPr>
        <w:t>7. Biện pháp khắc phục hậu quả:</w:t>
      </w:r>
    </w:p>
    <w:p w14:paraId="64E7F324" w14:textId="77777777" w:rsidR="006B3EE5" w:rsidRPr="006B3EE5" w:rsidRDefault="006B3EE5" w:rsidP="006B3EE5">
      <w:pPr>
        <w:pStyle w:val="Vnbnnidung0"/>
        <w:spacing w:after="0" w:line="360" w:lineRule="auto"/>
        <w:ind w:firstLine="720"/>
        <w:jc w:val="both"/>
        <w:rPr>
          <w:rStyle w:val="Vnbnnidung"/>
          <w:rFonts w:asciiTheme="majorHAnsi" w:hAnsiTheme="majorHAnsi" w:cstheme="majorHAnsi"/>
        </w:rPr>
      </w:pPr>
      <w:r w:rsidRPr="006B3EE5">
        <w:rPr>
          <w:rStyle w:val="Vnbnnidung"/>
          <w:rFonts w:asciiTheme="majorHAnsi" w:hAnsiTheme="majorHAnsi" w:cstheme="majorHAnsi"/>
        </w:rPr>
        <w:t xml:space="preserve">Buộc nộp lại số lợi bất hợp pháp có được do thực hiện hành vi vi phạm quy </w:t>
      </w:r>
      <w:r w:rsidRPr="006B3EE5">
        <w:rPr>
          <w:rStyle w:val="Vnbnnidung"/>
          <w:rFonts w:asciiTheme="majorHAnsi" w:hAnsiTheme="majorHAnsi" w:cstheme="majorHAnsi"/>
        </w:rPr>
        <w:lastRenderedPageBreak/>
        <w:t>định tại điểm b khoản 1, khoản 2, 3, 4 Điều này.</w:t>
      </w:r>
    </w:p>
    <w:p w14:paraId="3167A34A" w14:textId="77777777" w:rsidR="006B3EE5" w:rsidRPr="006B3EE5" w:rsidRDefault="006B3EE5" w:rsidP="006B3EE5">
      <w:pPr>
        <w:pStyle w:val="Vnbnnidung0"/>
        <w:spacing w:after="0" w:line="360" w:lineRule="auto"/>
        <w:ind w:firstLine="580"/>
        <w:jc w:val="both"/>
        <w:rPr>
          <w:rFonts w:asciiTheme="majorHAnsi" w:hAnsiTheme="majorHAnsi" w:cstheme="majorHAnsi"/>
        </w:rPr>
      </w:pPr>
    </w:p>
    <w:p w14:paraId="6FF02758" w14:textId="77777777" w:rsidR="006B3EE5" w:rsidRPr="006B3EE5" w:rsidRDefault="006B3EE5" w:rsidP="006B3EE5">
      <w:pPr>
        <w:pStyle w:val="Vnbnnidung0"/>
        <w:spacing w:after="0" w:line="360" w:lineRule="auto"/>
        <w:ind w:firstLine="0"/>
        <w:jc w:val="center"/>
        <w:rPr>
          <w:rFonts w:asciiTheme="majorHAnsi" w:hAnsiTheme="majorHAnsi" w:cstheme="majorHAnsi"/>
        </w:rPr>
      </w:pPr>
      <w:r w:rsidRPr="006B3EE5">
        <w:rPr>
          <w:rStyle w:val="Vnbnnidung"/>
          <w:rFonts w:asciiTheme="majorHAnsi" w:hAnsiTheme="majorHAnsi" w:cstheme="majorHAnsi"/>
          <w:b/>
          <w:bCs/>
        </w:rPr>
        <w:t>Mục 2</w:t>
      </w:r>
    </w:p>
    <w:p w14:paraId="6B225686" w14:textId="77777777" w:rsidR="006B3EE5" w:rsidRPr="006B3EE5" w:rsidRDefault="006B3EE5" w:rsidP="006B3EE5">
      <w:pPr>
        <w:pStyle w:val="Vnbnnidung0"/>
        <w:spacing w:after="0" w:line="360" w:lineRule="auto"/>
        <w:ind w:firstLine="0"/>
        <w:jc w:val="center"/>
        <w:rPr>
          <w:rStyle w:val="Vnbnnidung"/>
          <w:rFonts w:asciiTheme="majorHAnsi" w:hAnsiTheme="majorHAnsi" w:cstheme="majorHAnsi"/>
          <w:b/>
          <w:bCs/>
        </w:rPr>
      </w:pPr>
      <w:r w:rsidRPr="006B3EE5">
        <w:rPr>
          <w:rStyle w:val="Vnbnnidung"/>
          <w:rFonts w:asciiTheme="majorHAnsi" w:hAnsiTheme="majorHAnsi" w:cstheme="majorHAnsi"/>
          <w:b/>
          <w:bCs/>
        </w:rPr>
        <w:t>HÀNH VI KINH DOANH DỊCH VỤ CẤM, SẢN XUẤT VÀ BUÔN BÁN HÀNG GIẢ, HÀNG CẤM</w:t>
      </w:r>
    </w:p>
    <w:p w14:paraId="1F5E40C0" w14:textId="77777777" w:rsidR="006B3EE5" w:rsidRPr="006B3EE5" w:rsidRDefault="006B3EE5" w:rsidP="006B3EE5">
      <w:pPr>
        <w:pStyle w:val="Vnbnnidung0"/>
        <w:spacing w:after="0" w:line="360" w:lineRule="auto"/>
        <w:ind w:firstLine="0"/>
        <w:jc w:val="center"/>
        <w:rPr>
          <w:rFonts w:asciiTheme="majorHAnsi" w:hAnsiTheme="majorHAnsi" w:cstheme="majorHAnsi"/>
        </w:rPr>
      </w:pPr>
    </w:p>
    <w:p w14:paraId="7DE6D924"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7. Hành vi kinh doanh dịch vụ thuộc danh mục ngành, nghề cấm đầu tư kinh doanh</w:t>
      </w:r>
    </w:p>
    <w:p w14:paraId="1C2540A7"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85" w:name="bookmark85"/>
      <w:bookmarkEnd w:id="85"/>
      <w:r w:rsidRPr="006B3EE5">
        <w:rPr>
          <w:rStyle w:val="Vnbnnidung"/>
          <w:rFonts w:asciiTheme="majorHAnsi" w:hAnsiTheme="majorHAnsi" w:cstheme="majorHAnsi"/>
        </w:rPr>
        <w:t>1. Phạt tiền từ 60.000.000 đồng đến 80.000.000 đồng đối với hành vi kinh doanh dịch vụ thuộc danh mục ngành, nghề cấm đầu tư kinh doanh.</w:t>
      </w:r>
    </w:p>
    <w:p w14:paraId="5C2E02D6" w14:textId="77777777" w:rsidR="006B3EE5" w:rsidRPr="006B3EE5" w:rsidRDefault="006B3EE5" w:rsidP="006B3EE5">
      <w:pPr>
        <w:pStyle w:val="Vnbnnidung0"/>
        <w:tabs>
          <w:tab w:val="left" w:pos="963"/>
        </w:tabs>
        <w:spacing w:after="120" w:line="360" w:lineRule="auto"/>
        <w:ind w:firstLine="720"/>
        <w:jc w:val="both"/>
        <w:rPr>
          <w:rFonts w:asciiTheme="majorHAnsi" w:hAnsiTheme="majorHAnsi" w:cstheme="majorHAnsi"/>
        </w:rPr>
      </w:pPr>
      <w:bookmarkStart w:id="86" w:name="bookmark86"/>
      <w:bookmarkEnd w:id="86"/>
      <w:r w:rsidRPr="006B3EE5">
        <w:rPr>
          <w:rStyle w:val="Vnbnnidung"/>
          <w:rFonts w:asciiTheme="majorHAnsi" w:hAnsiTheme="majorHAnsi" w:cstheme="majorHAnsi"/>
        </w:rPr>
        <w:t>2. Hình thức xử phạt bổ sung:</w:t>
      </w:r>
    </w:p>
    <w:p w14:paraId="6C2FA01C"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Tịch thu tang vật, phương tiện vi phạm đối với hành vi vi phạm quy định tại khoản 1 Điều này.</w:t>
      </w:r>
    </w:p>
    <w:p w14:paraId="7A1E403D" w14:textId="77777777" w:rsidR="006B3EE5" w:rsidRPr="006B3EE5" w:rsidRDefault="006B3EE5" w:rsidP="006B3EE5">
      <w:pPr>
        <w:pStyle w:val="Vnbnnidung0"/>
        <w:tabs>
          <w:tab w:val="left" w:pos="963"/>
        </w:tabs>
        <w:spacing w:after="120" w:line="360" w:lineRule="auto"/>
        <w:ind w:firstLine="720"/>
        <w:jc w:val="both"/>
        <w:rPr>
          <w:rFonts w:asciiTheme="majorHAnsi" w:hAnsiTheme="majorHAnsi" w:cstheme="majorHAnsi"/>
        </w:rPr>
      </w:pPr>
      <w:bookmarkStart w:id="87" w:name="bookmark87"/>
      <w:bookmarkEnd w:id="87"/>
      <w:r w:rsidRPr="006B3EE5">
        <w:rPr>
          <w:rStyle w:val="Vnbnnidung"/>
          <w:rFonts w:asciiTheme="majorHAnsi" w:hAnsiTheme="majorHAnsi" w:cstheme="majorHAnsi"/>
        </w:rPr>
        <w:t>3. Biện pháp khắc phục hậu quả:</w:t>
      </w:r>
    </w:p>
    <w:p w14:paraId="75935DEA"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Buộc nộp lại số lợi bất hợp pháp có được do thực hiện hành vi vi phạm quy định tại khoản 1 Điều này.</w:t>
      </w:r>
    </w:p>
    <w:p w14:paraId="3186E0A8"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8. Hành vi sản xuất, buôn bán, vận chuyển, tàng trữ, giao nhận hàng cấm</w:t>
      </w:r>
    </w:p>
    <w:p w14:paraId="1E65503F"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88" w:name="bookmark88"/>
      <w:bookmarkEnd w:id="88"/>
      <w:r w:rsidRPr="006B3EE5">
        <w:rPr>
          <w:rStyle w:val="Vnbnnidung"/>
          <w:rFonts w:asciiTheme="majorHAnsi" w:hAnsiTheme="majorHAnsi" w:cstheme="majorHAnsi"/>
        </w:rPr>
        <w:t>1. Phạt tiền từ 1.000.000 đồng đến 3.000.000 đồng đối với một trong các hành vi vi phạm sau:</w:t>
      </w:r>
    </w:p>
    <w:p w14:paraId="2FC431BE"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89" w:name="bookmark89"/>
      <w:bookmarkEnd w:id="89"/>
      <w:r w:rsidRPr="006B3EE5">
        <w:rPr>
          <w:rStyle w:val="Vnbnnidung"/>
          <w:rFonts w:asciiTheme="majorHAnsi" w:hAnsiTheme="majorHAnsi" w:cstheme="majorHAnsi"/>
        </w:rPr>
        <w:t>a) Buôn bán thuốc bảo vệ thực vật mà Nhà nước cấm kinh doanh, cấm lưu hành, cấm sử dụng có số lượng dưới 5 kilôgam hoặc dưới 5 lít;</w:t>
      </w:r>
    </w:p>
    <w:p w14:paraId="14B509FD"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90" w:name="bookmark90"/>
      <w:bookmarkEnd w:id="90"/>
      <w:r w:rsidRPr="006B3EE5">
        <w:rPr>
          <w:rStyle w:val="Vnbnnidung"/>
          <w:rFonts w:asciiTheme="majorHAnsi" w:hAnsiTheme="majorHAnsi" w:cstheme="majorHAnsi"/>
        </w:rPr>
        <w:t>b) Buôn bán thuốc lá điếu nhập lậu có số lượng dưới 50 bao (1 bao = 20 điếu, đối với thuốc lá xì gà và các dạng thuốc lá thành phẩm khác nhập lậu được quy đổi 20g = 1 bao);</w:t>
      </w:r>
    </w:p>
    <w:p w14:paraId="004CD8B9" w14:textId="77777777" w:rsidR="006B3EE5" w:rsidRPr="006B3EE5" w:rsidRDefault="006B3EE5" w:rsidP="006B3EE5">
      <w:pPr>
        <w:pStyle w:val="Vnbnnidung0"/>
        <w:tabs>
          <w:tab w:val="left" w:pos="1002"/>
        </w:tabs>
        <w:spacing w:after="120" w:line="360" w:lineRule="auto"/>
        <w:ind w:firstLine="720"/>
        <w:jc w:val="both"/>
        <w:rPr>
          <w:rFonts w:asciiTheme="majorHAnsi" w:hAnsiTheme="majorHAnsi" w:cstheme="majorHAnsi"/>
        </w:rPr>
      </w:pPr>
      <w:bookmarkStart w:id="91" w:name="bookmark91"/>
      <w:bookmarkEnd w:id="91"/>
      <w:r w:rsidRPr="006B3EE5">
        <w:rPr>
          <w:rStyle w:val="Vnbnnidung"/>
          <w:rFonts w:asciiTheme="majorHAnsi" w:hAnsiTheme="majorHAnsi" w:cstheme="majorHAnsi"/>
        </w:rPr>
        <w:t>c) Buôn bán pháo nổ dưới 0,5 kilôgam;</w:t>
      </w:r>
    </w:p>
    <w:p w14:paraId="1F22F252"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92" w:name="bookmark92"/>
      <w:bookmarkEnd w:id="92"/>
      <w:r w:rsidRPr="006B3EE5">
        <w:rPr>
          <w:rStyle w:val="Vnbnnidung"/>
          <w:rFonts w:asciiTheme="majorHAnsi" w:hAnsiTheme="majorHAnsi" w:cstheme="majorHAnsi"/>
        </w:rPr>
        <w:lastRenderedPageBreak/>
        <w:t>d) Buôn bán hàng hóa khác mà Nhà nước cấm kinh doanh, cấm lưu hành, cấm sử dụng trị giá dưới 3.000.000 đồng hoặc thu lợi bất chính dưới 1.500.000 đồng.</w:t>
      </w:r>
    </w:p>
    <w:p w14:paraId="1AB707B6"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93" w:name="bookmark93"/>
      <w:bookmarkEnd w:id="93"/>
      <w:r w:rsidRPr="006B3EE5">
        <w:rPr>
          <w:rStyle w:val="Vnbnnidung"/>
          <w:rFonts w:asciiTheme="majorHAnsi" w:hAnsiTheme="majorHAnsi" w:cstheme="majorHAnsi"/>
        </w:rPr>
        <w:t>2. Phạt tiền từ 3.000.000 đồng đến 5.000.000 đồng đối với một trong các hành vi vi phạm sau:</w:t>
      </w:r>
    </w:p>
    <w:p w14:paraId="7AAFA3C3"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94" w:name="bookmark94"/>
      <w:bookmarkEnd w:id="94"/>
      <w:r w:rsidRPr="006B3EE5">
        <w:rPr>
          <w:rStyle w:val="Vnbnnidung"/>
          <w:rFonts w:asciiTheme="majorHAnsi" w:hAnsiTheme="majorHAnsi" w:cstheme="majorHAnsi"/>
        </w:rPr>
        <w:t>a) Buôn bán thuốc bảo vệ thực vật mà Nhà nước cấm kinh doanh, cấm lưu hành, cấm sử dụng có số lượng từ 5 kilôgam đến dưới 10 kilôgam hoặc từ 5 lít đến dưới 10 lít;</w:t>
      </w:r>
    </w:p>
    <w:p w14:paraId="3F2A5717"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95" w:name="bookmark95"/>
      <w:bookmarkEnd w:id="95"/>
      <w:r w:rsidRPr="006B3EE5">
        <w:rPr>
          <w:rStyle w:val="Vnbnnidung"/>
          <w:rFonts w:asciiTheme="majorHAnsi" w:hAnsiTheme="majorHAnsi" w:cstheme="majorHAnsi"/>
        </w:rPr>
        <w:t>b) Buôn bán thuốc lá điếu nhập lậu có số lượng từ 50 bao đến dưới 100 bao;</w:t>
      </w:r>
    </w:p>
    <w:p w14:paraId="565BF2E2" w14:textId="77777777" w:rsidR="006B3EE5" w:rsidRPr="006B3EE5" w:rsidRDefault="006B3EE5" w:rsidP="006B3EE5">
      <w:pPr>
        <w:pStyle w:val="Vnbnnidung0"/>
        <w:tabs>
          <w:tab w:val="left" w:pos="1002"/>
        </w:tabs>
        <w:spacing w:after="120" w:line="360" w:lineRule="auto"/>
        <w:ind w:firstLine="720"/>
        <w:jc w:val="both"/>
        <w:rPr>
          <w:rFonts w:asciiTheme="majorHAnsi" w:hAnsiTheme="majorHAnsi" w:cstheme="majorHAnsi"/>
        </w:rPr>
      </w:pPr>
      <w:bookmarkStart w:id="96" w:name="bookmark96"/>
      <w:bookmarkEnd w:id="96"/>
      <w:r w:rsidRPr="006B3EE5">
        <w:rPr>
          <w:rStyle w:val="Vnbnnidung"/>
          <w:rFonts w:asciiTheme="majorHAnsi" w:hAnsiTheme="majorHAnsi" w:cstheme="majorHAnsi"/>
        </w:rPr>
        <w:t>c) Buôn bán pháo nổ từ 0,5 kilôgam đến dưới 1 kilôgam;</w:t>
      </w:r>
    </w:p>
    <w:p w14:paraId="2081A6AA"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97" w:name="bookmark97"/>
      <w:bookmarkEnd w:id="97"/>
      <w:r w:rsidRPr="006B3EE5">
        <w:rPr>
          <w:rStyle w:val="Vnbnnidung"/>
          <w:rFonts w:asciiTheme="majorHAnsi" w:hAnsiTheme="majorHAnsi" w:cstheme="majorHAnsi"/>
        </w:rPr>
        <w:t>d) Buôn bán hàng hóa khác mà Nhà nước cấm kinh doanh, cấm lưu hành, cấm sử dụng trị giá từ 3.000.000 đồng đến dưới 5.000.000 đồng hoặc thu lợi bất chính từ 1.500.000 đồng đến dưới 2.500.000 đồng.</w:t>
      </w:r>
    </w:p>
    <w:p w14:paraId="28E38414"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98" w:name="bookmark98"/>
      <w:bookmarkEnd w:id="98"/>
      <w:r w:rsidRPr="006B3EE5">
        <w:rPr>
          <w:rStyle w:val="Vnbnnidung"/>
          <w:rFonts w:asciiTheme="majorHAnsi" w:hAnsiTheme="majorHAnsi" w:cstheme="majorHAnsi"/>
        </w:rPr>
        <w:t>3. Phạt tiền từ 5.000.000 đồng đến 10.000.000 đồng đối với một trong các hành vi vi phạm sau:</w:t>
      </w:r>
    </w:p>
    <w:p w14:paraId="3B4EAF35"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99" w:name="bookmark99"/>
      <w:bookmarkEnd w:id="99"/>
      <w:r w:rsidRPr="006B3EE5">
        <w:rPr>
          <w:rStyle w:val="Vnbnnidung"/>
          <w:rFonts w:asciiTheme="majorHAnsi" w:hAnsiTheme="majorHAnsi" w:cstheme="majorHAnsi"/>
        </w:rPr>
        <w:t>a) Buôn bán thuốc bảo vệ thực vật mà Nhà nước cấm kinh doanh, cấm lưu hành, cấm sử dụng có số lượng từ 10 kilôgam đến dưới 15 kilôgam hoặc từ 10 lít đến dưới 15 lít;</w:t>
      </w:r>
    </w:p>
    <w:p w14:paraId="54A46A15"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100" w:name="bookmark100"/>
      <w:bookmarkEnd w:id="100"/>
      <w:r w:rsidRPr="006B3EE5">
        <w:rPr>
          <w:rStyle w:val="Vnbnnidung"/>
          <w:rFonts w:asciiTheme="majorHAnsi" w:hAnsiTheme="majorHAnsi" w:cstheme="majorHAnsi"/>
        </w:rPr>
        <w:t>b) Buôn bán thuốc lá điếu nhập lậu có số lượng từ 100 bao đến dưới 300 bao;</w:t>
      </w:r>
    </w:p>
    <w:p w14:paraId="42867BB3" w14:textId="77777777" w:rsidR="006B3EE5" w:rsidRPr="006B3EE5" w:rsidRDefault="006B3EE5" w:rsidP="006B3EE5">
      <w:pPr>
        <w:pStyle w:val="Vnbnnidung0"/>
        <w:tabs>
          <w:tab w:val="left" w:pos="1002"/>
        </w:tabs>
        <w:spacing w:after="120" w:line="360" w:lineRule="auto"/>
        <w:ind w:firstLine="720"/>
        <w:jc w:val="both"/>
        <w:rPr>
          <w:rFonts w:asciiTheme="majorHAnsi" w:hAnsiTheme="majorHAnsi" w:cstheme="majorHAnsi"/>
        </w:rPr>
      </w:pPr>
      <w:bookmarkStart w:id="101" w:name="bookmark101"/>
      <w:bookmarkEnd w:id="101"/>
      <w:r w:rsidRPr="006B3EE5">
        <w:rPr>
          <w:rStyle w:val="Vnbnnidung"/>
          <w:rFonts w:asciiTheme="majorHAnsi" w:hAnsiTheme="majorHAnsi" w:cstheme="majorHAnsi"/>
        </w:rPr>
        <w:t>c) Buôn bán pháo nổ từ 1 kilôgam đến dưới 2 kilôgam;</w:t>
      </w:r>
    </w:p>
    <w:p w14:paraId="3C445439"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102" w:name="bookmark102"/>
      <w:bookmarkEnd w:id="102"/>
      <w:r w:rsidRPr="006B3EE5">
        <w:rPr>
          <w:rStyle w:val="Vnbnnidung"/>
          <w:rFonts w:asciiTheme="majorHAnsi" w:hAnsiTheme="majorHAnsi" w:cstheme="majorHAnsi"/>
        </w:rPr>
        <w:t>d) Buôn bán hàng hóa khác mà Nhà nước cấm kinh doanh, cấm lưu hành, cấm sử dụng trị giá từ 5.000.000 đồng đến dưới 10.000.000 đồng hoặc thu lợi bất chính từ 2.500.000 đồng đến dưới 5.000.000 đồng.</w:t>
      </w:r>
    </w:p>
    <w:p w14:paraId="245FF283"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103" w:name="bookmark103"/>
      <w:bookmarkEnd w:id="103"/>
      <w:r w:rsidRPr="006B3EE5">
        <w:rPr>
          <w:rStyle w:val="Vnbnnidung"/>
          <w:rFonts w:asciiTheme="majorHAnsi" w:hAnsiTheme="majorHAnsi" w:cstheme="majorHAnsi"/>
        </w:rPr>
        <w:t xml:space="preserve">4. Phạt tiền từ 10.000.000 đồng đến 30.000.000 đồng đối với một trong các </w:t>
      </w:r>
      <w:r w:rsidRPr="006B3EE5">
        <w:rPr>
          <w:rStyle w:val="Vnbnnidung"/>
          <w:rFonts w:asciiTheme="majorHAnsi" w:hAnsiTheme="majorHAnsi" w:cstheme="majorHAnsi"/>
        </w:rPr>
        <w:lastRenderedPageBreak/>
        <w:t>hành vi vi phạm sau:</w:t>
      </w:r>
    </w:p>
    <w:p w14:paraId="0FE76356"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104" w:name="bookmark104"/>
      <w:bookmarkEnd w:id="104"/>
      <w:r w:rsidRPr="006B3EE5">
        <w:rPr>
          <w:rStyle w:val="Vnbnnidung"/>
          <w:rFonts w:asciiTheme="majorHAnsi" w:hAnsiTheme="majorHAnsi" w:cstheme="majorHAnsi"/>
        </w:rPr>
        <w:t>a) Buôn bán thuốc bảo vệ thực vật mà Nhà nước cấm kinh doanh, cấm lưu hành, cấm sử dụng có số lượng từ 15 kilôgam đến dưới 20 kilôgam hoặc từ 15 lít đến dưới 20 lít;</w:t>
      </w:r>
    </w:p>
    <w:p w14:paraId="3ADA8241"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105" w:name="bookmark105"/>
      <w:bookmarkEnd w:id="105"/>
      <w:r w:rsidRPr="006B3EE5">
        <w:rPr>
          <w:rStyle w:val="Vnbnnidung"/>
          <w:rFonts w:asciiTheme="majorHAnsi" w:hAnsiTheme="majorHAnsi" w:cstheme="majorHAnsi"/>
        </w:rPr>
        <w:t>b) Buôn bán thuốc lá điếu nhập lậu có số lượng từ 300 bao đến dưới 500 bao;</w:t>
      </w:r>
    </w:p>
    <w:p w14:paraId="6BC3D14D" w14:textId="77777777" w:rsidR="006B3EE5" w:rsidRPr="006B3EE5" w:rsidRDefault="006B3EE5" w:rsidP="006B3EE5">
      <w:pPr>
        <w:pStyle w:val="Vnbnnidung0"/>
        <w:tabs>
          <w:tab w:val="left" w:pos="1002"/>
        </w:tabs>
        <w:spacing w:after="120" w:line="360" w:lineRule="auto"/>
        <w:ind w:firstLine="720"/>
        <w:jc w:val="both"/>
        <w:rPr>
          <w:rFonts w:asciiTheme="majorHAnsi" w:hAnsiTheme="majorHAnsi" w:cstheme="majorHAnsi"/>
        </w:rPr>
      </w:pPr>
      <w:bookmarkStart w:id="106" w:name="bookmark106"/>
      <w:bookmarkEnd w:id="106"/>
      <w:r w:rsidRPr="006B3EE5">
        <w:rPr>
          <w:rStyle w:val="Vnbnnidung"/>
          <w:rFonts w:asciiTheme="majorHAnsi" w:hAnsiTheme="majorHAnsi" w:cstheme="majorHAnsi"/>
        </w:rPr>
        <w:t>c) Buôn bán pháo nổ từ 2 kilôgam đến dưới 3 kilôgam;</w:t>
      </w:r>
    </w:p>
    <w:p w14:paraId="52416112"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107" w:name="bookmark107"/>
      <w:bookmarkEnd w:id="107"/>
      <w:r w:rsidRPr="006B3EE5">
        <w:rPr>
          <w:rStyle w:val="Vnbnnidung"/>
          <w:rFonts w:asciiTheme="majorHAnsi" w:hAnsiTheme="majorHAnsi" w:cstheme="majorHAnsi"/>
        </w:rPr>
        <w:t>d) Buôn bán hàng hóa khác mà Nhà nước cấm kinh doanh, cấm lưu hành, cấm sử dụng trị giá từ 10.000.000 đồng đến dưới 30.000.000 đồng hoặc thu lợi bất chính từ 5.000.000 đồng đến dưới 15.000.000 đồng.</w:t>
      </w:r>
    </w:p>
    <w:p w14:paraId="3135D12C"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108" w:name="bookmark108"/>
      <w:bookmarkEnd w:id="108"/>
      <w:r w:rsidRPr="006B3EE5">
        <w:rPr>
          <w:rStyle w:val="Vnbnnidung"/>
          <w:rFonts w:asciiTheme="majorHAnsi" w:hAnsiTheme="majorHAnsi" w:cstheme="majorHAnsi"/>
        </w:rPr>
        <w:t>5. Phạt tiền từ 30.000.000 đồng đến 50.000.000 đồng đối với một trong các hành vi vi phạm sau:</w:t>
      </w:r>
    </w:p>
    <w:p w14:paraId="78A65275"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109" w:name="bookmark109"/>
      <w:bookmarkEnd w:id="109"/>
      <w:r w:rsidRPr="006B3EE5">
        <w:rPr>
          <w:rStyle w:val="Vnbnnidung"/>
          <w:rFonts w:asciiTheme="majorHAnsi" w:hAnsiTheme="majorHAnsi" w:cstheme="majorHAnsi"/>
        </w:rPr>
        <w:t>a) Buôn bán thuốc bảo vệ thực vật mà Nhà nước cấm kinh doanh, cấm lưu hành, cấm sử dụng có số lượng từ 20 kilôgam đến dưới 30 kilôgam hoặc từ 20 lít đến dưới 30 lít;</w:t>
      </w:r>
    </w:p>
    <w:p w14:paraId="1FB64BAA"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110" w:name="bookmark110"/>
      <w:bookmarkEnd w:id="110"/>
      <w:r w:rsidRPr="006B3EE5">
        <w:rPr>
          <w:rStyle w:val="Vnbnnidung"/>
          <w:rFonts w:asciiTheme="majorHAnsi" w:hAnsiTheme="majorHAnsi" w:cstheme="majorHAnsi"/>
        </w:rPr>
        <w:t>b) Buôn bán thuốc lá điếu nhập lậu có số lượng từ 500 bao đến dưới 1.000 bao;</w:t>
      </w:r>
    </w:p>
    <w:p w14:paraId="2F8187A9" w14:textId="77777777" w:rsidR="006B3EE5" w:rsidRPr="006B3EE5" w:rsidRDefault="006B3EE5" w:rsidP="006B3EE5">
      <w:pPr>
        <w:pStyle w:val="Vnbnnidung0"/>
        <w:tabs>
          <w:tab w:val="left" w:pos="1007"/>
        </w:tabs>
        <w:spacing w:after="120" w:line="360" w:lineRule="auto"/>
        <w:ind w:firstLine="720"/>
        <w:jc w:val="both"/>
        <w:rPr>
          <w:rFonts w:asciiTheme="majorHAnsi" w:hAnsiTheme="majorHAnsi" w:cstheme="majorHAnsi"/>
        </w:rPr>
      </w:pPr>
      <w:bookmarkStart w:id="111" w:name="bookmark111"/>
      <w:bookmarkEnd w:id="111"/>
      <w:r w:rsidRPr="006B3EE5">
        <w:rPr>
          <w:rStyle w:val="Vnbnnidung"/>
          <w:rFonts w:asciiTheme="majorHAnsi" w:hAnsiTheme="majorHAnsi" w:cstheme="majorHAnsi"/>
        </w:rPr>
        <w:t>c) Buôn bán pháo nổ từ 3 kilôgam đến dưới 4 kilôgam;</w:t>
      </w:r>
    </w:p>
    <w:p w14:paraId="173E1C23"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112" w:name="bookmark112"/>
      <w:bookmarkEnd w:id="112"/>
      <w:r w:rsidRPr="006B3EE5">
        <w:rPr>
          <w:rStyle w:val="Vnbnnidung"/>
          <w:rFonts w:asciiTheme="majorHAnsi" w:hAnsiTheme="majorHAnsi" w:cstheme="majorHAnsi"/>
        </w:rPr>
        <w:t>d) Buôn bán hàng hóa khác mà Nhà nước cấm kinh doanh, cấm lưu hành, cấm sử dụng trị giá từ 30.000.000 đồng đến dưới 50.000.000 đồng hoặc thu lợi bất chính từ 15.000.000 đồng đến dưới 25.000.000 đồng.</w:t>
      </w:r>
    </w:p>
    <w:p w14:paraId="44CA37F7"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113" w:name="bookmark113"/>
      <w:bookmarkEnd w:id="113"/>
      <w:r w:rsidRPr="006B3EE5">
        <w:rPr>
          <w:rStyle w:val="Vnbnnidung"/>
          <w:rFonts w:asciiTheme="majorHAnsi" w:hAnsiTheme="majorHAnsi" w:cstheme="majorHAnsi"/>
        </w:rPr>
        <w:t>6. Phạt tiền từ 50.000.000 đồng đến 70.000.000 đồng đối với một trong các hành vi vi phạm sau:</w:t>
      </w:r>
    </w:p>
    <w:p w14:paraId="1CD1E2FD"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114" w:name="bookmark114"/>
      <w:bookmarkEnd w:id="114"/>
      <w:r w:rsidRPr="006B3EE5">
        <w:rPr>
          <w:rStyle w:val="Vnbnnidung"/>
          <w:rFonts w:asciiTheme="majorHAnsi" w:hAnsiTheme="majorHAnsi" w:cstheme="majorHAnsi"/>
        </w:rPr>
        <w:t>a) Buôn bán thuốc bảo vệ thực vật mà Nhà nước cấm kinh doanh, cấm lưu hành, cấm sử dụng có số lượng từ 30 kilôgam đến dưới 40 kilôgam hoặc từ 30 lít đến dưới 40 lít;</w:t>
      </w:r>
    </w:p>
    <w:p w14:paraId="3AFDB8BC"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115" w:name="bookmark115"/>
      <w:bookmarkEnd w:id="115"/>
      <w:r w:rsidRPr="006B3EE5">
        <w:rPr>
          <w:rStyle w:val="Vnbnnidung"/>
          <w:rFonts w:asciiTheme="majorHAnsi" w:hAnsiTheme="majorHAnsi" w:cstheme="majorHAnsi"/>
        </w:rPr>
        <w:lastRenderedPageBreak/>
        <w:t>b) Buôn bán thuốc lá điếu nhập lậu có số lượng từ 1.000 bao đến dưới 1.200 bao;</w:t>
      </w:r>
    </w:p>
    <w:p w14:paraId="32A4E04F" w14:textId="77777777" w:rsidR="006B3EE5" w:rsidRPr="006B3EE5" w:rsidRDefault="006B3EE5" w:rsidP="006B3EE5">
      <w:pPr>
        <w:pStyle w:val="Vnbnnidung0"/>
        <w:tabs>
          <w:tab w:val="left" w:pos="1002"/>
        </w:tabs>
        <w:spacing w:after="120" w:line="360" w:lineRule="auto"/>
        <w:ind w:firstLine="720"/>
        <w:jc w:val="both"/>
        <w:rPr>
          <w:rFonts w:asciiTheme="majorHAnsi" w:hAnsiTheme="majorHAnsi" w:cstheme="majorHAnsi"/>
        </w:rPr>
      </w:pPr>
      <w:bookmarkStart w:id="116" w:name="bookmark116"/>
      <w:bookmarkEnd w:id="116"/>
      <w:r w:rsidRPr="006B3EE5">
        <w:rPr>
          <w:rStyle w:val="Vnbnnidung"/>
          <w:rFonts w:asciiTheme="majorHAnsi" w:hAnsiTheme="majorHAnsi" w:cstheme="majorHAnsi"/>
        </w:rPr>
        <w:t>c) Buôn bán pháo nổ từ 4 kilôgam đến dưới 5 kilôgam;</w:t>
      </w:r>
    </w:p>
    <w:p w14:paraId="7A3E12A2"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117" w:name="bookmark117"/>
      <w:bookmarkEnd w:id="117"/>
      <w:r w:rsidRPr="006B3EE5">
        <w:rPr>
          <w:rStyle w:val="Vnbnnidung"/>
          <w:rFonts w:asciiTheme="majorHAnsi" w:hAnsiTheme="majorHAnsi" w:cstheme="majorHAnsi"/>
        </w:rPr>
        <w:t>d) Buôn bán hàng hóa khác mà Nhà nước cấm kinh doanh, cấm lưu hành, cấm sử dụng trị giá từ 50.000.000 đồng đến dưới 70.000.000 đồng hoặc thu lợi bất chính từ 25.000.000 đồng đến dưới 35.000.000 đồng.</w:t>
      </w:r>
    </w:p>
    <w:p w14:paraId="3A5DCC2F"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118" w:name="bookmark118"/>
      <w:bookmarkEnd w:id="118"/>
      <w:r w:rsidRPr="006B3EE5">
        <w:rPr>
          <w:rStyle w:val="Vnbnnidung"/>
          <w:rFonts w:asciiTheme="majorHAnsi" w:hAnsiTheme="majorHAnsi" w:cstheme="majorHAnsi"/>
        </w:rPr>
        <w:t>7. Phạt tiền từ 70.000.000 đồng đến 90.000.000 đồng đối với một trong các hành vi vi phạm sau:</w:t>
      </w:r>
    </w:p>
    <w:p w14:paraId="3B6F0050"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119" w:name="bookmark119"/>
      <w:bookmarkEnd w:id="119"/>
      <w:r w:rsidRPr="006B3EE5">
        <w:rPr>
          <w:rStyle w:val="Vnbnnidung"/>
          <w:rFonts w:asciiTheme="majorHAnsi" w:hAnsiTheme="majorHAnsi" w:cstheme="majorHAnsi"/>
        </w:rPr>
        <w:t>a) Buôn bán thuốc bảo vệ thực vật mà Nhà nước cấm kinh doanh, cấm lưu hành, cấm sử dụng có số lượng từ 40 kilôgam đến dưới 50 kilôgam hoặc từ 40 lít đến dưới 50 lít;</w:t>
      </w:r>
    </w:p>
    <w:p w14:paraId="2C6BE3B7"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120" w:name="bookmark120"/>
      <w:bookmarkEnd w:id="120"/>
      <w:r w:rsidRPr="006B3EE5">
        <w:rPr>
          <w:rStyle w:val="Vnbnnidung"/>
          <w:rFonts w:asciiTheme="majorHAnsi" w:hAnsiTheme="majorHAnsi" w:cstheme="majorHAnsi"/>
        </w:rPr>
        <w:t>b) Buôn bán thuốc lá điếu nhập lậu có số lượng từ 1.200 bao đến dưới 1.500 bao;</w:t>
      </w:r>
    </w:p>
    <w:p w14:paraId="420BB77A" w14:textId="77777777" w:rsidR="006B3EE5" w:rsidRPr="006B3EE5" w:rsidRDefault="006B3EE5" w:rsidP="006B3EE5">
      <w:pPr>
        <w:pStyle w:val="Vnbnnidung0"/>
        <w:tabs>
          <w:tab w:val="left" w:pos="1027"/>
        </w:tabs>
        <w:spacing w:after="120" w:line="360" w:lineRule="auto"/>
        <w:ind w:firstLine="720"/>
        <w:jc w:val="both"/>
        <w:rPr>
          <w:rFonts w:asciiTheme="majorHAnsi" w:hAnsiTheme="majorHAnsi" w:cstheme="majorHAnsi"/>
        </w:rPr>
      </w:pPr>
      <w:bookmarkStart w:id="121" w:name="bookmark121"/>
      <w:bookmarkEnd w:id="121"/>
      <w:r w:rsidRPr="006B3EE5">
        <w:rPr>
          <w:rStyle w:val="Vnbnnidung"/>
          <w:rFonts w:asciiTheme="majorHAnsi" w:hAnsiTheme="majorHAnsi" w:cstheme="majorHAnsi"/>
        </w:rPr>
        <w:t>c) Buôn bán pháo nổ từ 5 kilôgam đến dưới 6 kilôgam;</w:t>
      </w:r>
    </w:p>
    <w:p w14:paraId="568A8E8C" w14:textId="77777777" w:rsidR="006B3EE5" w:rsidRPr="006B3EE5" w:rsidRDefault="006B3EE5" w:rsidP="006B3EE5">
      <w:pPr>
        <w:pStyle w:val="Vnbnnidung0"/>
        <w:tabs>
          <w:tab w:val="left" w:pos="1009"/>
        </w:tabs>
        <w:spacing w:after="120" w:line="360" w:lineRule="auto"/>
        <w:ind w:firstLine="720"/>
        <w:jc w:val="both"/>
        <w:rPr>
          <w:rFonts w:asciiTheme="majorHAnsi" w:hAnsiTheme="majorHAnsi" w:cstheme="majorHAnsi"/>
        </w:rPr>
      </w:pPr>
      <w:bookmarkStart w:id="122" w:name="bookmark122"/>
      <w:bookmarkEnd w:id="122"/>
      <w:r w:rsidRPr="006B3EE5">
        <w:rPr>
          <w:rStyle w:val="Vnbnnidung"/>
          <w:rFonts w:asciiTheme="majorHAnsi" w:hAnsiTheme="majorHAnsi" w:cstheme="majorHAnsi"/>
        </w:rPr>
        <w:t>d) Buôn bán hàng hóa khác mà Nhà nước cấm kinh doanh, cấm lưu hành, cấm sử dụng trị giá từ 70.000.000 đồng đến dưới 100.000.000 đồng hoặc thu lợi bất chính từ 35.000.000 đồng đến dưới 50.000.000 đồng.</w:t>
      </w:r>
    </w:p>
    <w:p w14:paraId="1C8B78CA"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123" w:name="bookmark123"/>
      <w:bookmarkEnd w:id="123"/>
      <w:r w:rsidRPr="006B3EE5">
        <w:rPr>
          <w:rStyle w:val="Vnbnnidung"/>
          <w:rFonts w:asciiTheme="majorHAnsi" w:hAnsiTheme="majorHAnsi" w:cstheme="majorHAnsi"/>
        </w:rPr>
        <w:t>8. Phạt tiền từ 90.000.000 đồng đến 100.000.000 đồng đối với một trong các hành vi vi phạm sau trong trường hợp không bị truy cứu trách nhiệm hình sự:</w:t>
      </w:r>
    </w:p>
    <w:p w14:paraId="2DA58E63"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124" w:name="bookmark124"/>
      <w:bookmarkEnd w:id="124"/>
      <w:r w:rsidRPr="006B3EE5">
        <w:rPr>
          <w:rStyle w:val="Vnbnnidung"/>
          <w:rFonts w:asciiTheme="majorHAnsi" w:hAnsiTheme="majorHAnsi" w:cstheme="majorHAnsi"/>
        </w:rPr>
        <w:t>a) Buôn bán thuốc bảo vệ thực vật mà Nhà nước cấm kinh doanh, cấm lưu hành, cấm sử dụng có số lượng từ 50 kilôgam trở lên hoặc từ 50 lít trở lên;</w:t>
      </w:r>
    </w:p>
    <w:p w14:paraId="43543DDD" w14:textId="77777777" w:rsidR="006B3EE5" w:rsidRPr="006B3EE5" w:rsidRDefault="006B3EE5" w:rsidP="006B3EE5">
      <w:pPr>
        <w:pStyle w:val="Vnbnnidung0"/>
        <w:tabs>
          <w:tab w:val="left" w:pos="1022"/>
        </w:tabs>
        <w:spacing w:after="120" w:line="360" w:lineRule="auto"/>
        <w:ind w:firstLine="720"/>
        <w:jc w:val="both"/>
        <w:rPr>
          <w:rFonts w:asciiTheme="majorHAnsi" w:hAnsiTheme="majorHAnsi" w:cstheme="majorHAnsi"/>
        </w:rPr>
      </w:pPr>
      <w:bookmarkStart w:id="125" w:name="bookmark125"/>
      <w:bookmarkEnd w:id="125"/>
      <w:r w:rsidRPr="006B3EE5">
        <w:rPr>
          <w:rStyle w:val="Vnbnnidung"/>
          <w:rFonts w:asciiTheme="majorHAnsi" w:hAnsiTheme="majorHAnsi" w:cstheme="majorHAnsi"/>
        </w:rPr>
        <w:t>b) Buôn bán thuốc lá điếu nhập lậu có số lượng từ 1.500 bao trở lên;</w:t>
      </w:r>
    </w:p>
    <w:p w14:paraId="11D60F38" w14:textId="77777777" w:rsidR="006B3EE5" w:rsidRPr="006B3EE5" w:rsidRDefault="006B3EE5" w:rsidP="006B3EE5">
      <w:pPr>
        <w:pStyle w:val="Vnbnnidung0"/>
        <w:tabs>
          <w:tab w:val="left" w:pos="1022"/>
        </w:tabs>
        <w:spacing w:after="120" w:line="360" w:lineRule="auto"/>
        <w:ind w:firstLine="720"/>
        <w:jc w:val="both"/>
        <w:rPr>
          <w:rFonts w:asciiTheme="majorHAnsi" w:hAnsiTheme="majorHAnsi" w:cstheme="majorHAnsi"/>
        </w:rPr>
      </w:pPr>
      <w:bookmarkStart w:id="126" w:name="bookmark126"/>
      <w:bookmarkEnd w:id="126"/>
      <w:r w:rsidRPr="006B3EE5">
        <w:rPr>
          <w:rStyle w:val="Vnbnnidung"/>
          <w:rFonts w:asciiTheme="majorHAnsi" w:hAnsiTheme="majorHAnsi" w:cstheme="majorHAnsi"/>
        </w:rPr>
        <w:t>c) Buôn bán pháo nổ từ 6 kilôgam trở lên;</w:t>
      </w:r>
    </w:p>
    <w:p w14:paraId="5C129934"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127" w:name="bookmark127"/>
      <w:bookmarkEnd w:id="127"/>
      <w:r w:rsidRPr="006B3EE5">
        <w:rPr>
          <w:rStyle w:val="Vnbnnidung"/>
          <w:rFonts w:asciiTheme="majorHAnsi" w:hAnsiTheme="majorHAnsi" w:cstheme="majorHAnsi"/>
        </w:rPr>
        <w:t>d) Buôn bán hàng hóa khác mà Nhà nước cấm kinh doanh, cấm lưu hành, cấm sử dụng trị giá từ 100.000.000 đồng trở lên hoặc thu lợi bất chính từ 50.000.000 đồng trở lên.</w:t>
      </w:r>
    </w:p>
    <w:p w14:paraId="508C5321"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128" w:name="bookmark128"/>
      <w:bookmarkEnd w:id="128"/>
      <w:r w:rsidRPr="006B3EE5">
        <w:rPr>
          <w:rStyle w:val="Vnbnnidung"/>
          <w:rFonts w:asciiTheme="majorHAnsi" w:hAnsiTheme="majorHAnsi" w:cstheme="majorHAnsi"/>
        </w:rPr>
        <w:lastRenderedPageBreak/>
        <w:t>9. Phạt tiền gấp hai lần mức tiền phạt quy định từ khoản 1 đến khoản 8 Điều này đối với hành vi sản xuất hàng cấm tương ứng quy định tại các khoản từ khoản 1 đến khoản 8 Điều này.</w:t>
      </w:r>
    </w:p>
    <w:p w14:paraId="325E00C4" w14:textId="77777777" w:rsidR="006B3EE5" w:rsidRPr="006B3EE5" w:rsidRDefault="006B3EE5" w:rsidP="006B3EE5">
      <w:pPr>
        <w:pStyle w:val="Vnbnnidung0"/>
        <w:tabs>
          <w:tab w:val="left" w:pos="1103"/>
        </w:tabs>
        <w:spacing w:after="120" w:line="360" w:lineRule="auto"/>
        <w:ind w:firstLine="720"/>
        <w:jc w:val="both"/>
        <w:rPr>
          <w:rFonts w:asciiTheme="majorHAnsi" w:hAnsiTheme="majorHAnsi" w:cstheme="majorHAnsi"/>
        </w:rPr>
      </w:pPr>
      <w:bookmarkStart w:id="129" w:name="bookmark129"/>
      <w:bookmarkEnd w:id="129"/>
      <w:r w:rsidRPr="006B3EE5">
        <w:rPr>
          <w:rStyle w:val="Vnbnnidung"/>
          <w:rFonts w:asciiTheme="majorHAnsi" w:hAnsiTheme="majorHAnsi" w:cstheme="majorHAnsi"/>
        </w:rPr>
        <w:t>10. Các mức tiền phạt quy định từ khoản 1 đến khoản 8 Điều này cũng được áp dụng xử phạt vi phạm hành chính đối với:</w:t>
      </w:r>
    </w:p>
    <w:p w14:paraId="5B5028A2" w14:textId="77777777" w:rsidR="006B3EE5" w:rsidRPr="006B3EE5" w:rsidRDefault="006B3EE5" w:rsidP="006B3EE5">
      <w:pPr>
        <w:pStyle w:val="Vnbnnidung0"/>
        <w:tabs>
          <w:tab w:val="left" w:pos="994"/>
        </w:tabs>
        <w:spacing w:after="120" w:line="360" w:lineRule="auto"/>
        <w:ind w:firstLine="720"/>
        <w:jc w:val="both"/>
        <w:rPr>
          <w:rFonts w:asciiTheme="majorHAnsi" w:hAnsiTheme="majorHAnsi" w:cstheme="majorHAnsi"/>
        </w:rPr>
      </w:pPr>
      <w:bookmarkStart w:id="130" w:name="bookmark130"/>
      <w:bookmarkEnd w:id="130"/>
      <w:r w:rsidRPr="006B3EE5">
        <w:rPr>
          <w:rStyle w:val="Vnbnnidung"/>
          <w:rFonts w:asciiTheme="majorHAnsi" w:hAnsiTheme="majorHAnsi" w:cstheme="majorHAnsi"/>
        </w:rPr>
        <w:t>a) Hành vi vận chuyển hàng cấm;</w:t>
      </w:r>
    </w:p>
    <w:p w14:paraId="2D33A8FE" w14:textId="77777777" w:rsidR="006B3EE5" w:rsidRPr="006B3EE5" w:rsidRDefault="006B3EE5" w:rsidP="006B3EE5">
      <w:pPr>
        <w:pStyle w:val="Vnbnnidung0"/>
        <w:tabs>
          <w:tab w:val="left" w:pos="1022"/>
        </w:tabs>
        <w:spacing w:after="120" w:line="360" w:lineRule="auto"/>
        <w:ind w:firstLine="720"/>
        <w:jc w:val="both"/>
        <w:rPr>
          <w:rFonts w:asciiTheme="majorHAnsi" w:hAnsiTheme="majorHAnsi" w:cstheme="majorHAnsi"/>
        </w:rPr>
      </w:pPr>
      <w:bookmarkStart w:id="131" w:name="bookmark131"/>
      <w:bookmarkEnd w:id="131"/>
      <w:r w:rsidRPr="006B3EE5">
        <w:rPr>
          <w:rStyle w:val="Vnbnnidung"/>
          <w:rFonts w:asciiTheme="majorHAnsi" w:hAnsiTheme="majorHAnsi" w:cstheme="majorHAnsi"/>
        </w:rPr>
        <w:t>b) Hành vi tàng trữ hàng cấm;</w:t>
      </w:r>
    </w:p>
    <w:p w14:paraId="31E6DF75" w14:textId="77777777" w:rsidR="006B3EE5" w:rsidRPr="006B3EE5" w:rsidRDefault="006B3EE5" w:rsidP="006B3EE5">
      <w:pPr>
        <w:pStyle w:val="Vnbnnidung0"/>
        <w:tabs>
          <w:tab w:val="left" w:pos="1022"/>
        </w:tabs>
        <w:spacing w:after="120" w:line="360" w:lineRule="auto"/>
        <w:ind w:firstLine="720"/>
        <w:jc w:val="both"/>
        <w:rPr>
          <w:rFonts w:asciiTheme="majorHAnsi" w:hAnsiTheme="majorHAnsi" w:cstheme="majorHAnsi"/>
        </w:rPr>
      </w:pPr>
      <w:bookmarkStart w:id="132" w:name="bookmark132"/>
      <w:bookmarkEnd w:id="132"/>
      <w:r w:rsidRPr="006B3EE5">
        <w:rPr>
          <w:rStyle w:val="Vnbnnidung"/>
          <w:rFonts w:asciiTheme="majorHAnsi" w:hAnsiTheme="majorHAnsi" w:cstheme="majorHAnsi"/>
        </w:rPr>
        <w:t>c) Hành vi giao nhận hàng cấm.</w:t>
      </w:r>
    </w:p>
    <w:p w14:paraId="0117546A" w14:textId="77777777" w:rsidR="006B3EE5" w:rsidRPr="006B3EE5" w:rsidRDefault="006B3EE5" w:rsidP="006B3EE5">
      <w:pPr>
        <w:pStyle w:val="Vnbnnidung0"/>
        <w:tabs>
          <w:tab w:val="left" w:pos="1084"/>
        </w:tabs>
        <w:spacing w:after="120" w:line="360" w:lineRule="auto"/>
        <w:ind w:firstLine="720"/>
        <w:jc w:val="both"/>
        <w:rPr>
          <w:rFonts w:asciiTheme="majorHAnsi" w:hAnsiTheme="majorHAnsi" w:cstheme="majorHAnsi"/>
        </w:rPr>
      </w:pPr>
      <w:bookmarkStart w:id="133" w:name="bookmark133"/>
      <w:bookmarkEnd w:id="133"/>
      <w:r w:rsidRPr="006B3EE5">
        <w:rPr>
          <w:rStyle w:val="Vnbnnidung"/>
          <w:rFonts w:asciiTheme="majorHAnsi" w:hAnsiTheme="majorHAnsi" w:cstheme="majorHAnsi"/>
        </w:rPr>
        <w:t>11. Hình thức xử phạt bổ sung:</w:t>
      </w:r>
    </w:p>
    <w:p w14:paraId="770E0FDD" w14:textId="77777777" w:rsidR="006B3EE5" w:rsidRPr="006B3EE5" w:rsidRDefault="006B3EE5" w:rsidP="006B3EE5">
      <w:pPr>
        <w:pStyle w:val="Vnbnnidung0"/>
        <w:tabs>
          <w:tab w:val="left" w:pos="969"/>
        </w:tabs>
        <w:spacing w:after="120" w:line="360" w:lineRule="auto"/>
        <w:ind w:firstLine="720"/>
        <w:jc w:val="both"/>
        <w:rPr>
          <w:rFonts w:asciiTheme="majorHAnsi" w:hAnsiTheme="majorHAnsi" w:cstheme="majorHAnsi"/>
        </w:rPr>
      </w:pPr>
      <w:bookmarkStart w:id="134" w:name="bookmark134"/>
      <w:bookmarkEnd w:id="134"/>
      <w:r w:rsidRPr="006B3EE5">
        <w:rPr>
          <w:rStyle w:val="Vnbnnidung"/>
          <w:rFonts w:asciiTheme="majorHAnsi" w:hAnsiTheme="majorHAnsi" w:cstheme="majorHAnsi"/>
        </w:rPr>
        <w:t>a) Tịch thu tang vật đối với hành vi vi phạm quy định tại Điều này, trừ trường hợp áp dụng biện pháp khắc phục hậu quả quy định tại điểm a khoản 12 Điều này;</w:t>
      </w:r>
    </w:p>
    <w:p w14:paraId="71839BAD" w14:textId="77777777" w:rsidR="006B3EE5" w:rsidRPr="006B3EE5" w:rsidRDefault="006B3EE5" w:rsidP="006B3EE5">
      <w:pPr>
        <w:pStyle w:val="Vnbnnidung0"/>
        <w:tabs>
          <w:tab w:val="left" w:pos="991"/>
        </w:tabs>
        <w:spacing w:after="120" w:line="360" w:lineRule="auto"/>
        <w:ind w:firstLine="720"/>
        <w:jc w:val="both"/>
        <w:rPr>
          <w:rFonts w:asciiTheme="majorHAnsi" w:hAnsiTheme="majorHAnsi" w:cstheme="majorHAnsi"/>
        </w:rPr>
      </w:pPr>
      <w:bookmarkStart w:id="135" w:name="bookmark135"/>
      <w:bookmarkEnd w:id="135"/>
      <w:r w:rsidRPr="006B3EE5">
        <w:rPr>
          <w:rStyle w:val="Vnbnnidung"/>
          <w:rFonts w:asciiTheme="majorHAnsi" w:hAnsiTheme="majorHAnsi" w:cstheme="majorHAnsi"/>
        </w:rPr>
        <w:t>b) Tịch thu phương tiện là công cụ, máy móc được sử dụng để sản xuất hàng cấm đối với hành vi vi phạm quy định tại khoản 9 Điều này;</w:t>
      </w:r>
    </w:p>
    <w:p w14:paraId="60F8341B" w14:textId="77777777" w:rsidR="006B3EE5" w:rsidRPr="006B3EE5" w:rsidRDefault="006B3EE5" w:rsidP="006B3EE5">
      <w:pPr>
        <w:pStyle w:val="Vnbnnidung0"/>
        <w:tabs>
          <w:tab w:val="left" w:pos="997"/>
        </w:tabs>
        <w:spacing w:after="120" w:line="360" w:lineRule="auto"/>
        <w:ind w:firstLine="720"/>
        <w:jc w:val="both"/>
        <w:rPr>
          <w:rFonts w:asciiTheme="majorHAnsi" w:hAnsiTheme="majorHAnsi" w:cstheme="majorHAnsi"/>
        </w:rPr>
      </w:pPr>
      <w:bookmarkStart w:id="136" w:name="bookmark136"/>
      <w:bookmarkEnd w:id="136"/>
      <w:r w:rsidRPr="006B3EE5">
        <w:rPr>
          <w:rStyle w:val="Vnbnnidung"/>
          <w:rFonts w:asciiTheme="majorHAnsi" w:hAnsiTheme="majorHAnsi" w:cstheme="majorHAnsi"/>
        </w:rPr>
        <w:t>c) Tịch thu phương tiện vận tải được sử dụng để vận chuyển hàng cấm đối với hành vi vi phạm quy định tại Điều này trong trường hợp hàng cấm có số lượng, khối lượng, trị giá hoặc số thu lợi bất chính được quy định tại khoản 6, 7 và 8 Điều này hoặc trong trường hợp vi phạm nhiều lần hoặc tái phạm;</w:t>
      </w:r>
    </w:p>
    <w:p w14:paraId="2CF3DE2E" w14:textId="77777777" w:rsidR="006B3EE5" w:rsidRPr="006B3EE5" w:rsidRDefault="006B3EE5" w:rsidP="006B3EE5">
      <w:pPr>
        <w:pStyle w:val="Vnbnnidung0"/>
        <w:tabs>
          <w:tab w:val="left" w:pos="1002"/>
        </w:tabs>
        <w:spacing w:after="120" w:line="360" w:lineRule="auto"/>
        <w:ind w:firstLine="720"/>
        <w:jc w:val="both"/>
        <w:rPr>
          <w:rFonts w:asciiTheme="majorHAnsi" w:hAnsiTheme="majorHAnsi" w:cstheme="majorHAnsi"/>
        </w:rPr>
      </w:pPr>
      <w:bookmarkStart w:id="137" w:name="bookmark137"/>
      <w:bookmarkEnd w:id="137"/>
      <w:r w:rsidRPr="006B3EE5">
        <w:rPr>
          <w:rStyle w:val="Vnbnnidung"/>
          <w:rFonts w:asciiTheme="majorHAnsi" w:hAnsiTheme="majorHAnsi" w:cstheme="majorHAnsi"/>
        </w:rPr>
        <w:t>d) Tước quyền sử dụng giấy phép, chứng chỉ hành nghề từ 01 tháng đến 03 tháng đối với hành vi vi phạm quy định tại Điều này trong trường hợp vi phạm nhiều lần hoặc tái phạm, trừ trường hợp quy định tại điểm đ khoản này;</w:t>
      </w:r>
    </w:p>
    <w:p w14:paraId="229F538B"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Tước quyền sử dụng giấy phép, chứng chỉ hành nghề từ 03 tháng đến 06 tháng đối với hành vi vi phạm quy định tại khoản 9 Điều này.</w:t>
      </w:r>
    </w:p>
    <w:p w14:paraId="5554C440" w14:textId="77777777" w:rsidR="006B3EE5" w:rsidRPr="006B3EE5" w:rsidRDefault="006B3EE5" w:rsidP="006B3EE5">
      <w:pPr>
        <w:pStyle w:val="Vnbnnidung0"/>
        <w:tabs>
          <w:tab w:val="left" w:pos="1090"/>
        </w:tabs>
        <w:spacing w:after="120" w:line="360" w:lineRule="auto"/>
        <w:ind w:firstLine="720"/>
        <w:jc w:val="both"/>
        <w:rPr>
          <w:rFonts w:asciiTheme="majorHAnsi" w:hAnsiTheme="majorHAnsi" w:cstheme="majorHAnsi"/>
        </w:rPr>
      </w:pPr>
      <w:bookmarkStart w:id="138" w:name="bookmark138"/>
      <w:bookmarkEnd w:id="138"/>
      <w:r w:rsidRPr="006B3EE5">
        <w:rPr>
          <w:rStyle w:val="Vnbnnidung"/>
          <w:rFonts w:asciiTheme="majorHAnsi" w:hAnsiTheme="majorHAnsi" w:cstheme="majorHAnsi"/>
        </w:rPr>
        <w:t>12. Biện pháp khắc phục hậu quả:</w:t>
      </w:r>
    </w:p>
    <w:p w14:paraId="2FF9B367" w14:textId="77777777" w:rsidR="006B3EE5" w:rsidRPr="006B3EE5" w:rsidRDefault="006B3EE5" w:rsidP="006B3EE5">
      <w:pPr>
        <w:pStyle w:val="Vnbnnidung0"/>
        <w:tabs>
          <w:tab w:val="left" w:pos="980"/>
        </w:tabs>
        <w:spacing w:after="120" w:line="360" w:lineRule="auto"/>
        <w:ind w:firstLine="720"/>
        <w:jc w:val="both"/>
        <w:rPr>
          <w:rFonts w:asciiTheme="majorHAnsi" w:hAnsiTheme="majorHAnsi" w:cstheme="majorHAnsi"/>
        </w:rPr>
      </w:pPr>
      <w:bookmarkStart w:id="139" w:name="bookmark139"/>
      <w:bookmarkEnd w:id="139"/>
      <w:r w:rsidRPr="006B3EE5">
        <w:rPr>
          <w:rStyle w:val="Vnbnnidung"/>
          <w:rFonts w:asciiTheme="majorHAnsi" w:hAnsiTheme="majorHAnsi" w:cstheme="majorHAnsi"/>
        </w:rPr>
        <w:t xml:space="preserve">a) Buộc tiêu hủy tang vật là hàng hóa, vật phẩm gây hại cho sức khỏe con người, vật nuôi, cây trồng và môi trường, văn hóa phẩm có nội dung độc hại đối </w:t>
      </w:r>
      <w:r w:rsidRPr="006B3EE5">
        <w:rPr>
          <w:rStyle w:val="Vnbnnidung"/>
          <w:rFonts w:asciiTheme="majorHAnsi" w:hAnsiTheme="majorHAnsi" w:cstheme="majorHAnsi"/>
        </w:rPr>
        <w:lastRenderedPageBreak/>
        <w:t>với hành vi vi phạm quy định tại Điều này;</w:t>
      </w:r>
    </w:p>
    <w:p w14:paraId="19643C54" w14:textId="77777777" w:rsidR="006B3EE5" w:rsidRPr="006B3EE5" w:rsidRDefault="006B3EE5" w:rsidP="006B3EE5">
      <w:pPr>
        <w:pStyle w:val="Vnbnnidung0"/>
        <w:tabs>
          <w:tab w:val="left" w:pos="1008"/>
        </w:tabs>
        <w:spacing w:after="120" w:line="360" w:lineRule="auto"/>
        <w:ind w:firstLine="720"/>
        <w:jc w:val="both"/>
        <w:rPr>
          <w:rFonts w:asciiTheme="majorHAnsi" w:hAnsiTheme="majorHAnsi" w:cstheme="majorHAnsi"/>
        </w:rPr>
      </w:pPr>
      <w:bookmarkStart w:id="140" w:name="bookmark140"/>
      <w:bookmarkEnd w:id="140"/>
      <w:r w:rsidRPr="006B3EE5">
        <w:rPr>
          <w:rStyle w:val="Vnbnnidung"/>
          <w:rFonts w:asciiTheme="majorHAnsi" w:hAnsiTheme="majorHAnsi" w:cstheme="majorHAnsi"/>
        </w:rPr>
        <w:t>b) Buộc nộp lại số lợi bất hợp pháp có được do thực hiện hành vi vi phạm quy định tại Điều này.</w:t>
      </w:r>
    </w:p>
    <w:p w14:paraId="356B280D" w14:textId="77777777" w:rsidR="006B3EE5" w:rsidRPr="006B3EE5" w:rsidRDefault="006B3EE5" w:rsidP="006B3EE5">
      <w:pPr>
        <w:pStyle w:val="Vnbnnidung0"/>
        <w:tabs>
          <w:tab w:val="left" w:pos="1113"/>
        </w:tabs>
        <w:spacing w:after="120" w:line="360" w:lineRule="auto"/>
        <w:ind w:firstLine="720"/>
        <w:jc w:val="both"/>
        <w:rPr>
          <w:rFonts w:asciiTheme="majorHAnsi" w:hAnsiTheme="majorHAnsi" w:cstheme="majorHAnsi"/>
        </w:rPr>
      </w:pPr>
      <w:bookmarkStart w:id="141" w:name="bookmark141"/>
      <w:bookmarkEnd w:id="141"/>
      <w:r w:rsidRPr="006B3EE5">
        <w:rPr>
          <w:rStyle w:val="Vnbnnidung"/>
          <w:rFonts w:asciiTheme="majorHAnsi" w:hAnsiTheme="majorHAnsi" w:cstheme="majorHAnsi"/>
        </w:rPr>
        <w:t>13. Đối với hành vi sản xuất, buôn bán hàng hoá chưa được phép lưu hành, chưa được phép sử dụng tại Việt Nam thì áp dụng quy định tại các nghị định của Chính phủ về xử phạt vi phạm hành chính trong các lĩnh vực có liên quan để xử phạt vi phạm hành chính.</w:t>
      </w:r>
    </w:p>
    <w:p w14:paraId="6AEC43C7"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9. Hành vi buôn bán hàng giả về giá trị sử dụng, công dụng</w:t>
      </w:r>
    </w:p>
    <w:p w14:paraId="04F106F5"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142" w:name="bookmark142"/>
      <w:bookmarkEnd w:id="142"/>
      <w:r w:rsidRPr="006B3EE5">
        <w:rPr>
          <w:rStyle w:val="Vnbnnidung"/>
          <w:rFonts w:asciiTheme="majorHAnsi" w:hAnsiTheme="majorHAnsi" w:cstheme="majorHAnsi"/>
        </w:rPr>
        <w:t>1. Đối với hành vi buôn bán hàng giả về giá trị sử dụng, công dụng quy định tại điểm a, b, c và d khoản 7 Điều 3 của Nghị định này, mức phạt tiền như sau:</w:t>
      </w:r>
    </w:p>
    <w:p w14:paraId="2DA49A94" w14:textId="77777777" w:rsidR="006B3EE5" w:rsidRPr="006B3EE5" w:rsidRDefault="006B3EE5" w:rsidP="006B3EE5">
      <w:pPr>
        <w:pStyle w:val="Vnbnnidung0"/>
        <w:tabs>
          <w:tab w:val="left" w:pos="980"/>
        </w:tabs>
        <w:spacing w:after="120" w:line="360" w:lineRule="auto"/>
        <w:ind w:firstLine="720"/>
        <w:jc w:val="both"/>
        <w:rPr>
          <w:rFonts w:asciiTheme="majorHAnsi" w:hAnsiTheme="majorHAnsi" w:cstheme="majorHAnsi"/>
        </w:rPr>
      </w:pPr>
      <w:bookmarkStart w:id="143" w:name="bookmark143"/>
      <w:bookmarkEnd w:id="143"/>
      <w:r w:rsidRPr="006B3EE5">
        <w:rPr>
          <w:rStyle w:val="Vnbnnidung"/>
          <w:rFonts w:asciiTheme="majorHAnsi" w:hAnsiTheme="majorHAnsi" w:cstheme="majorHAnsi"/>
        </w:rPr>
        <w:t>a) Phạt tiền từ 1.000.000 đồng đến 3.000.000 đồng trong trường hợp hàng giả tương đương với số lượng của hàng thật có trị giá dưới 3.000.000 đồng hoặc thu lợi bất hợp pháp dưới 5.000.000 đồng;</w:t>
      </w:r>
    </w:p>
    <w:p w14:paraId="1ECAF4BD" w14:textId="77777777" w:rsidR="006B3EE5" w:rsidRPr="006B3EE5" w:rsidRDefault="006B3EE5" w:rsidP="006B3EE5">
      <w:pPr>
        <w:pStyle w:val="Vnbnnidung0"/>
        <w:tabs>
          <w:tab w:val="left" w:pos="997"/>
        </w:tabs>
        <w:spacing w:after="120" w:line="360" w:lineRule="auto"/>
        <w:ind w:firstLine="720"/>
        <w:jc w:val="both"/>
        <w:rPr>
          <w:rFonts w:asciiTheme="majorHAnsi" w:hAnsiTheme="majorHAnsi" w:cstheme="majorHAnsi"/>
        </w:rPr>
      </w:pPr>
      <w:bookmarkStart w:id="144" w:name="bookmark144"/>
      <w:bookmarkEnd w:id="144"/>
      <w:r w:rsidRPr="006B3EE5">
        <w:rPr>
          <w:rStyle w:val="Vnbnnidung"/>
          <w:rFonts w:asciiTheme="majorHAnsi" w:hAnsiTheme="majorHAnsi" w:cstheme="majorHAnsi"/>
        </w:rPr>
        <w:t>b) Phạt tiền từ 3.000.000 đồng đến 5.000.000 đồng trong trường hợp hàng giả tương đương với số lượng của hàng thật có trị giá từ 3.000.000 đồng đến dưới 5.000.000 đồng hoặc thu lợi bất hợp pháp từ 5.000.000 đồng đến dưới 10.000.000 đồng;</w:t>
      </w:r>
    </w:p>
    <w:p w14:paraId="6B1BA962" w14:textId="77777777" w:rsidR="006B3EE5" w:rsidRPr="006B3EE5" w:rsidRDefault="006B3EE5" w:rsidP="006B3EE5">
      <w:pPr>
        <w:pStyle w:val="Vnbnnidung0"/>
        <w:tabs>
          <w:tab w:val="left" w:pos="927"/>
        </w:tabs>
        <w:spacing w:after="120" w:line="360" w:lineRule="auto"/>
        <w:ind w:firstLine="720"/>
        <w:jc w:val="both"/>
        <w:rPr>
          <w:rFonts w:asciiTheme="majorHAnsi" w:hAnsiTheme="majorHAnsi" w:cstheme="majorHAnsi"/>
        </w:rPr>
      </w:pPr>
      <w:bookmarkStart w:id="145" w:name="bookmark145"/>
      <w:bookmarkEnd w:id="145"/>
      <w:r w:rsidRPr="006B3EE5">
        <w:rPr>
          <w:rStyle w:val="Vnbnnidung"/>
          <w:rFonts w:asciiTheme="majorHAnsi" w:hAnsiTheme="majorHAnsi" w:cstheme="majorHAnsi"/>
        </w:rPr>
        <w:t>c) Phạt tiền từ 5.000.000 đồng đến 10.000.000 đồng trong trường hợp hàng giả tương đương với số lượng của hàng thật có trị giá từ 5.000.000 đồng đến dưới 10.000.000 đồng hoặc thu lợi bất hợp pháp từ 10.000.000 đồng đến dưới 20.000.000 đồng;</w:t>
      </w:r>
    </w:p>
    <w:p w14:paraId="1F3E13AF" w14:textId="77777777" w:rsidR="006B3EE5" w:rsidRPr="006B3EE5" w:rsidRDefault="006B3EE5" w:rsidP="006B3EE5">
      <w:pPr>
        <w:pStyle w:val="Vnbnnidung0"/>
        <w:tabs>
          <w:tab w:val="left" w:pos="949"/>
        </w:tabs>
        <w:spacing w:after="120" w:line="360" w:lineRule="auto"/>
        <w:ind w:firstLine="720"/>
        <w:jc w:val="both"/>
        <w:rPr>
          <w:rFonts w:asciiTheme="majorHAnsi" w:hAnsiTheme="majorHAnsi" w:cstheme="majorHAnsi"/>
        </w:rPr>
      </w:pPr>
      <w:bookmarkStart w:id="146" w:name="bookmark146"/>
      <w:bookmarkEnd w:id="146"/>
      <w:r w:rsidRPr="006B3EE5">
        <w:rPr>
          <w:rStyle w:val="Vnbnnidung"/>
          <w:rFonts w:asciiTheme="majorHAnsi" w:hAnsiTheme="majorHAnsi" w:cstheme="majorHAnsi"/>
        </w:rPr>
        <w:t>d) Phạt tiền từ 10.000.000 đồng đến 30.000.000 đồng trong trường hợp hàng giả tương đương với số lượng của hàng thật có trị giá từ 10.000.000 đồng đến dưới 20.000.000 đồng hoặc thu lợi bất hợp pháp từ 20.000.000 đồng đến dưới 30.000.000 đồng;</w:t>
      </w:r>
    </w:p>
    <w:p w14:paraId="2B85D673"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lastRenderedPageBreak/>
        <w:t>đ) Phạt tiền từ 30.000.000 đồng đến 50.000.000 đồng trong trường hợp hàng giả tương đương với số lượng của hàng thật có trị giá từ 20.000.000 đồng đến dưới 30.000.000 đồng hoặc thu lợi bất hợp pháp từ 30.000.000 đồng đến dưới 50.000.000 đồng;</w:t>
      </w:r>
    </w:p>
    <w:p w14:paraId="4880C442" w14:textId="77777777" w:rsidR="006B3EE5" w:rsidRPr="006B3EE5" w:rsidRDefault="006B3EE5" w:rsidP="006B3EE5">
      <w:pPr>
        <w:pStyle w:val="Vnbnnidung0"/>
        <w:tabs>
          <w:tab w:val="left" w:pos="943"/>
        </w:tabs>
        <w:spacing w:after="120" w:line="360" w:lineRule="auto"/>
        <w:ind w:firstLine="720"/>
        <w:jc w:val="both"/>
        <w:rPr>
          <w:rFonts w:asciiTheme="majorHAnsi" w:hAnsiTheme="majorHAnsi" w:cstheme="majorHAnsi"/>
        </w:rPr>
      </w:pPr>
      <w:bookmarkStart w:id="147" w:name="bookmark147"/>
      <w:bookmarkEnd w:id="147"/>
      <w:r w:rsidRPr="006B3EE5">
        <w:rPr>
          <w:rStyle w:val="Vnbnnidung"/>
          <w:rFonts w:asciiTheme="majorHAnsi" w:hAnsiTheme="majorHAnsi" w:cstheme="majorHAnsi"/>
        </w:rPr>
        <w:t>e) Phạt tiền từ 50.000.000 đồng đến 70.000.000 đồng trong trường hợp hàng giả tương đương với số lượng của hàng thật có trị giá từ 30.000.000 đồng trở lên hoặc thu lợi bất hợp pháp từ 50.000.000 đồng trở lên mà không bị truy cứu trách nhiệm hình sự.</w:t>
      </w:r>
    </w:p>
    <w:p w14:paraId="0EF5E096" w14:textId="77777777" w:rsidR="006B3EE5" w:rsidRPr="006B3EE5" w:rsidRDefault="006B3EE5" w:rsidP="006B3EE5">
      <w:pPr>
        <w:pStyle w:val="Vnbnnidung0"/>
        <w:tabs>
          <w:tab w:val="left" w:pos="910"/>
        </w:tabs>
        <w:spacing w:after="120" w:line="360" w:lineRule="auto"/>
        <w:ind w:firstLine="720"/>
        <w:jc w:val="both"/>
        <w:rPr>
          <w:rFonts w:asciiTheme="majorHAnsi" w:hAnsiTheme="majorHAnsi" w:cstheme="majorHAnsi"/>
        </w:rPr>
      </w:pPr>
      <w:bookmarkStart w:id="148" w:name="bookmark148"/>
      <w:bookmarkEnd w:id="148"/>
      <w:r w:rsidRPr="006B3EE5">
        <w:rPr>
          <w:rStyle w:val="Vnbnnidung"/>
          <w:rFonts w:asciiTheme="majorHAnsi" w:hAnsiTheme="majorHAnsi" w:cstheme="majorHAnsi"/>
        </w:rPr>
        <w:t>2. Phạt tiền gấp hai lần các mức tiền phạt quy định tại khoản 1 Điều này đối với hành vi nhập khẩu hàng giả hoặc hàng giả thuộc một trong các trường hợp sau đây:</w:t>
      </w:r>
    </w:p>
    <w:p w14:paraId="09B58E59" w14:textId="77777777" w:rsidR="006B3EE5" w:rsidRPr="006B3EE5" w:rsidRDefault="006B3EE5" w:rsidP="006B3EE5">
      <w:pPr>
        <w:pStyle w:val="Vnbnnidung0"/>
        <w:tabs>
          <w:tab w:val="left" w:pos="932"/>
        </w:tabs>
        <w:spacing w:after="120" w:line="360" w:lineRule="auto"/>
        <w:ind w:firstLine="720"/>
        <w:jc w:val="both"/>
        <w:rPr>
          <w:rFonts w:asciiTheme="majorHAnsi" w:hAnsiTheme="majorHAnsi" w:cstheme="majorHAnsi"/>
        </w:rPr>
      </w:pPr>
      <w:bookmarkStart w:id="149" w:name="bookmark149"/>
      <w:bookmarkEnd w:id="149"/>
      <w:r w:rsidRPr="006B3EE5">
        <w:rPr>
          <w:rStyle w:val="Vnbnnidung"/>
          <w:rFonts w:asciiTheme="majorHAnsi" w:hAnsiTheme="majorHAnsi" w:cstheme="majorHAnsi"/>
        </w:rPr>
        <w:t>a) Là thực phẩm, phụ gia thực phẩm, chất hỗ trợ chế biến thực phẩm, chất bảo quản thực phẩm, thuốc, nguyên liệu làm thuốc mà không bị truy cứu trách nhiệm hình sự;</w:t>
      </w:r>
    </w:p>
    <w:p w14:paraId="1522941F" w14:textId="77777777" w:rsidR="006B3EE5" w:rsidRPr="006B3EE5" w:rsidRDefault="006B3EE5" w:rsidP="006B3EE5">
      <w:pPr>
        <w:pStyle w:val="Vnbnnidung0"/>
        <w:tabs>
          <w:tab w:val="left" w:pos="949"/>
        </w:tabs>
        <w:spacing w:after="120" w:line="360" w:lineRule="auto"/>
        <w:ind w:firstLine="720"/>
        <w:jc w:val="both"/>
        <w:rPr>
          <w:rFonts w:asciiTheme="majorHAnsi" w:hAnsiTheme="majorHAnsi" w:cstheme="majorHAnsi"/>
        </w:rPr>
      </w:pPr>
      <w:bookmarkStart w:id="150" w:name="bookmark150"/>
      <w:bookmarkEnd w:id="150"/>
      <w:r w:rsidRPr="006B3EE5">
        <w:rPr>
          <w:rStyle w:val="Vnbnnidung"/>
          <w:rFonts w:asciiTheme="majorHAnsi" w:hAnsiTheme="majorHAnsi" w:cstheme="majorHAnsi"/>
        </w:rPr>
        <w:t>b) Là thức ăn chăn nuôi, thức ăn thủy sản, sản phẩm xử lý môi trường nuôi trồng thủy sản, sản phẩm xử lý chất thải chăn nuôi, phân bón, thuốc thú y, thuốc bảo vệ thực vật, giống cây trồng, giống vật nuôi;</w:t>
      </w:r>
    </w:p>
    <w:p w14:paraId="6A992E0B" w14:textId="77777777" w:rsidR="006B3EE5" w:rsidRPr="006B3EE5" w:rsidRDefault="006B3EE5" w:rsidP="006B3EE5">
      <w:pPr>
        <w:pStyle w:val="Vnbnnidung0"/>
        <w:tabs>
          <w:tab w:val="left" w:pos="960"/>
        </w:tabs>
        <w:spacing w:after="120" w:line="360" w:lineRule="auto"/>
        <w:ind w:firstLine="720"/>
        <w:jc w:val="both"/>
        <w:rPr>
          <w:rFonts w:asciiTheme="majorHAnsi" w:hAnsiTheme="majorHAnsi" w:cstheme="majorHAnsi"/>
        </w:rPr>
      </w:pPr>
      <w:bookmarkStart w:id="151" w:name="bookmark151"/>
      <w:bookmarkEnd w:id="151"/>
      <w:r w:rsidRPr="006B3EE5">
        <w:rPr>
          <w:rStyle w:val="Vnbnnidung"/>
          <w:rFonts w:asciiTheme="majorHAnsi" w:hAnsiTheme="majorHAnsi" w:cstheme="majorHAnsi"/>
        </w:rPr>
        <w:t>c) Là mỹ phẩm, trang thiết bị y tế, chất tẩy rửa, hoá chất, chế phẩm diệt côn trùng, diệt khuẩn dùng trong lĩnh vực gia dụng và y tế, xi măng, sắt thép xây dựng, mũ bảo hiểm.</w:t>
      </w:r>
    </w:p>
    <w:p w14:paraId="11885276" w14:textId="77777777" w:rsidR="006B3EE5" w:rsidRPr="006B3EE5" w:rsidRDefault="006B3EE5" w:rsidP="006B3EE5">
      <w:pPr>
        <w:pStyle w:val="Vnbnnidung0"/>
        <w:tabs>
          <w:tab w:val="left" w:pos="934"/>
        </w:tabs>
        <w:spacing w:after="120" w:line="360" w:lineRule="auto"/>
        <w:ind w:firstLine="720"/>
        <w:jc w:val="both"/>
        <w:rPr>
          <w:rFonts w:asciiTheme="majorHAnsi" w:hAnsiTheme="majorHAnsi" w:cstheme="majorHAnsi"/>
        </w:rPr>
      </w:pPr>
      <w:bookmarkStart w:id="152" w:name="bookmark152"/>
      <w:bookmarkEnd w:id="152"/>
      <w:r w:rsidRPr="006B3EE5">
        <w:rPr>
          <w:rStyle w:val="Vnbnnidung"/>
          <w:rFonts w:asciiTheme="majorHAnsi" w:hAnsiTheme="majorHAnsi" w:cstheme="majorHAnsi"/>
        </w:rPr>
        <w:t>3. Hình thức xử phạt bổ sung:</w:t>
      </w:r>
    </w:p>
    <w:p w14:paraId="35D03303" w14:textId="77777777" w:rsidR="006B3EE5" w:rsidRPr="006B3EE5" w:rsidRDefault="006B3EE5" w:rsidP="006B3EE5">
      <w:pPr>
        <w:pStyle w:val="Vnbnnidung0"/>
        <w:tabs>
          <w:tab w:val="left" w:pos="932"/>
        </w:tabs>
        <w:spacing w:after="120" w:line="360" w:lineRule="auto"/>
        <w:ind w:firstLine="720"/>
        <w:jc w:val="both"/>
        <w:rPr>
          <w:rFonts w:asciiTheme="majorHAnsi" w:hAnsiTheme="majorHAnsi" w:cstheme="majorHAnsi"/>
        </w:rPr>
      </w:pPr>
      <w:bookmarkStart w:id="153" w:name="bookmark153"/>
      <w:bookmarkEnd w:id="153"/>
      <w:r w:rsidRPr="006B3EE5">
        <w:rPr>
          <w:rStyle w:val="Vnbnnidung"/>
          <w:rFonts w:asciiTheme="majorHAnsi" w:hAnsiTheme="majorHAnsi" w:cstheme="majorHAnsi"/>
        </w:rPr>
        <w:t>a) Tịch thu tang vật đối với hành vi vi phạm quy định tại Điều này, trừ trường hợp áp dụng biện pháp khắc phục hậu quả quy định tại điểm a hoặc điểm b khoản 4 Điều này;</w:t>
      </w:r>
    </w:p>
    <w:p w14:paraId="0F41D222" w14:textId="77777777" w:rsidR="006B3EE5" w:rsidRPr="006B3EE5" w:rsidRDefault="006B3EE5" w:rsidP="006B3EE5">
      <w:pPr>
        <w:pStyle w:val="Vnbnnidung0"/>
        <w:tabs>
          <w:tab w:val="left" w:pos="943"/>
        </w:tabs>
        <w:spacing w:after="120" w:line="360" w:lineRule="auto"/>
        <w:ind w:firstLine="720"/>
        <w:jc w:val="both"/>
        <w:rPr>
          <w:rFonts w:asciiTheme="majorHAnsi" w:hAnsiTheme="majorHAnsi" w:cstheme="majorHAnsi"/>
        </w:rPr>
      </w:pPr>
      <w:bookmarkStart w:id="154" w:name="bookmark154"/>
      <w:bookmarkEnd w:id="154"/>
      <w:r w:rsidRPr="006B3EE5">
        <w:rPr>
          <w:rStyle w:val="Vnbnnidung"/>
          <w:rFonts w:asciiTheme="majorHAnsi" w:hAnsiTheme="majorHAnsi" w:cstheme="majorHAnsi"/>
        </w:rPr>
        <w:t>b) Tước quyền sử dụng giấy phép, chứng chỉ hành nghề từ 06 tháng đến 12 tháng đối với hành vi vi phạm quy định tại Điều này trong trường hợp vi phạm nhiều lần hoặc tái phạm.</w:t>
      </w:r>
    </w:p>
    <w:p w14:paraId="6B27263C" w14:textId="77777777" w:rsidR="006B3EE5" w:rsidRPr="006B3EE5" w:rsidRDefault="006B3EE5" w:rsidP="006B3EE5">
      <w:pPr>
        <w:pStyle w:val="Vnbnnidung0"/>
        <w:tabs>
          <w:tab w:val="left" w:pos="915"/>
        </w:tabs>
        <w:spacing w:after="120" w:line="360" w:lineRule="auto"/>
        <w:ind w:firstLine="720"/>
        <w:jc w:val="both"/>
        <w:rPr>
          <w:rFonts w:asciiTheme="majorHAnsi" w:hAnsiTheme="majorHAnsi" w:cstheme="majorHAnsi"/>
        </w:rPr>
      </w:pPr>
      <w:bookmarkStart w:id="155" w:name="bookmark155"/>
      <w:bookmarkEnd w:id="155"/>
      <w:r w:rsidRPr="006B3EE5">
        <w:rPr>
          <w:rStyle w:val="Vnbnnidung"/>
          <w:rFonts w:asciiTheme="majorHAnsi" w:hAnsiTheme="majorHAnsi" w:cstheme="majorHAnsi"/>
        </w:rPr>
        <w:lastRenderedPageBreak/>
        <w:t>4. Biện pháp khắc phục hậu quả:</w:t>
      </w:r>
    </w:p>
    <w:p w14:paraId="57F2BB5D"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a) Buộc tiêu hủy tang vật đối với hành vi vi phạm quy định tại Điều này, trừ trường hợp áp dụng biện pháp khắc phục hậu quả quy định tại điểm b khoản này;</w:t>
      </w:r>
    </w:p>
    <w:p w14:paraId="160ACA76"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156" w:name="bookmark156"/>
      <w:bookmarkEnd w:id="156"/>
      <w:r w:rsidRPr="006B3EE5">
        <w:rPr>
          <w:rStyle w:val="Vnbnnidung"/>
          <w:rFonts w:asciiTheme="majorHAnsi" w:hAnsiTheme="majorHAnsi" w:cstheme="majorHAnsi"/>
        </w:rPr>
        <w:t>b) Buộc đưa ra khỏi lãnh thổ nước Cộng hoà xã hội chủ nghĩa Việt Nam hoặc tái xuất hàng giả đối với hành vi nhập khẩu hàng giả quy định tại Điều này;</w:t>
      </w:r>
    </w:p>
    <w:p w14:paraId="3705C505" w14:textId="77777777" w:rsidR="006B3EE5" w:rsidRPr="006B3EE5" w:rsidRDefault="006B3EE5" w:rsidP="006B3EE5">
      <w:pPr>
        <w:pStyle w:val="Vnbnnidung0"/>
        <w:tabs>
          <w:tab w:val="left" w:pos="965"/>
        </w:tabs>
        <w:spacing w:after="120" w:line="360" w:lineRule="auto"/>
        <w:ind w:firstLine="720"/>
        <w:jc w:val="both"/>
        <w:rPr>
          <w:rFonts w:asciiTheme="majorHAnsi" w:hAnsiTheme="majorHAnsi" w:cstheme="majorHAnsi"/>
        </w:rPr>
      </w:pPr>
      <w:bookmarkStart w:id="157" w:name="bookmark157"/>
      <w:bookmarkEnd w:id="157"/>
      <w:r w:rsidRPr="006B3EE5">
        <w:rPr>
          <w:rStyle w:val="Vnbnnidung"/>
          <w:rFonts w:asciiTheme="majorHAnsi" w:hAnsiTheme="majorHAnsi" w:cstheme="majorHAnsi"/>
        </w:rPr>
        <w:t>c) Buộc nộp lại số lợi bất hợp pháp có được do thực hiện hành vi vi phạm quy định tại Điều này.</w:t>
      </w:r>
    </w:p>
    <w:p w14:paraId="73641479"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10. Hành vi sản xuất hàng giả về giá trị sử dụng, công dụng</w:t>
      </w:r>
    </w:p>
    <w:p w14:paraId="617266FB" w14:textId="77777777" w:rsidR="006B3EE5" w:rsidRPr="006B3EE5" w:rsidRDefault="006B3EE5" w:rsidP="006B3EE5">
      <w:pPr>
        <w:pStyle w:val="Vnbnnidung0"/>
        <w:tabs>
          <w:tab w:val="left" w:pos="931"/>
        </w:tabs>
        <w:spacing w:after="120" w:line="360" w:lineRule="auto"/>
        <w:ind w:firstLine="720"/>
        <w:jc w:val="both"/>
        <w:rPr>
          <w:rFonts w:asciiTheme="majorHAnsi" w:hAnsiTheme="majorHAnsi" w:cstheme="majorHAnsi"/>
        </w:rPr>
      </w:pPr>
      <w:bookmarkStart w:id="158" w:name="bookmark158"/>
      <w:bookmarkEnd w:id="158"/>
      <w:r w:rsidRPr="006B3EE5">
        <w:rPr>
          <w:rStyle w:val="Vnbnnidung"/>
          <w:rFonts w:asciiTheme="majorHAnsi" w:hAnsiTheme="majorHAnsi" w:cstheme="majorHAnsi"/>
        </w:rPr>
        <w:t>1. Đối với hành vi sản xuất hàng giả về giá trị sử dụng, công dụng quy định tại điểm a, b, c và d khoản 7 Điều 3 Nghị định này, mức phạt tiền như sau:</w:t>
      </w:r>
    </w:p>
    <w:p w14:paraId="7CE5A34A" w14:textId="77777777" w:rsidR="006B3EE5" w:rsidRPr="006B3EE5" w:rsidRDefault="006B3EE5" w:rsidP="006B3EE5">
      <w:pPr>
        <w:pStyle w:val="Vnbnnidung0"/>
        <w:tabs>
          <w:tab w:val="left" w:pos="942"/>
        </w:tabs>
        <w:spacing w:after="120" w:line="360" w:lineRule="auto"/>
        <w:ind w:firstLine="720"/>
        <w:jc w:val="both"/>
        <w:rPr>
          <w:rFonts w:asciiTheme="majorHAnsi" w:hAnsiTheme="majorHAnsi" w:cstheme="majorHAnsi"/>
        </w:rPr>
      </w:pPr>
      <w:bookmarkStart w:id="159" w:name="bookmark159"/>
      <w:bookmarkEnd w:id="159"/>
      <w:r w:rsidRPr="006B3EE5">
        <w:rPr>
          <w:rStyle w:val="Vnbnnidung"/>
          <w:rFonts w:asciiTheme="majorHAnsi" w:hAnsiTheme="majorHAnsi" w:cstheme="majorHAnsi"/>
        </w:rPr>
        <w:t>a) Phạt tiền từ 5.000.000 đồng đến 10.000.000 đồng trong trường hợp hàng giả tương đương với số lượng của hàng thật có trị giá dưới 3.000.000 đồng hoặc thu lợi bất hợp pháp dưới 5.000.000 đồng;</w:t>
      </w:r>
    </w:p>
    <w:p w14:paraId="10B6549B"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160" w:name="bookmark160"/>
      <w:bookmarkEnd w:id="160"/>
      <w:r w:rsidRPr="006B3EE5">
        <w:rPr>
          <w:rStyle w:val="Vnbnnidung"/>
          <w:rFonts w:asciiTheme="majorHAnsi" w:hAnsiTheme="majorHAnsi" w:cstheme="majorHAnsi"/>
        </w:rPr>
        <w:t>b) Phạt tiền từ 10.000.000 đồng đến 20.000.000 đồng trong trường hợp hàng giả tương đương với số lượng của hàng thật có trị giá từ 3.000.000 đồng đến dưới 5.000.000 đồng hoặc thu lợi bất hợp pháp từ 5.000.000 đồng đến dưới 10.000.000 đồng;</w:t>
      </w:r>
    </w:p>
    <w:p w14:paraId="3DD88890" w14:textId="77777777" w:rsidR="006B3EE5" w:rsidRPr="006B3EE5" w:rsidRDefault="006B3EE5" w:rsidP="006B3EE5">
      <w:pPr>
        <w:pStyle w:val="Vnbnnidung0"/>
        <w:tabs>
          <w:tab w:val="left" w:pos="965"/>
        </w:tabs>
        <w:spacing w:after="120" w:line="360" w:lineRule="auto"/>
        <w:ind w:firstLine="720"/>
        <w:jc w:val="both"/>
        <w:rPr>
          <w:rFonts w:asciiTheme="majorHAnsi" w:hAnsiTheme="majorHAnsi" w:cstheme="majorHAnsi"/>
        </w:rPr>
      </w:pPr>
      <w:bookmarkStart w:id="161" w:name="bookmark161"/>
      <w:bookmarkEnd w:id="161"/>
      <w:r w:rsidRPr="006B3EE5">
        <w:rPr>
          <w:rStyle w:val="Vnbnnidung"/>
          <w:rFonts w:asciiTheme="majorHAnsi" w:hAnsiTheme="majorHAnsi" w:cstheme="majorHAnsi"/>
        </w:rPr>
        <w:t>c) Phạt tiền từ 20.000.000 đồng đến 30.000.000 đồng trong trường hợp hàng giả tương đương với số lượng của hàng thật có trị giá từ 5.000.000 đồng đến dưới 10.000.000 đồng hoặc thu lợi bất hợp pháp từ 10.000.000 đồng đến dưới 20.000.000 đồng;</w:t>
      </w:r>
    </w:p>
    <w:p w14:paraId="36FBD661" w14:textId="77777777" w:rsidR="006B3EE5" w:rsidRPr="006B3EE5" w:rsidRDefault="006B3EE5" w:rsidP="006B3EE5">
      <w:pPr>
        <w:pStyle w:val="Vnbnnidung0"/>
        <w:tabs>
          <w:tab w:val="left" w:pos="965"/>
        </w:tabs>
        <w:spacing w:after="120" w:line="360" w:lineRule="auto"/>
        <w:ind w:firstLine="720"/>
        <w:jc w:val="both"/>
        <w:rPr>
          <w:rFonts w:asciiTheme="majorHAnsi" w:hAnsiTheme="majorHAnsi" w:cstheme="majorHAnsi"/>
        </w:rPr>
      </w:pPr>
      <w:bookmarkStart w:id="162" w:name="bookmark162"/>
      <w:bookmarkEnd w:id="162"/>
      <w:r w:rsidRPr="006B3EE5">
        <w:rPr>
          <w:rStyle w:val="Vnbnnidung"/>
          <w:rFonts w:asciiTheme="majorHAnsi" w:hAnsiTheme="majorHAnsi" w:cstheme="majorHAnsi"/>
        </w:rPr>
        <w:t>d) Phạt tiền từ 30.000.000 đồng đến 50.000.000 đồng trong trường hợp hàng giả tương đương với số lượng của hàng thật có trị giá từ 10.000.000 đồng đến dưới 20.000.000 đồng hoặc thu lợi bất hợp pháp từ 20.000.000 đồng đến dưới 30.000.000 đồng;</w:t>
      </w:r>
    </w:p>
    <w:p w14:paraId="765C0773"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lastRenderedPageBreak/>
        <w:t>đ) Phạt tiền từ 50.000.000 đồng đến 70.000.000 đồng trong trường hợp hàng giả tương đương với số lượng của hàng thật có trị giá từ 20.000.000 đồng đến dưới 30.000.000 đồng hoặc thu lợi bất hợp pháp từ 30.000.000 đồng đến dưới 50.000.000 đồng;</w:t>
      </w:r>
    </w:p>
    <w:p w14:paraId="4396BA2B" w14:textId="77777777" w:rsidR="006B3EE5" w:rsidRPr="006B3EE5" w:rsidRDefault="006B3EE5" w:rsidP="006B3EE5">
      <w:pPr>
        <w:pStyle w:val="Vnbnnidung0"/>
        <w:tabs>
          <w:tab w:val="left" w:pos="965"/>
        </w:tabs>
        <w:spacing w:after="120" w:line="360" w:lineRule="auto"/>
        <w:ind w:firstLine="720"/>
        <w:jc w:val="both"/>
        <w:rPr>
          <w:rFonts w:asciiTheme="majorHAnsi" w:hAnsiTheme="majorHAnsi" w:cstheme="majorHAnsi"/>
        </w:rPr>
      </w:pPr>
      <w:bookmarkStart w:id="163" w:name="bookmark163"/>
      <w:bookmarkEnd w:id="163"/>
      <w:r w:rsidRPr="006B3EE5">
        <w:rPr>
          <w:rStyle w:val="Vnbnnidung"/>
          <w:rFonts w:asciiTheme="majorHAnsi" w:hAnsiTheme="majorHAnsi" w:cstheme="majorHAnsi"/>
        </w:rPr>
        <w:t>e) Phạt tiền từ 70.000.000 đồng đến 100.000.000 đồng trong trường hợp hàng giả tương đương với số lượng của hàng thật có trị giá từ 30.000.000 đồng trở lên hoặc thu lợi bất hợp pháp từ 50.000.000 đồng trở lên mà không bị truy cứu trách nhiệm hình sự.</w:t>
      </w:r>
    </w:p>
    <w:p w14:paraId="0870D2F9"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164" w:name="bookmark164"/>
      <w:bookmarkEnd w:id="164"/>
      <w:r w:rsidRPr="006B3EE5">
        <w:rPr>
          <w:rStyle w:val="Vnbnnidung"/>
          <w:rFonts w:asciiTheme="majorHAnsi" w:hAnsiTheme="majorHAnsi" w:cstheme="majorHAnsi"/>
        </w:rPr>
        <w:t>2. Phạt tiền gấp hai lần các mức tiền phạt quy định tại khoản 1 Điều này đối với một trong các trường hợp hàng giả sau đây:</w:t>
      </w:r>
    </w:p>
    <w:p w14:paraId="6B5A5BA4"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165" w:name="bookmark165"/>
      <w:bookmarkEnd w:id="165"/>
      <w:r w:rsidRPr="006B3EE5">
        <w:rPr>
          <w:rStyle w:val="Vnbnnidung"/>
          <w:rFonts w:asciiTheme="majorHAnsi" w:hAnsiTheme="majorHAnsi" w:cstheme="majorHAnsi"/>
        </w:rPr>
        <w:t>a) Là thực phẩm, phụ gia thực phẩm, chất hỗ trợ chế biến thực phẩm, chất bảo quản thực phẩm, thuốc, nguyên liệu làm thuốc mà không bị truy cứu trách nhiệm hình sự;</w:t>
      </w:r>
    </w:p>
    <w:p w14:paraId="047AA3D5"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166" w:name="bookmark166"/>
      <w:bookmarkEnd w:id="166"/>
      <w:r w:rsidRPr="006B3EE5">
        <w:rPr>
          <w:rStyle w:val="Vnbnnidung"/>
          <w:rFonts w:asciiTheme="majorHAnsi" w:hAnsiTheme="majorHAnsi" w:cstheme="majorHAnsi"/>
        </w:rPr>
        <w:t>b) Là thức ăn chăn nuôi, thức ăn thủy sản, sản phẩm xử lý môi trường nuôi trồng thủy sản, sản phẩm xử lý chất thải chăn nuôi, phân bón, thuốc thú y, thuốc bảo vệ thực vật, giống cây trồng, giống vật nuôi;</w:t>
      </w:r>
    </w:p>
    <w:p w14:paraId="6FEBE297"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167" w:name="bookmark167"/>
      <w:bookmarkEnd w:id="167"/>
      <w:r w:rsidRPr="006B3EE5">
        <w:rPr>
          <w:rStyle w:val="Vnbnnidung"/>
          <w:rFonts w:asciiTheme="majorHAnsi" w:hAnsiTheme="majorHAnsi" w:cstheme="majorHAnsi"/>
        </w:rPr>
        <w:t>c) Là mỹ phẩm, trang thiết bị y tế, chất tẩy rửa, hoá chất, chế phẩm diệt côn trùng, diệt khuẩn dùng trong lĩnh vực gia dụng và y tế, xi măng, sắt thép xây dựng, mũ bảo hiểm.</w:t>
      </w:r>
    </w:p>
    <w:p w14:paraId="4760AE3F"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168" w:name="bookmark168"/>
      <w:bookmarkEnd w:id="168"/>
      <w:r w:rsidRPr="006B3EE5">
        <w:rPr>
          <w:rStyle w:val="Vnbnnidung"/>
          <w:rFonts w:asciiTheme="majorHAnsi" w:hAnsiTheme="majorHAnsi" w:cstheme="majorHAnsi"/>
        </w:rPr>
        <w:t>3. Hình thức xử phạt bổ sung:</w:t>
      </w:r>
    </w:p>
    <w:p w14:paraId="6309763C"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169" w:name="bookmark169"/>
      <w:bookmarkEnd w:id="169"/>
      <w:r w:rsidRPr="006B3EE5">
        <w:rPr>
          <w:rStyle w:val="Vnbnnidung"/>
          <w:rFonts w:asciiTheme="majorHAnsi" w:hAnsiTheme="majorHAnsi" w:cstheme="majorHAnsi"/>
        </w:rPr>
        <w:t>a) Tịch thu tang vật vi phạm đối với hành vi vi phạm quy định tại Điều này, trừ trường hợp áp dụng biện pháp khắc phục hậu quả quy định tại điểm a khoản 4 Điều này;</w:t>
      </w:r>
    </w:p>
    <w:p w14:paraId="7D09C358"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170" w:name="bookmark170"/>
      <w:bookmarkEnd w:id="170"/>
      <w:r w:rsidRPr="006B3EE5">
        <w:rPr>
          <w:rStyle w:val="Vnbnnidung"/>
          <w:rFonts w:asciiTheme="majorHAnsi" w:hAnsiTheme="majorHAnsi" w:cstheme="majorHAnsi"/>
        </w:rPr>
        <w:t>b) Tịch thu phương tiện là công cụ, máy móc được sử dụng để sản xuất hàng giả đối với hành vi vi phạm quy định tại Điều này;</w:t>
      </w:r>
    </w:p>
    <w:p w14:paraId="7A980838"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171" w:name="bookmark171"/>
      <w:bookmarkEnd w:id="171"/>
      <w:r w:rsidRPr="006B3EE5">
        <w:rPr>
          <w:rStyle w:val="Vnbnnidung"/>
          <w:rFonts w:asciiTheme="majorHAnsi" w:hAnsiTheme="majorHAnsi" w:cstheme="majorHAnsi"/>
        </w:rPr>
        <w:t xml:space="preserve">c) Tước quyền sử dụng giấy phép, chứng chỉ hành nghề từ 12 tháng đến 24 </w:t>
      </w:r>
      <w:r w:rsidRPr="006B3EE5">
        <w:rPr>
          <w:rStyle w:val="Vnbnnidung"/>
          <w:rFonts w:asciiTheme="majorHAnsi" w:hAnsiTheme="majorHAnsi" w:cstheme="majorHAnsi"/>
        </w:rPr>
        <w:lastRenderedPageBreak/>
        <w:t>tháng đối với hành vi vi phạm quy định tại Điều này trong trường hợp vi phạm nhiều lần hoặc tái phạm;</w:t>
      </w:r>
    </w:p>
    <w:p w14:paraId="358032EC"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172" w:name="bookmark172"/>
      <w:bookmarkEnd w:id="172"/>
      <w:r w:rsidRPr="006B3EE5">
        <w:rPr>
          <w:rStyle w:val="Vnbnnidung"/>
          <w:rFonts w:asciiTheme="majorHAnsi" w:hAnsiTheme="majorHAnsi" w:cstheme="majorHAnsi"/>
        </w:rPr>
        <w:t>d) Đình chỉ hoạt động một phần hoặc toàn bộ hoạt động sản xuất vi phạm từ 12 tháng đến 24 tháng đối với hành vi vi phạm quy định tại Điều này trong trường hợp vi phạm nhiều lần hoặc tái phạm.</w:t>
      </w:r>
    </w:p>
    <w:p w14:paraId="122E54D7"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173" w:name="bookmark173"/>
      <w:bookmarkEnd w:id="173"/>
      <w:r w:rsidRPr="006B3EE5">
        <w:rPr>
          <w:rStyle w:val="Vnbnnidung"/>
          <w:rFonts w:asciiTheme="majorHAnsi" w:hAnsiTheme="majorHAnsi" w:cstheme="majorHAnsi"/>
        </w:rPr>
        <w:t>4. Biện pháp khắc phục hậu quả:</w:t>
      </w:r>
    </w:p>
    <w:p w14:paraId="16796C10" w14:textId="77777777" w:rsidR="006B3EE5" w:rsidRPr="006B3EE5" w:rsidRDefault="006B3EE5" w:rsidP="006B3EE5">
      <w:pPr>
        <w:pStyle w:val="Vnbnnidung0"/>
        <w:tabs>
          <w:tab w:val="left" w:pos="979"/>
        </w:tabs>
        <w:spacing w:after="120" w:line="360" w:lineRule="auto"/>
        <w:ind w:firstLine="720"/>
        <w:jc w:val="both"/>
        <w:rPr>
          <w:rFonts w:asciiTheme="majorHAnsi" w:hAnsiTheme="majorHAnsi" w:cstheme="majorHAnsi"/>
        </w:rPr>
      </w:pPr>
      <w:bookmarkStart w:id="174" w:name="bookmark174"/>
      <w:bookmarkEnd w:id="174"/>
      <w:r w:rsidRPr="006B3EE5">
        <w:rPr>
          <w:rStyle w:val="Vnbnnidung"/>
          <w:rFonts w:asciiTheme="majorHAnsi" w:hAnsiTheme="majorHAnsi" w:cstheme="majorHAnsi"/>
        </w:rPr>
        <w:t>a) Buộc tiêu hủy tang vật đối với hành vi vi phạm quy định tại Điều này;</w:t>
      </w:r>
    </w:p>
    <w:p w14:paraId="4B335EE1"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175" w:name="bookmark175"/>
      <w:bookmarkEnd w:id="175"/>
      <w:r w:rsidRPr="006B3EE5">
        <w:rPr>
          <w:rStyle w:val="Vnbnnidung"/>
          <w:rFonts w:asciiTheme="majorHAnsi" w:hAnsiTheme="majorHAnsi" w:cstheme="majorHAnsi"/>
        </w:rPr>
        <w:t>b) Buộc nộp lại số lợi bất hợp pháp có được do thực hiện hành vi vi phạm quy định tại Điều này.</w:t>
      </w:r>
    </w:p>
    <w:p w14:paraId="0CCBB901"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11. Hành vi buôn bán hàng giả mạo nhãn hàng hóa, bao bì hàng hóa</w:t>
      </w:r>
    </w:p>
    <w:p w14:paraId="7E8517FA"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176" w:name="bookmark176"/>
      <w:bookmarkEnd w:id="176"/>
      <w:r w:rsidRPr="006B3EE5">
        <w:rPr>
          <w:rStyle w:val="Vnbnnidung"/>
          <w:rFonts w:asciiTheme="majorHAnsi" w:hAnsiTheme="majorHAnsi" w:cstheme="majorHAnsi"/>
        </w:rPr>
        <w:t>1. Đối với hành vi buôn bán hàng giả mạo nhãn hàng hóa, bao bì hàng hóa quy định tại điểm đ khoản 7 Điều 3 Nghị định này, mức phạt tiền như sau:</w:t>
      </w:r>
    </w:p>
    <w:p w14:paraId="52F5D000"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177" w:name="bookmark177"/>
      <w:bookmarkEnd w:id="177"/>
      <w:r w:rsidRPr="006B3EE5">
        <w:rPr>
          <w:rStyle w:val="Vnbnnidung"/>
          <w:rFonts w:asciiTheme="majorHAnsi" w:hAnsiTheme="majorHAnsi" w:cstheme="majorHAnsi"/>
        </w:rPr>
        <w:t>a) Phạt tiền từ 1.000.000 đồng đến 3.000.000 đồng trong trường hợp hàng giả tương đương với số lượng của hàng thật có trị giá dưới 3.000.000 đồng hoặc thu lợi bất hợp pháp dưới 5.000.000 đồng;</w:t>
      </w:r>
    </w:p>
    <w:p w14:paraId="3B396558" w14:textId="77777777" w:rsidR="006B3EE5" w:rsidRPr="006B3EE5" w:rsidRDefault="006B3EE5" w:rsidP="006B3EE5">
      <w:pPr>
        <w:pStyle w:val="Vnbnnidung0"/>
        <w:tabs>
          <w:tab w:val="left" w:pos="929"/>
        </w:tabs>
        <w:spacing w:after="120" w:line="360" w:lineRule="auto"/>
        <w:ind w:firstLine="720"/>
        <w:jc w:val="both"/>
        <w:rPr>
          <w:rFonts w:asciiTheme="majorHAnsi" w:hAnsiTheme="majorHAnsi" w:cstheme="majorHAnsi"/>
        </w:rPr>
      </w:pPr>
      <w:bookmarkStart w:id="178" w:name="bookmark178"/>
      <w:bookmarkEnd w:id="178"/>
      <w:r w:rsidRPr="006B3EE5">
        <w:rPr>
          <w:rStyle w:val="Vnbnnidung"/>
          <w:rFonts w:asciiTheme="majorHAnsi" w:hAnsiTheme="majorHAnsi" w:cstheme="majorHAnsi"/>
        </w:rPr>
        <w:t>b) Phạt tiền từ 3.000.000 đồng đến 5.000.000 đồng trong trường hợp hàng giả tương đương với số lượng của hàng thật có trị giá từ 3.000.000 đồng đến dưới 5.000.000 đồng hoặc thu lợi bất hợp pháp từ 5.000.000 đồng đến dưới 10.000.000 đồng;</w:t>
      </w:r>
    </w:p>
    <w:p w14:paraId="23F1B68A" w14:textId="77777777" w:rsidR="006B3EE5" w:rsidRPr="006B3EE5" w:rsidRDefault="006B3EE5" w:rsidP="006B3EE5">
      <w:pPr>
        <w:pStyle w:val="Vnbnnidung0"/>
        <w:tabs>
          <w:tab w:val="left" w:pos="929"/>
        </w:tabs>
        <w:spacing w:after="120" w:line="360" w:lineRule="auto"/>
        <w:ind w:firstLine="720"/>
        <w:jc w:val="both"/>
        <w:rPr>
          <w:rFonts w:asciiTheme="majorHAnsi" w:hAnsiTheme="majorHAnsi" w:cstheme="majorHAnsi"/>
        </w:rPr>
      </w:pPr>
      <w:bookmarkStart w:id="179" w:name="bookmark179"/>
      <w:bookmarkEnd w:id="179"/>
      <w:r w:rsidRPr="006B3EE5">
        <w:rPr>
          <w:rStyle w:val="Vnbnnidung"/>
          <w:rFonts w:asciiTheme="majorHAnsi" w:hAnsiTheme="majorHAnsi" w:cstheme="majorHAnsi"/>
        </w:rPr>
        <w:t>c) Phạt tiền từ 5.000.000 đồng đến 10.000.000 đồng trong trường hợp hàng giả tương đương với số lượng của hàng thật có trị giá từ 5.000.000 đồng đến dưới 10.000.000 đồng hoặc thu lợi bất hợp pháp từ 10.000.000 đồng đến dưới 20.000.000 đồng;</w:t>
      </w:r>
    </w:p>
    <w:p w14:paraId="0AF4903F" w14:textId="77777777" w:rsidR="006B3EE5" w:rsidRPr="006B3EE5" w:rsidRDefault="006B3EE5" w:rsidP="006B3EE5">
      <w:pPr>
        <w:pStyle w:val="Vnbnnidung0"/>
        <w:tabs>
          <w:tab w:val="left" w:pos="951"/>
        </w:tabs>
        <w:spacing w:after="120" w:line="360" w:lineRule="auto"/>
        <w:ind w:firstLine="720"/>
        <w:jc w:val="both"/>
        <w:rPr>
          <w:rFonts w:asciiTheme="majorHAnsi" w:hAnsiTheme="majorHAnsi" w:cstheme="majorHAnsi"/>
        </w:rPr>
      </w:pPr>
      <w:bookmarkStart w:id="180" w:name="bookmark180"/>
      <w:bookmarkEnd w:id="180"/>
      <w:r w:rsidRPr="006B3EE5">
        <w:rPr>
          <w:rStyle w:val="Vnbnnidung"/>
          <w:rFonts w:asciiTheme="majorHAnsi" w:hAnsiTheme="majorHAnsi" w:cstheme="majorHAnsi"/>
        </w:rPr>
        <w:t xml:space="preserve">d) Phạt tiền từ 10.000.000 đồng đến 20.000.000 đồng trong trường hợp hàng giả tương đương với số lượng của hàng thật có trị giá từ 10.000.000 đồng </w:t>
      </w:r>
      <w:r w:rsidRPr="006B3EE5">
        <w:rPr>
          <w:rStyle w:val="Vnbnnidung"/>
          <w:rFonts w:asciiTheme="majorHAnsi" w:hAnsiTheme="majorHAnsi" w:cstheme="majorHAnsi"/>
        </w:rPr>
        <w:lastRenderedPageBreak/>
        <w:t>đến dưới 20.000.000 đồng hoặc thu lợi bất hợp pháp từ 20.000.000 đồng đến dưới 30.000.000 đồng;</w:t>
      </w:r>
    </w:p>
    <w:p w14:paraId="634E78A2"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Phạt tiền từ 20.000.000 đồng đến 30.000.000 đồng trong trường hợp hàng giả tương đương với số lượng của hàng thật có trị giá từ 20.000.000 đồng đến dưới 30.000.000 đồng hoặc thu lợi bất hợp pháp từ 30.000.000 đồng đến dưới 50.000.000 đồng;</w:t>
      </w:r>
    </w:p>
    <w:p w14:paraId="5476BE16" w14:textId="77777777" w:rsidR="006B3EE5" w:rsidRPr="006B3EE5" w:rsidRDefault="006B3EE5" w:rsidP="006B3EE5">
      <w:pPr>
        <w:pStyle w:val="Vnbnnidung0"/>
        <w:tabs>
          <w:tab w:val="left" w:pos="946"/>
        </w:tabs>
        <w:spacing w:after="120" w:line="360" w:lineRule="auto"/>
        <w:ind w:firstLine="720"/>
        <w:jc w:val="both"/>
        <w:rPr>
          <w:rFonts w:asciiTheme="majorHAnsi" w:hAnsiTheme="majorHAnsi" w:cstheme="majorHAnsi"/>
        </w:rPr>
      </w:pPr>
      <w:bookmarkStart w:id="181" w:name="bookmark181"/>
      <w:bookmarkEnd w:id="181"/>
      <w:r w:rsidRPr="006B3EE5">
        <w:rPr>
          <w:rStyle w:val="Vnbnnidung"/>
          <w:rFonts w:asciiTheme="majorHAnsi" w:hAnsiTheme="majorHAnsi" w:cstheme="majorHAnsi"/>
        </w:rPr>
        <w:t>e) Phạt tiền từ 30.000.000 đồng đến 50.000.000 đồng trong trường hợp hàng giả tương đương với số lượng của hàng thật có trị giá từ 30.000.000 đồng trở lên hoặc thu lợi bất hợp pháp từ 50.000.000 đồng trở lên mà không bị truy cứu trách nhiệm hình sự.</w:t>
      </w:r>
    </w:p>
    <w:p w14:paraId="6A6726A9" w14:textId="77777777" w:rsidR="006B3EE5" w:rsidRPr="006B3EE5" w:rsidRDefault="006B3EE5" w:rsidP="006B3EE5">
      <w:pPr>
        <w:pStyle w:val="Vnbnnidung0"/>
        <w:tabs>
          <w:tab w:val="left" w:pos="913"/>
        </w:tabs>
        <w:spacing w:after="120" w:line="360" w:lineRule="auto"/>
        <w:ind w:firstLine="720"/>
        <w:jc w:val="both"/>
        <w:rPr>
          <w:rFonts w:asciiTheme="majorHAnsi" w:hAnsiTheme="majorHAnsi" w:cstheme="majorHAnsi"/>
        </w:rPr>
      </w:pPr>
      <w:bookmarkStart w:id="182" w:name="bookmark182"/>
      <w:bookmarkEnd w:id="182"/>
      <w:r w:rsidRPr="006B3EE5">
        <w:rPr>
          <w:rStyle w:val="Vnbnnidung"/>
          <w:rFonts w:asciiTheme="majorHAnsi" w:hAnsiTheme="majorHAnsi" w:cstheme="majorHAnsi"/>
        </w:rPr>
        <w:t>2. Phạt tiền gấp hai lần các mức tiền phạt quy định tại khoản 1 Điều này đối với hành vi nhập khẩu hàng giả hoặc hàng giả thuộc một trong các trường hợp sau đây:</w:t>
      </w:r>
    </w:p>
    <w:p w14:paraId="124304FA" w14:textId="77777777" w:rsidR="006B3EE5" w:rsidRPr="006B3EE5" w:rsidRDefault="006B3EE5" w:rsidP="006B3EE5">
      <w:pPr>
        <w:pStyle w:val="Vnbnnidung0"/>
        <w:tabs>
          <w:tab w:val="left" w:pos="935"/>
        </w:tabs>
        <w:spacing w:after="120" w:line="360" w:lineRule="auto"/>
        <w:ind w:firstLine="720"/>
        <w:jc w:val="both"/>
        <w:rPr>
          <w:rFonts w:asciiTheme="majorHAnsi" w:hAnsiTheme="majorHAnsi" w:cstheme="majorHAnsi"/>
        </w:rPr>
      </w:pPr>
      <w:bookmarkStart w:id="183" w:name="bookmark183"/>
      <w:bookmarkEnd w:id="183"/>
      <w:r w:rsidRPr="006B3EE5">
        <w:rPr>
          <w:rStyle w:val="Vnbnnidung"/>
          <w:rFonts w:asciiTheme="majorHAnsi" w:hAnsiTheme="majorHAnsi" w:cstheme="majorHAnsi"/>
        </w:rPr>
        <w:t>a) Là thực phẩm, phụ gia thực phẩm, chất bảo quản thực phẩm, chất hỗ trợ chế biến thực phẩm, thuốc, nguyên liệu làm thuốc mà không bị truy cứu trách nhiệm hình sự;</w:t>
      </w:r>
    </w:p>
    <w:p w14:paraId="3022ADA8" w14:textId="77777777" w:rsidR="006B3EE5" w:rsidRPr="006B3EE5" w:rsidRDefault="006B3EE5" w:rsidP="006B3EE5">
      <w:pPr>
        <w:pStyle w:val="Vnbnnidung0"/>
        <w:tabs>
          <w:tab w:val="left" w:pos="946"/>
        </w:tabs>
        <w:spacing w:after="120" w:line="360" w:lineRule="auto"/>
        <w:ind w:firstLine="720"/>
        <w:jc w:val="both"/>
        <w:rPr>
          <w:rFonts w:asciiTheme="majorHAnsi" w:hAnsiTheme="majorHAnsi" w:cstheme="majorHAnsi"/>
        </w:rPr>
      </w:pPr>
      <w:bookmarkStart w:id="184" w:name="bookmark184"/>
      <w:bookmarkEnd w:id="184"/>
      <w:r w:rsidRPr="006B3EE5">
        <w:rPr>
          <w:rStyle w:val="Vnbnnidung"/>
          <w:rFonts w:asciiTheme="majorHAnsi" w:hAnsiTheme="majorHAnsi" w:cstheme="majorHAnsi"/>
        </w:rPr>
        <w:t>b) Là thức ăn chăn nuôi, thức ăn thủy sản, sản phẩm xử lý môi trường nuôi trông thủy sản, sản phẩm xử lý chất thải chăn nuôi, phân bón, thuốc thú y, thuốc bảo vệ thực vật, giống cây trồng, giống vật nuôi;</w:t>
      </w:r>
    </w:p>
    <w:p w14:paraId="3D6CE0C5" w14:textId="77777777" w:rsidR="006B3EE5" w:rsidRPr="006B3EE5" w:rsidRDefault="006B3EE5" w:rsidP="006B3EE5">
      <w:pPr>
        <w:pStyle w:val="Vnbnnidung0"/>
        <w:tabs>
          <w:tab w:val="left" w:pos="946"/>
        </w:tabs>
        <w:spacing w:after="120" w:line="360" w:lineRule="auto"/>
        <w:ind w:firstLine="720"/>
        <w:jc w:val="both"/>
        <w:rPr>
          <w:rFonts w:asciiTheme="majorHAnsi" w:hAnsiTheme="majorHAnsi" w:cstheme="majorHAnsi"/>
        </w:rPr>
      </w:pPr>
      <w:bookmarkStart w:id="185" w:name="bookmark185"/>
      <w:bookmarkEnd w:id="185"/>
      <w:r w:rsidRPr="006B3EE5">
        <w:rPr>
          <w:rStyle w:val="Vnbnnidung"/>
          <w:rFonts w:asciiTheme="majorHAnsi" w:hAnsiTheme="majorHAnsi" w:cstheme="majorHAnsi"/>
        </w:rPr>
        <w:t>c) Là mỹ phẩm, trang thiết bị y tế, chất tẩy rửa, hoá chất, chế phẩm diệt côn trùng, diệt khuẩn dùng trong lĩnh vực gia dụng và y tế, xi măng, sắt thép xây dựng, mũ bảo hiểm.</w:t>
      </w:r>
    </w:p>
    <w:p w14:paraId="14F7BE22" w14:textId="77777777" w:rsidR="006B3EE5" w:rsidRPr="006B3EE5" w:rsidRDefault="006B3EE5" w:rsidP="006B3EE5">
      <w:pPr>
        <w:pStyle w:val="Vnbnnidung0"/>
        <w:tabs>
          <w:tab w:val="left" w:pos="902"/>
        </w:tabs>
        <w:spacing w:after="120" w:line="360" w:lineRule="auto"/>
        <w:ind w:firstLine="720"/>
        <w:jc w:val="both"/>
        <w:rPr>
          <w:rFonts w:asciiTheme="majorHAnsi" w:hAnsiTheme="majorHAnsi" w:cstheme="majorHAnsi"/>
        </w:rPr>
      </w:pPr>
      <w:bookmarkStart w:id="186" w:name="bookmark186"/>
      <w:bookmarkEnd w:id="186"/>
      <w:r w:rsidRPr="006B3EE5">
        <w:rPr>
          <w:rStyle w:val="Vnbnnidung"/>
          <w:rFonts w:asciiTheme="majorHAnsi" w:hAnsiTheme="majorHAnsi" w:cstheme="majorHAnsi"/>
        </w:rPr>
        <w:t>3. Hình thức xử phạt bổ sung:</w:t>
      </w:r>
    </w:p>
    <w:p w14:paraId="7F45ECA6" w14:textId="77777777" w:rsidR="006B3EE5" w:rsidRPr="006B3EE5" w:rsidRDefault="006B3EE5" w:rsidP="006B3EE5">
      <w:pPr>
        <w:pStyle w:val="Vnbnnidung0"/>
        <w:tabs>
          <w:tab w:val="left" w:pos="924"/>
        </w:tabs>
        <w:spacing w:after="120" w:line="360" w:lineRule="auto"/>
        <w:ind w:firstLine="720"/>
        <w:jc w:val="both"/>
        <w:rPr>
          <w:rFonts w:asciiTheme="majorHAnsi" w:hAnsiTheme="majorHAnsi" w:cstheme="majorHAnsi"/>
        </w:rPr>
      </w:pPr>
      <w:bookmarkStart w:id="187" w:name="bookmark187"/>
      <w:bookmarkEnd w:id="187"/>
      <w:r w:rsidRPr="006B3EE5">
        <w:rPr>
          <w:rStyle w:val="Vnbnnidung"/>
          <w:rFonts w:asciiTheme="majorHAnsi" w:hAnsiTheme="majorHAnsi" w:cstheme="majorHAnsi"/>
        </w:rPr>
        <w:t>a) Tịch thu tang vật vi phạm đối với hành vi vi phạm quy định tại Điều này, trừ trường hợp áp dụng biện pháp khắc phục hậu quả quy định tại điểm a hoặc điểm b khoản 4 Điều này;</w:t>
      </w:r>
    </w:p>
    <w:p w14:paraId="38949564" w14:textId="77777777" w:rsidR="006B3EE5" w:rsidRPr="006B3EE5" w:rsidRDefault="006B3EE5" w:rsidP="006B3EE5">
      <w:pPr>
        <w:pStyle w:val="Vnbnnidung0"/>
        <w:tabs>
          <w:tab w:val="left" w:pos="966"/>
        </w:tabs>
        <w:spacing w:after="120" w:line="360" w:lineRule="auto"/>
        <w:ind w:firstLine="720"/>
        <w:jc w:val="both"/>
        <w:rPr>
          <w:rFonts w:asciiTheme="majorHAnsi" w:hAnsiTheme="majorHAnsi" w:cstheme="majorHAnsi"/>
        </w:rPr>
      </w:pPr>
      <w:bookmarkStart w:id="188" w:name="bookmark188"/>
      <w:bookmarkEnd w:id="188"/>
      <w:r w:rsidRPr="006B3EE5">
        <w:rPr>
          <w:rStyle w:val="Vnbnnidung"/>
          <w:rFonts w:asciiTheme="majorHAnsi" w:hAnsiTheme="majorHAnsi" w:cstheme="majorHAnsi"/>
        </w:rPr>
        <w:lastRenderedPageBreak/>
        <w:t>b) Tước quyền sử dụng giấy phép, chứng chỉ hành nghề từ 01 tháng đến 03 tháng đối với hành vi vi phạm quy định tại Điều này trong trường hợp vi phạm nhiều lần hoặc tái phạm.</w:t>
      </w:r>
    </w:p>
    <w:p w14:paraId="3733E52F" w14:textId="77777777" w:rsidR="006B3EE5" w:rsidRPr="006B3EE5" w:rsidRDefault="006B3EE5" w:rsidP="006B3EE5">
      <w:pPr>
        <w:pStyle w:val="Vnbnnidung0"/>
        <w:tabs>
          <w:tab w:val="left" w:pos="942"/>
        </w:tabs>
        <w:spacing w:after="120" w:line="360" w:lineRule="auto"/>
        <w:ind w:firstLine="720"/>
        <w:jc w:val="both"/>
        <w:rPr>
          <w:rFonts w:asciiTheme="majorHAnsi" w:hAnsiTheme="majorHAnsi" w:cstheme="majorHAnsi"/>
        </w:rPr>
      </w:pPr>
      <w:bookmarkStart w:id="189" w:name="bookmark189"/>
      <w:bookmarkEnd w:id="189"/>
      <w:r w:rsidRPr="006B3EE5">
        <w:rPr>
          <w:rStyle w:val="Vnbnnidung"/>
          <w:rFonts w:asciiTheme="majorHAnsi" w:hAnsiTheme="majorHAnsi" w:cstheme="majorHAnsi"/>
        </w:rPr>
        <w:t>4. Biện pháp khắc phục hậu quả:</w:t>
      </w:r>
    </w:p>
    <w:p w14:paraId="5CEC1D54" w14:textId="77777777" w:rsidR="006B3EE5" w:rsidRPr="006B3EE5" w:rsidRDefault="006B3EE5" w:rsidP="006B3EE5">
      <w:pPr>
        <w:pStyle w:val="Vnbnnidung0"/>
        <w:tabs>
          <w:tab w:val="left" w:pos="949"/>
        </w:tabs>
        <w:spacing w:after="120" w:line="360" w:lineRule="auto"/>
        <w:ind w:firstLine="720"/>
        <w:jc w:val="both"/>
        <w:rPr>
          <w:rFonts w:asciiTheme="majorHAnsi" w:hAnsiTheme="majorHAnsi" w:cstheme="majorHAnsi"/>
        </w:rPr>
      </w:pPr>
      <w:bookmarkStart w:id="190" w:name="bookmark190"/>
      <w:bookmarkEnd w:id="190"/>
      <w:r w:rsidRPr="006B3EE5">
        <w:rPr>
          <w:rStyle w:val="Vnbnnidung"/>
          <w:rFonts w:asciiTheme="majorHAnsi" w:hAnsiTheme="majorHAnsi" w:cstheme="majorHAnsi"/>
        </w:rPr>
        <w:t>a) Buộc loại bỏ yếu tố vi phạm trên nhãn, bao bì hàng giả hoặc buộc tiêu hủy hàng giả đối với hành vi vi phạm quy định tại Điều này, trừ trường hợp áp dụng biện pháp khắc phục hậu quả quy định tại điểm b khoản này;</w:t>
      </w:r>
    </w:p>
    <w:p w14:paraId="692E16E0" w14:textId="77777777" w:rsidR="006B3EE5" w:rsidRPr="006B3EE5" w:rsidRDefault="006B3EE5" w:rsidP="006B3EE5">
      <w:pPr>
        <w:pStyle w:val="Vnbnnidung0"/>
        <w:tabs>
          <w:tab w:val="left" w:pos="960"/>
        </w:tabs>
        <w:spacing w:after="120" w:line="360" w:lineRule="auto"/>
        <w:ind w:firstLine="720"/>
        <w:jc w:val="both"/>
        <w:rPr>
          <w:rFonts w:asciiTheme="majorHAnsi" w:hAnsiTheme="majorHAnsi" w:cstheme="majorHAnsi"/>
        </w:rPr>
      </w:pPr>
      <w:bookmarkStart w:id="191" w:name="bookmark191"/>
      <w:bookmarkEnd w:id="191"/>
      <w:r w:rsidRPr="006B3EE5">
        <w:rPr>
          <w:rStyle w:val="Vnbnnidung"/>
          <w:rFonts w:asciiTheme="majorHAnsi" w:hAnsiTheme="majorHAnsi" w:cstheme="majorHAnsi"/>
        </w:rPr>
        <w:t>b) Buộc đưa ra khỏi lãnh thổ nước Cộng hoà xã hội chủ nghĩa Việt Nam hoặc tái xuất hàng giả đối với hành vi nhập khẩu hàng giả quy định tại Điều này;</w:t>
      </w:r>
    </w:p>
    <w:p w14:paraId="283076C7" w14:textId="77777777" w:rsidR="006B3EE5" w:rsidRPr="006B3EE5" w:rsidRDefault="006B3EE5" w:rsidP="006B3EE5">
      <w:pPr>
        <w:pStyle w:val="Vnbnnidung0"/>
        <w:tabs>
          <w:tab w:val="left" w:pos="966"/>
        </w:tabs>
        <w:spacing w:after="120" w:line="360" w:lineRule="auto"/>
        <w:ind w:firstLine="720"/>
        <w:jc w:val="both"/>
        <w:rPr>
          <w:rFonts w:asciiTheme="majorHAnsi" w:hAnsiTheme="majorHAnsi" w:cstheme="majorHAnsi"/>
        </w:rPr>
      </w:pPr>
      <w:bookmarkStart w:id="192" w:name="bookmark192"/>
      <w:bookmarkEnd w:id="192"/>
      <w:r w:rsidRPr="006B3EE5">
        <w:rPr>
          <w:rStyle w:val="Vnbnnidung"/>
          <w:rFonts w:asciiTheme="majorHAnsi" w:hAnsiTheme="majorHAnsi" w:cstheme="majorHAnsi"/>
        </w:rPr>
        <w:t>c) Buộc nộp lại số lợi bất hợp pháp có được do thực hiện hành vi vi phạm quy định tại Điều này.</w:t>
      </w:r>
    </w:p>
    <w:p w14:paraId="66497D3E"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12. Hành vi sản xuất hàng giả mạo nhãn hàng hóa, bao bì hàng hóa</w:t>
      </w:r>
    </w:p>
    <w:p w14:paraId="2C56A245" w14:textId="77777777" w:rsidR="006B3EE5" w:rsidRPr="006B3EE5" w:rsidRDefault="006B3EE5" w:rsidP="006B3EE5">
      <w:pPr>
        <w:pStyle w:val="Vnbnnidung0"/>
        <w:tabs>
          <w:tab w:val="left" w:pos="927"/>
        </w:tabs>
        <w:spacing w:after="120" w:line="360" w:lineRule="auto"/>
        <w:ind w:firstLine="720"/>
        <w:jc w:val="both"/>
        <w:rPr>
          <w:rFonts w:asciiTheme="majorHAnsi" w:hAnsiTheme="majorHAnsi" w:cstheme="majorHAnsi"/>
        </w:rPr>
      </w:pPr>
      <w:bookmarkStart w:id="193" w:name="bookmark193"/>
      <w:bookmarkEnd w:id="193"/>
      <w:r w:rsidRPr="006B3EE5">
        <w:rPr>
          <w:rStyle w:val="Vnbnnidung"/>
          <w:rFonts w:asciiTheme="majorHAnsi" w:hAnsiTheme="majorHAnsi" w:cstheme="majorHAnsi"/>
        </w:rPr>
        <w:t>1. Đối với hành vi sản xuất hàng giả mạo nhãn hàng hóa, bao bì hàng hóa quy định tại điểm đ khoản 7 Điều 3 Nghị định này, mức phạt tiền như sau:</w:t>
      </w:r>
    </w:p>
    <w:p w14:paraId="129BF661" w14:textId="77777777" w:rsidR="006B3EE5" w:rsidRPr="006B3EE5" w:rsidRDefault="006B3EE5" w:rsidP="006B3EE5">
      <w:pPr>
        <w:pStyle w:val="Vnbnnidung0"/>
        <w:tabs>
          <w:tab w:val="left" w:pos="944"/>
        </w:tabs>
        <w:spacing w:after="120" w:line="360" w:lineRule="auto"/>
        <w:ind w:firstLine="720"/>
        <w:jc w:val="both"/>
        <w:rPr>
          <w:rFonts w:asciiTheme="majorHAnsi" w:hAnsiTheme="majorHAnsi" w:cstheme="majorHAnsi"/>
        </w:rPr>
      </w:pPr>
      <w:bookmarkStart w:id="194" w:name="bookmark194"/>
      <w:bookmarkEnd w:id="194"/>
      <w:r w:rsidRPr="006B3EE5">
        <w:rPr>
          <w:rStyle w:val="Vnbnnidung"/>
          <w:rFonts w:asciiTheme="majorHAnsi" w:hAnsiTheme="majorHAnsi" w:cstheme="majorHAnsi"/>
        </w:rPr>
        <w:t>a) Phạt tiền từ 2.000.000 đồng đến 5.000.000 đồng trong trường hợp hàng giả tương đương với số lượng của hàng thật có trị giá dưới 3.000.000 đồng hoặc thu lợi bất hợp pháp dưới 5.000.000 đồng;</w:t>
      </w:r>
    </w:p>
    <w:p w14:paraId="04479B64" w14:textId="77777777" w:rsidR="006B3EE5" w:rsidRPr="006B3EE5" w:rsidRDefault="006B3EE5" w:rsidP="006B3EE5">
      <w:pPr>
        <w:pStyle w:val="Vnbnnidung0"/>
        <w:tabs>
          <w:tab w:val="left" w:pos="966"/>
        </w:tabs>
        <w:spacing w:after="120" w:line="360" w:lineRule="auto"/>
        <w:ind w:firstLine="720"/>
        <w:jc w:val="both"/>
        <w:rPr>
          <w:rFonts w:asciiTheme="majorHAnsi" w:hAnsiTheme="majorHAnsi" w:cstheme="majorHAnsi"/>
        </w:rPr>
      </w:pPr>
      <w:bookmarkStart w:id="195" w:name="bookmark195"/>
      <w:bookmarkEnd w:id="195"/>
      <w:r w:rsidRPr="006B3EE5">
        <w:rPr>
          <w:rStyle w:val="Vnbnnidung"/>
          <w:rFonts w:asciiTheme="majorHAnsi" w:hAnsiTheme="majorHAnsi" w:cstheme="majorHAnsi"/>
        </w:rPr>
        <w:t>b) Phạt tiền từ 5.000.000 đồng đến 8.000.000 đồng trong trường hợp hàng hóa giả tương đương với số lượng của hàng thật có trị giá từ 3.000.000 đồng đến dưới 5.000.000 đồng hoặc thu lợi bất hợp pháp từ 5.000.000 đồng đến dưới 10.000.000 đồng;</w:t>
      </w:r>
    </w:p>
    <w:p w14:paraId="4A210EFD" w14:textId="77777777" w:rsidR="006B3EE5" w:rsidRPr="006B3EE5" w:rsidRDefault="006B3EE5" w:rsidP="006B3EE5">
      <w:pPr>
        <w:pStyle w:val="Vnbnnidung0"/>
        <w:tabs>
          <w:tab w:val="left" w:pos="960"/>
        </w:tabs>
        <w:spacing w:after="120" w:line="360" w:lineRule="auto"/>
        <w:ind w:firstLine="720"/>
        <w:jc w:val="both"/>
        <w:rPr>
          <w:rFonts w:asciiTheme="majorHAnsi" w:hAnsiTheme="majorHAnsi" w:cstheme="majorHAnsi"/>
        </w:rPr>
      </w:pPr>
      <w:bookmarkStart w:id="196" w:name="bookmark196"/>
      <w:bookmarkEnd w:id="196"/>
      <w:r w:rsidRPr="006B3EE5">
        <w:rPr>
          <w:rStyle w:val="Vnbnnidung"/>
          <w:rFonts w:asciiTheme="majorHAnsi" w:hAnsiTheme="majorHAnsi" w:cstheme="majorHAnsi"/>
        </w:rPr>
        <w:t>c) Phạt tiền từ 8.000.000 đồng đến 15.000.000 đồng trong trường hợp hàng giả tương đương với số lượng của hàng thật có trị giá từ 5.000.000 đồng đến dưới 10.000.000 đồng hoặc thu lợi bất hợp pháp từ 10.000.000 đồng đến dưới 20.000.000 đồng;</w:t>
      </w:r>
    </w:p>
    <w:p w14:paraId="7148DA92" w14:textId="77777777" w:rsidR="006B3EE5" w:rsidRPr="006B3EE5" w:rsidRDefault="006B3EE5" w:rsidP="006B3EE5">
      <w:pPr>
        <w:pStyle w:val="Vnbnnidung0"/>
        <w:tabs>
          <w:tab w:val="left" w:pos="971"/>
        </w:tabs>
        <w:spacing w:after="120" w:line="360" w:lineRule="auto"/>
        <w:ind w:firstLine="720"/>
        <w:jc w:val="both"/>
        <w:rPr>
          <w:rFonts w:asciiTheme="majorHAnsi" w:hAnsiTheme="majorHAnsi" w:cstheme="majorHAnsi"/>
        </w:rPr>
      </w:pPr>
      <w:bookmarkStart w:id="197" w:name="bookmark197"/>
      <w:bookmarkEnd w:id="197"/>
      <w:r w:rsidRPr="006B3EE5">
        <w:rPr>
          <w:rStyle w:val="Vnbnnidung"/>
          <w:rFonts w:asciiTheme="majorHAnsi" w:hAnsiTheme="majorHAnsi" w:cstheme="majorHAnsi"/>
        </w:rPr>
        <w:lastRenderedPageBreak/>
        <w:t>d) Phạt tiền từ 15.000.000 đồng đến 25.000.000 đồng trong trường hợp hàng giả tương đương với số lượng của hàng thật có trị giá từ 10.000.000 đồng đến dưới 20.000.000 đồng hoặc thu lợi bất hợp pháp từ 20.000.000 đồng đến dưới 30.000.000 đồng;</w:t>
      </w:r>
    </w:p>
    <w:p w14:paraId="12F60B01"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Phạt tiền từ 25.000.000 đồng đến 40.000.000 đồng trong trường hợp hàng giả tương đương với số lượng của hàng thật có trị giá từ 20.000.000 đồng đến dưới 30.000.000 đồng hoặc thu lợi bất hợp pháp từ 30.000.000 đồng đến dưới 50.000.000 đồng;</w:t>
      </w:r>
    </w:p>
    <w:p w14:paraId="0410D180"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198" w:name="bookmark198"/>
      <w:bookmarkEnd w:id="198"/>
      <w:r w:rsidRPr="006B3EE5">
        <w:rPr>
          <w:rStyle w:val="Vnbnnidung"/>
          <w:rFonts w:asciiTheme="majorHAnsi" w:hAnsiTheme="majorHAnsi" w:cstheme="majorHAnsi"/>
        </w:rPr>
        <w:t>e) Phạt tiền từ 40.000.000 đồng đến 50.000.000 đồng trong trường hợp hàng giả tương đương với số lượng của hàng thật có trị giá từ 30.000.000 đồng trở lên hoặc thu lợi bất hợp pháp từ 50.000.000 đồng trở lên mà không bị truy cứu trách nhiệm hình sự.</w:t>
      </w:r>
    </w:p>
    <w:p w14:paraId="1441CE74" w14:textId="77777777" w:rsidR="006B3EE5" w:rsidRPr="006B3EE5" w:rsidRDefault="006B3EE5" w:rsidP="006B3EE5">
      <w:pPr>
        <w:pStyle w:val="Vnbnnidung0"/>
        <w:tabs>
          <w:tab w:val="left" w:pos="942"/>
        </w:tabs>
        <w:spacing w:after="120" w:line="360" w:lineRule="auto"/>
        <w:ind w:firstLine="720"/>
        <w:jc w:val="both"/>
        <w:rPr>
          <w:rFonts w:asciiTheme="majorHAnsi" w:hAnsiTheme="majorHAnsi" w:cstheme="majorHAnsi"/>
        </w:rPr>
      </w:pPr>
      <w:bookmarkStart w:id="199" w:name="bookmark199"/>
      <w:bookmarkEnd w:id="199"/>
      <w:r w:rsidRPr="006B3EE5">
        <w:rPr>
          <w:rStyle w:val="Vnbnnidung"/>
          <w:rFonts w:asciiTheme="majorHAnsi" w:hAnsiTheme="majorHAnsi" w:cstheme="majorHAnsi"/>
        </w:rPr>
        <w:t>2. Phạt tiền gấp hai lần các mức tiền phạt quy định tại khoản 1 Điều này đối với một trong các trường hợp hàng giả sau đây:</w:t>
      </w:r>
    </w:p>
    <w:p w14:paraId="3B99FF66"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200" w:name="bookmark200"/>
      <w:bookmarkEnd w:id="200"/>
      <w:r w:rsidRPr="006B3EE5">
        <w:rPr>
          <w:rStyle w:val="Vnbnnidung"/>
          <w:rFonts w:asciiTheme="majorHAnsi" w:hAnsiTheme="majorHAnsi" w:cstheme="majorHAnsi"/>
        </w:rPr>
        <w:t>a) Là thực phẩm, phụ gia thực phẩm, chất bảo quản thực phẩm, chất hỗ trợ chế biến thực phẩm, thuốc, nguyên liệu làm thuốc mà không bị truy cứu trách nhiệm hình sự;</w:t>
      </w:r>
    </w:p>
    <w:p w14:paraId="1DE7BBEE" w14:textId="77777777" w:rsidR="006B3EE5" w:rsidRPr="006B3EE5" w:rsidRDefault="006B3EE5" w:rsidP="006B3EE5">
      <w:pPr>
        <w:pStyle w:val="Vnbnnidung0"/>
        <w:tabs>
          <w:tab w:val="left" w:pos="1009"/>
        </w:tabs>
        <w:spacing w:after="120" w:line="360" w:lineRule="auto"/>
        <w:ind w:firstLine="720"/>
        <w:jc w:val="both"/>
        <w:rPr>
          <w:rFonts w:asciiTheme="majorHAnsi" w:hAnsiTheme="majorHAnsi" w:cstheme="majorHAnsi"/>
        </w:rPr>
      </w:pPr>
      <w:bookmarkStart w:id="201" w:name="bookmark201"/>
      <w:bookmarkEnd w:id="201"/>
      <w:r w:rsidRPr="006B3EE5">
        <w:rPr>
          <w:rStyle w:val="Vnbnnidung"/>
          <w:rFonts w:asciiTheme="majorHAnsi" w:hAnsiTheme="majorHAnsi" w:cstheme="majorHAnsi"/>
        </w:rPr>
        <w:t>a) Là thức ăn chăn nuôi, thức ăn thủy sản, sản phẩm xử lý môi trường nuôi trồng thủy sản, sản phẩm xử lý chất thải chăn nuôi, phân bón, thuốc thú y, thuốc bảo vệ thực vật, giống cây trồng, giống vật nuôi;</w:t>
      </w:r>
    </w:p>
    <w:p w14:paraId="5E216510" w14:textId="77777777" w:rsidR="006B3EE5" w:rsidRPr="006B3EE5" w:rsidRDefault="006B3EE5" w:rsidP="006B3EE5">
      <w:pPr>
        <w:pStyle w:val="Vnbnnidung0"/>
        <w:tabs>
          <w:tab w:val="left" w:pos="1009"/>
        </w:tabs>
        <w:spacing w:after="120" w:line="360" w:lineRule="auto"/>
        <w:ind w:firstLine="720"/>
        <w:jc w:val="both"/>
        <w:rPr>
          <w:rFonts w:asciiTheme="majorHAnsi" w:hAnsiTheme="majorHAnsi" w:cstheme="majorHAnsi"/>
        </w:rPr>
      </w:pPr>
      <w:bookmarkStart w:id="202" w:name="bookmark202"/>
      <w:bookmarkEnd w:id="202"/>
      <w:r w:rsidRPr="006B3EE5">
        <w:rPr>
          <w:rStyle w:val="Vnbnnidung"/>
          <w:rFonts w:asciiTheme="majorHAnsi" w:hAnsiTheme="majorHAnsi" w:cstheme="majorHAnsi"/>
        </w:rPr>
        <w:t>b) Là mỹ phẩm, trang thiết bị y tế, chất tẩy rửa, hoá chất, chế phẩm diệt côn trùng, diệt khuẩn dùng trong lĩnh vực gia dụng và y tế, xi măng, sắt thép xây dựng, mũ bảo hiểm.</w:t>
      </w:r>
    </w:p>
    <w:p w14:paraId="422EFB37" w14:textId="77777777" w:rsidR="006B3EE5" w:rsidRPr="006B3EE5" w:rsidRDefault="006B3EE5" w:rsidP="006B3EE5">
      <w:pPr>
        <w:pStyle w:val="Vnbnnidung0"/>
        <w:tabs>
          <w:tab w:val="left" w:pos="963"/>
        </w:tabs>
        <w:spacing w:after="120" w:line="360" w:lineRule="auto"/>
        <w:ind w:firstLine="720"/>
        <w:jc w:val="both"/>
        <w:rPr>
          <w:rFonts w:asciiTheme="majorHAnsi" w:hAnsiTheme="majorHAnsi" w:cstheme="majorHAnsi"/>
        </w:rPr>
      </w:pPr>
      <w:bookmarkStart w:id="203" w:name="bookmark203"/>
      <w:bookmarkEnd w:id="203"/>
      <w:r w:rsidRPr="006B3EE5">
        <w:rPr>
          <w:rStyle w:val="Vnbnnidung"/>
          <w:rFonts w:asciiTheme="majorHAnsi" w:hAnsiTheme="majorHAnsi" w:cstheme="majorHAnsi"/>
        </w:rPr>
        <w:t>3. Hình thức xử phạt bổ sung:</w:t>
      </w:r>
    </w:p>
    <w:p w14:paraId="1F68561B"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204" w:name="bookmark204"/>
      <w:bookmarkEnd w:id="204"/>
      <w:r w:rsidRPr="006B3EE5">
        <w:rPr>
          <w:rStyle w:val="Vnbnnidung"/>
          <w:rFonts w:asciiTheme="majorHAnsi" w:hAnsiTheme="majorHAnsi" w:cstheme="majorHAnsi"/>
        </w:rPr>
        <w:t>a) Tịch thu tang vật vi phạm đối với hành vi vi phạm quy định tại Điều này trừ trường hợp áp dụng biện pháp khắc phục hậu quả quy định tại điểm a khoản 4 Điều này;</w:t>
      </w:r>
    </w:p>
    <w:p w14:paraId="00BC1D95"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205" w:name="bookmark205"/>
      <w:bookmarkEnd w:id="205"/>
      <w:r w:rsidRPr="006B3EE5">
        <w:rPr>
          <w:rStyle w:val="Vnbnnidung"/>
          <w:rFonts w:asciiTheme="majorHAnsi" w:hAnsiTheme="majorHAnsi" w:cstheme="majorHAnsi"/>
        </w:rPr>
        <w:lastRenderedPageBreak/>
        <w:t>b) Tịch thu phương tiện là công cụ, máy móc được sử dụng để sản xuất hàng giả đối với hành vi vi phạm quy định tại Điều này;</w:t>
      </w:r>
    </w:p>
    <w:p w14:paraId="4BC79374" w14:textId="77777777" w:rsidR="006B3EE5" w:rsidRPr="006B3EE5" w:rsidRDefault="006B3EE5" w:rsidP="006B3EE5">
      <w:pPr>
        <w:pStyle w:val="Vnbnnidung0"/>
        <w:tabs>
          <w:tab w:val="left" w:pos="1009"/>
        </w:tabs>
        <w:spacing w:after="120" w:line="360" w:lineRule="auto"/>
        <w:ind w:firstLine="720"/>
        <w:jc w:val="both"/>
        <w:rPr>
          <w:rFonts w:asciiTheme="majorHAnsi" w:hAnsiTheme="majorHAnsi" w:cstheme="majorHAnsi"/>
        </w:rPr>
      </w:pPr>
      <w:bookmarkStart w:id="206" w:name="bookmark206"/>
      <w:bookmarkEnd w:id="206"/>
      <w:r w:rsidRPr="006B3EE5">
        <w:rPr>
          <w:rStyle w:val="Vnbnnidung"/>
          <w:rFonts w:asciiTheme="majorHAnsi" w:hAnsiTheme="majorHAnsi" w:cstheme="majorHAnsi"/>
        </w:rPr>
        <w:t>c) Tước quyền sử dụng giấy phép, chứng chỉ hành nghề từ 03 tháng đến 06 tháng đối với hành vi vi phạm quy định tại Điều này trong trường hợp vi phạm nhiều lần hoặc tái phạm;</w:t>
      </w:r>
    </w:p>
    <w:p w14:paraId="42709711" w14:textId="77777777" w:rsidR="006B3EE5" w:rsidRPr="006B3EE5" w:rsidRDefault="006B3EE5" w:rsidP="006B3EE5">
      <w:pPr>
        <w:pStyle w:val="Vnbnnidung0"/>
        <w:tabs>
          <w:tab w:val="left" w:pos="1009"/>
        </w:tabs>
        <w:spacing w:after="120" w:line="360" w:lineRule="auto"/>
        <w:ind w:firstLine="720"/>
        <w:jc w:val="both"/>
        <w:rPr>
          <w:rFonts w:asciiTheme="majorHAnsi" w:hAnsiTheme="majorHAnsi" w:cstheme="majorHAnsi"/>
        </w:rPr>
      </w:pPr>
      <w:bookmarkStart w:id="207" w:name="bookmark207"/>
      <w:bookmarkEnd w:id="207"/>
      <w:r w:rsidRPr="006B3EE5">
        <w:rPr>
          <w:rStyle w:val="Vnbnnidung"/>
          <w:rFonts w:asciiTheme="majorHAnsi" w:hAnsiTheme="majorHAnsi" w:cstheme="majorHAnsi"/>
        </w:rPr>
        <w:t>d) Đình chỉ một phần hoặc toàn bộ hoạt động sản xuất vi phạm từ 03 tháng đến 06 tháng đối với hành vi vi phạm quy định tại Điều này.</w:t>
      </w:r>
    </w:p>
    <w:p w14:paraId="746048E1" w14:textId="77777777" w:rsidR="006B3EE5" w:rsidRPr="006B3EE5" w:rsidRDefault="006B3EE5" w:rsidP="006B3EE5">
      <w:pPr>
        <w:pStyle w:val="Vnbnnidung0"/>
        <w:tabs>
          <w:tab w:val="left" w:pos="974"/>
        </w:tabs>
        <w:spacing w:after="120" w:line="360" w:lineRule="auto"/>
        <w:ind w:firstLine="720"/>
        <w:jc w:val="both"/>
        <w:rPr>
          <w:rFonts w:asciiTheme="majorHAnsi" w:hAnsiTheme="majorHAnsi" w:cstheme="majorHAnsi"/>
        </w:rPr>
      </w:pPr>
      <w:bookmarkStart w:id="208" w:name="bookmark208"/>
      <w:bookmarkEnd w:id="208"/>
      <w:r w:rsidRPr="006B3EE5">
        <w:rPr>
          <w:rStyle w:val="Vnbnnidung"/>
          <w:rFonts w:asciiTheme="majorHAnsi" w:hAnsiTheme="majorHAnsi" w:cstheme="majorHAnsi"/>
        </w:rPr>
        <w:t>4. Biện pháp khắc phục hậu quả:</w:t>
      </w:r>
    </w:p>
    <w:p w14:paraId="2CD8DA8C"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209" w:name="bookmark209"/>
      <w:bookmarkEnd w:id="209"/>
      <w:r w:rsidRPr="006B3EE5">
        <w:rPr>
          <w:rStyle w:val="Vnbnnidung"/>
          <w:rFonts w:asciiTheme="majorHAnsi" w:hAnsiTheme="majorHAnsi" w:cstheme="majorHAnsi"/>
        </w:rPr>
        <w:t>a) Buộc loại bỏ yếu tố vi phạm trên nhãn, bao bì hàng giả hoặc buộc tiêu hủy hàng giả đối với hành vi vi phạm quy định tại Điều này;</w:t>
      </w:r>
    </w:p>
    <w:p w14:paraId="1644FB9D"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210" w:name="bookmark210"/>
      <w:bookmarkEnd w:id="210"/>
      <w:r w:rsidRPr="006B3EE5">
        <w:rPr>
          <w:rStyle w:val="Vnbnnidung"/>
          <w:rFonts w:asciiTheme="majorHAnsi" w:hAnsiTheme="majorHAnsi" w:cstheme="majorHAnsi"/>
        </w:rPr>
        <w:t>b) Buộc nộp lại số lợi bất hợp pháp có được do thực hiện hành vi vi phạm quy định tại Điều này.</w:t>
      </w:r>
    </w:p>
    <w:p w14:paraId="6F7565D6"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13. Hành vi buôn bán tem, nhãn, bao bì hàng hoá giả</w:t>
      </w:r>
    </w:p>
    <w:p w14:paraId="05D0BE9A"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211" w:name="bookmark211"/>
      <w:bookmarkEnd w:id="211"/>
      <w:r w:rsidRPr="006B3EE5">
        <w:rPr>
          <w:rStyle w:val="Vnbnnidung"/>
          <w:rFonts w:asciiTheme="majorHAnsi" w:hAnsiTheme="majorHAnsi" w:cstheme="majorHAnsi"/>
        </w:rPr>
        <w:t>1. Đối với hành vi buôn bán tem, nhãn, bao bì hàng hoá giả quy định tại điểm e khoản 7 Điều 3 Nghị định này, mức phạt tiền như sau:</w:t>
      </w:r>
    </w:p>
    <w:p w14:paraId="342CD72A" w14:textId="77777777" w:rsidR="006B3EE5" w:rsidRPr="006B3EE5" w:rsidRDefault="006B3EE5" w:rsidP="006B3EE5">
      <w:pPr>
        <w:pStyle w:val="Vnbnnidung0"/>
        <w:tabs>
          <w:tab w:val="left" w:pos="969"/>
        </w:tabs>
        <w:spacing w:after="120" w:line="360" w:lineRule="auto"/>
        <w:ind w:firstLine="720"/>
        <w:jc w:val="both"/>
        <w:rPr>
          <w:rFonts w:asciiTheme="majorHAnsi" w:hAnsiTheme="majorHAnsi" w:cstheme="majorHAnsi"/>
        </w:rPr>
      </w:pPr>
      <w:bookmarkStart w:id="212" w:name="bookmark212"/>
      <w:bookmarkEnd w:id="212"/>
      <w:r w:rsidRPr="006B3EE5">
        <w:rPr>
          <w:rStyle w:val="Vnbnnidung"/>
          <w:rFonts w:asciiTheme="majorHAnsi" w:hAnsiTheme="majorHAnsi" w:cstheme="majorHAnsi"/>
        </w:rPr>
        <w:t>a) Phạt tiền từ 300.000 đồng đến 500.000 đồng trong trường hợp tem, nhãn, bao bì hàng hoá giả có số lượng dưới 100 cái, chiếc, tờ hoặc đơn vị tính tương đương (sau đây gọi tắt là đơn vị);</w:t>
      </w:r>
    </w:p>
    <w:p w14:paraId="37472918"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213" w:name="bookmark213"/>
      <w:bookmarkEnd w:id="213"/>
      <w:r w:rsidRPr="006B3EE5">
        <w:rPr>
          <w:rStyle w:val="Vnbnnidung"/>
          <w:rFonts w:asciiTheme="majorHAnsi" w:hAnsiTheme="majorHAnsi" w:cstheme="majorHAnsi"/>
        </w:rPr>
        <w:t>b) Phạt tiền từ 500.000 đồng đến 1.000.000 đồng trong trường hợp tem, nhãn, bao bì hàng hoá giả có số lượng từ 100 đơn vị đến dưới 500 đơn vị;</w:t>
      </w:r>
    </w:p>
    <w:p w14:paraId="40005875" w14:textId="77777777" w:rsidR="006B3EE5" w:rsidRPr="006B3EE5" w:rsidRDefault="006B3EE5" w:rsidP="006B3EE5">
      <w:pPr>
        <w:pStyle w:val="Vnbnnidung0"/>
        <w:tabs>
          <w:tab w:val="left" w:pos="997"/>
        </w:tabs>
        <w:spacing w:after="120" w:line="360" w:lineRule="auto"/>
        <w:ind w:firstLine="720"/>
        <w:jc w:val="both"/>
        <w:rPr>
          <w:rFonts w:asciiTheme="majorHAnsi" w:hAnsiTheme="majorHAnsi" w:cstheme="majorHAnsi"/>
        </w:rPr>
      </w:pPr>
      <w:bookmarkStart w:id="214" w:name="bookmark214"/>
      <w:bookmarkEnd w:id="214"/>
      <w:r w:rsidRPr="006B3EE5">
        <w:rPr>
          <w:rStyle w:val="Vnbnnidung"/>
          <w:rFonts w:asciiTheme="majorHAnsi" w:hAnsiTheme="majorHAnsi" w:cstheme="majorHAnsi"/>
        </w:rPr>
        <w:t>c) Phạt tiền từ 1.000.000 đồng đến 3.000.000 đồng trong trường hợp tem, nhãn, bao bì hàng hoá giả có số lượng từ 500 đơn vị đến dưới 1.000 đơn vị;</w:t>
      </w:r>
    </w:p>
    <w:p w14:paraId="684E5911" w14:textId="77777777" w:rsidR="006B3EE5" w:rsidRPr="006B3EE5" w:rsidRDefault="006B3EE5" w:rsidP="006B3EE5">
      <w:pPr>
        <w:pStyle w:val="Vnbnnidung0"/>
        <w:tabs>
          <w:tab w:val="left" w:pos="997"/>
        </w:tabs>
        <w:spacing w:after="120" w:line="360" w:lineRule="auto"/>
        <w:ind w:firstLine="720"/>
        <w:jc w:val="both"/>
        <w:rPr>
          <w:rFonts w:asciiTheme="majorHAnsi" w:hAnsiTheme="majorHAnsi" w:cstheme="majorHAnsi"/>
        </w:rPr>
      </w:pPr>
      <w:bookmarkStart w:id="215" w:name="bookmark215"/>
      <w:bookmarkEnd w:id="215"/>
      <w:r w:rsidRPr="006B3EE5">
        <w:rPr>
          <w:rStyle w:val="Vnbnnidung"/>
          <w:rFonts w:asciiTheme="majorHAnsi" w:hAnsiTheme="majorHAnsi" w:cstheme="majorHAnsi"/>
        </w:rPr>
        <w:t>d) Phạt tiền từ 3.000.000 đồng đến 5.000.000 đồng trong trường hợp tem, nhãn, bao bì hàng hoá giả có số lượng từ 1.000 đơn vị đến dưới 2.000 đơn vị;</w:t>
      </w:r>
    </w:p>
    <w:p w14:paraId="20BBD5D7"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Phạt tiền từ 5.000.000 đồng đến 10.000.000 đồng trong trường hợp tem, nhãn, bao bì hàng hoá giả có số lượng từ 2.000 đơn vị đến dưới 3.000 đơn vị;</w:t>
      </w:r>
    </w:p>
    <w:p w14:paraId="61076BD3" w14:textId="77777777" w:rsidR="006B3EE5" w:rsidRPr="006B3EE5" w:rsidRDefault="006B3EE5" w:rsidP="006B3EE5">
      <w:pPr>
        <w:pStyle w:val="Vnbnnidung0"/>
        <w:tabs>
          <w:tab w:val="left" w:pos="997"/>
        </w:tabs>
        <w:spacing w:after="120" w:line="360" w:lineRule="auto"/>
        <w:ind w:firstLine="720"/>
        <w:jc w:val="both"/>
        <w:rPr>
          <w:rFonts w:asciiTheme="majorHAnsi" w:hAnsiTheme="majorHAnsi" w:cstheme="majorHAnsi"/>
        </w:rPr>
      </w:pPr>
      <w:bookmarkStart w:id="216" w:name="bookmark216"/>
      <w:bookmarkEnd w:id="216"/>
      <w:r w:rsidRPr="006B3EE5">
        <w:rPr>
          <w:rStyle w:val="Vnbnnidung"/>
          <w:rFonts w:asciiTheme="majorHAnsi" w:hAnsiTheme="majorHAnsi" w:cstheme="majorHAnsi"/>
        </w:rPr>
        <w:lastRenderedPageBreak/>
        <w:t>e) Phạt tiền từ 10.000.000 đồng đến 15.000.000 đồng trong trường hợp tem, nhãn, bao bì hàng hoá giả có số lượng từ 3.000 đơn vị đến dưới 5.000 đơn vị;</w:t>
      </w:r>
    </w:p>
    <w:p w14:paraId="74C06BDE" w14:textId="77777777" w:rsidR="006B3EE5" w:rsidRPr="006B3EE5" w:rsidRDefault="006B3EE5" w:rsidP="006B3EE5">
      <w:pPr>
        <w:pStyle w:val="Vnbnnidung0"/>
        <w:tabs>
          <w:tab w:val="left" w:pos="991"/>
        </w:tabs>
        <w:spacing w:after="120" w:line="360" w:lineRule="auto"/>
        <w:ind w:firstLine="720"/>
        <w:jc w:val="both"/>
        <w:rPr>
          <w:rFonts w:asciiTheme="majorHAnsi" w:hAnsiTheme="majorHAnsi" w:cstheme="majorHAnsi"/>
        </w:rPr>
      </w:pPr>
      <w:bookmarkStart w:id="217" w:name="bookmark217"/>
      <w:bookmarkEnd w:id="217"/>
      <w:r w:rsidRPr="006B3EE5">
        <w:rPr>
          <w:rStyle w:val="Vnbnnidung"/>
          <w:rFonts w:asciiTheme="majorHAnsi" w:hAnsiTheme="majorHAnsi" w:cstheme="majorHAnsi"/>
        </w:rPr>
        <w:t>g) Phạt tiền từ 15.000.000 đồng đến 20.000.000 đồng trong trường hợp tem, nhãn, bao bì hàng hoá giả có số lượng từ 5.000 đơn vị đến dưới 10.000 đơn vị;</w:t>
      </w:r>
    </w:p>
    <w:p w14:paraId="14F72B46" w14:textId="77777777" w:rsidR="006B3EE5" w:rsidRPr="006B3EE5" w:rsidRDefault="006B3EE5" w:rsidP="006B3EE5">
      <w:pPr>
        <w:pStyle w:val="Vnbnnidung0"/>
        <w:tabs>
          <w:tab w:val="left" w:pos="991"/>
        </w:tabs>
        <w:spacing w:after="120" w:line="360" w:lineRule="auto"/>
        <w:ind w:firstLine="720"/>
        <w:jc w:val="both"/>
        <w:rPr>
          <w:rFonts w:asciiTheme="majorHAnsi" w:hAnsiTheme="majorHAnsi" w:cstheme="majorHAnsi"/>
        </w:rPr>
      </w:pPr>
      <w:bookmarkStart w:id="218" w:name="bookmark218"/>
      <w:bookmarkEnd w:id="218"/>
      <w:r w:rsidRPr="006B3EE5">
        <w:rPr>
          <w:rStyle w:val="Vnbnnidung"/>
          <w:rFonts w:asciiTheme="majorHAnsi" w:hAnsiTheme="majorHAnsi" w:cstheme="majorHAnsi"/>
        </w:rPr>
        <w:t>h) Phạt tiền từ 20.000.000 đồng đến 30.000.000 đồng trong trường hợp tem, nhãn, bao bì hàng hoá giả có số lượng từ 10.000 đơn vị trở lên mà không bị truy cứu trách nhiệm hình sự.</w:t>
      </w:r>
    </w:p>
    <w:p w14:paraId="6943C736" w14:textId="77777777" w:rsidR="006B3EE5" w:rsidRPr="006B3EE5" w:rsidRDefault="006B3EE5" w:rsidP="006B3EE5">
      <w:pPr>
        <w:pStyle w:val="Vnbnnidung0"/>
        <w:tabs>
          <w:tab w:val="left" w:pos="958"/>
        </w:tabs>
        <w:spacing w:after="120" w:line="360" w:lineRule="auto"/>
        <w:ind w:firstLine="720"/>
        <w:jc w:val="both"/>
        <w:rPr>
          <w:rFonts w:asciiTheme="majorHAnsi" w:hAnsiTheme="majorHAnsi" w:cstheme="majorHAnsi"/>
        </w:rPr>
      </w:pPr>
      <w:bookmarkStart w:id="219" w:name="bookmark219"/>
      <w:bookmarkEnd w:id="219"/>
      <w:r w:rsidRPr="006B3EE5">
        <w:rPr>
          <w:rStyle w:val="Vnbnnidung"/>
          <w:rFonts w:asciiTheme="majorHAnsi" w:hAnsiTheme="majorHAnsi" w:cstheme="majorHAnsi"/>
        </w:rPr>
        <w:t>2. Phạt tiền gấp hai lần các mức tiền phạt đối với hành vi vi phạm quy định tại khoản 1 Điều này thuộc một trong những trường hợp sau đây:</w:t>
      </w:r>
    </w:p>
    <w:p w14:paraId="683E57F4" w14:textId="77777777" w:rsidR="006B3EE5" w:rsidRPr="006B3EE5" w:rsidRDefault="006B3EE5" w:rsidP="006B3EE5">
      <w:pPr>
        <w:pStyle w:val="Vnbnnidung0"/>
        <w:tabs>
          <w:tab w:val="left" w:pos="979"/>
        </w:tabs>
        <w:spacing w:after="120" w:line="360" w:lineRule="auto"/>
        <w:ind w:firstLine="720"/>
        <w:jc w:val="both"/>
        <w:rPr>
          <w:rFonts w:asciiTheme="majorHAnsi" w:hAnsiTheme="majorHAnsi" w:cstheme="majorHAnsi"/>
        </w:rPr>
      </w:pPr>
      <w:bookmarkStart w:id="220" w:name="bookmark220"/>
      <w:bookmarkEnd w:id="220"/>
      <w:r w:rsidRPr="006B3EE5">
        <w:rPr>
          <w:rStyle w:val="Vnbnnidung"/>
          <w:rFonts w:asciiTheme="majorHAnsi" w:hAnsiTheme="majorHAnsi" w:cstheme="majorHAnsi"/>
        </w:rPr>
        <w:t>a) Hành vi nhập khẩu tem, nhãn, bao bì hàng hoá giả;</w:t>
      </w:r>
    </w:p>
    <w:p w14:paraId="3AC116B7" w14:textId="77777777" w:rsidR="006B3EE5" w:rsidRPr="006B3EE5" w:rsidRDefault="006B3EE5" w:rsidP="006B3EE5">
      <w:pPr>
        <w:pStyle w:val="Vnbnnidung0"/>
        <w:tabs>
          <w:tab w:val="left" w:pos="991"/>
        </w:tabs>
        <w:spacing w:after="120" w:line="360" w:lineRule="auto"/>
        <w:ind w:firstLine="720"/>
        <w:jc w:val="both"/>
        <w:rPr>
          <w:rFonts w:asciiTheme="majorHAnsi" w:hAnsiTheme="majorHAnsi" w:cstheme="majorHAnsi"/>
        </w:rPr>
      </w:pPr>
      <w:bookmarkStart w:id="221" w:name="bookmark221"/>
      <w:bookmarkEnd w:id="221"/>
      <w:r w:rsidRPr="006B3EE5">
        <w:rPr>
          <w:rStyle w:val="Vnbnnidung"/>
          <w:rFonts w:asciiTheme="majorHAnsi" w:hAnsiTheme="majorHAnsi" w:cstheme="majorHAnsi"/>
        </w:rPr>
        <w:t>b) Tem, nhãn, bao bì hàng hoá giả của thực phẩm, phụ gia thực phẩm, chất hỗ trợ chế biến thực phẩm, chất bảo quản thực phẩm, thuốc phòng bệnh, thuốc, nguyên liệu làm thuốc, mỹ phẩm, trang thiết bị y tế, mũ bảo hiểm;</w:t>
      </w:r>
    </w:p>
    <w:p w14:paraId="1C91339D" w14:textId="77777777" w:rsidR="006B3EE5" w:rsidRPr="006B3EE5" w:rsidRDefault="006B3EE5" w:rsidP="006B3EE5">
      <w:pPr>
        <w:pStyle w:val="Vnbnnidung0"/>
        <w:tabs>
          <w:tab w:val="left" w:pos="997"/>
        </w:tabs>
        <w:spacing w:after="120" w:line="360" w:lineRule="auto"/>
        <w:ind w:firstLine="720"/>
        <w:jc w:val="both"/>
        <w:rPr>
          <w:rFonts w:asciiTheme="majorHAnsi" w:hAnsiTheme="majorHAnsi" w:cstheme="majorHAnsi"/>
        </w:rPr>
      </w:pPr>
      <w:bookmarkStart w:id="222" w:name="bookmark222"/>
      <w:bookmarkEnd w:id="222"/>
      <w:r w:rsidRPr="006B3EE5">
        <w:rPr>
          <w:rStyle w:val="Vnbnnidung"/>
          <w:rFonts w:asciiTheme="majorHAnsi" w:hAnsiTheme="majorHAnsi" w:cstheme="majorHAnsi"/>
        </w:rPr>
        <w:t>c) Tem, nhãn, bao bì hàng hoá giả của chất tẩy rửa, hoá chất, chế phẩm diệt côn trùng, diệt khuẩn dùng trong lĩnh vực gia dụng và y tế, thức ăn chăn nuôi, thức ăn thủy sản, sản phẩm xử lý môi trường nuôi trồng thủy sản, sản phẩm xử lý chất thải chăn nuôi, phân bón, thuốc thú y, thuốc bảo vệ thực vật, giống cây trồng, giống vật nuôi, xi măng, sắt thép xây dựng.</w:t>
      </w:r>
    </w:p>
    <w:p w14:paraId="0975CC4E" w14:textId="77777777" w:rsidR="006B3EE5" w:rsidRPr="006B3EE5" w:rsidRDefault="006B3EE5" w:rsidP="006B3EE5">
      <w:pPr>
        <w:pStyle w:val="Vnbnnidung0"/>
        <w:tabs>
          <w:tab w:val="left" w:pos="983"/>
        </w:tabs>
        <w:spacing w:after="120" w:line="360" w:lineRule="auto"/>
        <w:ind w:firstLine="720"/>
        <w:jc w:val="both"/>
        <w:rPr>
          <w:rFonts w:asciiTheme="majorHAnsi" w:hAnsiTheme="majorHAnsi" w:cstheme="majorHAnsi"/>
        </w:rPr>
      </w:pPr>
      <w:bookmarkStart w:id="223" w:name="bookmark223"/>
      <w:bookmarkEnd w:id="223"/>
      <w:r w:rsidRPr="006B3EE5">
        <w:rPr>
          <w:rStyle w:val="Vnbnnidung"/>
          <w:rFonts w:asciiTheme="majorHAnsi" w:hAnsiTheme="majorHAnsi" w:cstheme="majorHAnsi"/>
        </w:rPr>
        <w:t>3. Hình thức xử phạt bổ sung:</w:t>
      </w:r>
    </w:p>
    <w:p w14:paraId="072B7DA4"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224" w:name="bookmark224"/>
      <w:bookmarkEnd w:id="224"/>
      <w:r w:rsidRPr="006B3EE5">
        <w:rPr>
          <w:rStyle w:val="Vnbnnidung"/>
          <w:rFonts w:asciiTheme="majorHAnsi" w:hAnsiTheme="majorHAnsi" w:cstheme="majorHAnsi"/>
        </w:rPr>
        <w:t>a) Tịch thu tang vật đối với hành vi vi phạm quy định tại Điều này, trừ trường hợp áp dụng biện pháp khắc phục hậu quả quy định tại điểm a khoản 4 Điều này;</w:t>
      </w:r>
    </w:p>
    <w:p w14:paraId="2A7FC3FD"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225" w:name="bookmark225"/>
      <w:bookmarkEnd w:id="225"/>
      <w:r w:rsidRPr="006B3EE5">
        <w:rPr>
          <w:rStyle w:val="Vnbnnidung"/>
          <w:rFonts w:asciiTheme="majorHAnsi" w:hAnsiTheme="majorHAnsi" w:cstheme="majorHAnsi"/>
        </w:rPr>
        <w:t xml:space="preserve">b) Tước quyền sử dụng giấy phép, chứng chỉ hành nghề từ 01 tháng đến 03 tháng đối với hành vi vi phạm quy định tại Điều này trong trường hợp vi phạm </w:t>
      </w:r>
      <w:r w:rsidRPr="006B3EE5">
        <w:rPr>
          <w:rStyle w:val="Vnbnnidung"/>
          <w:rFonts w:asciiTheme="majorHAnsi" w:hAnsiTheme="majorHAnsi" w:cstheme="majorHAnsi"/>
        </w:rPr>
        <w:lastRenderedPageBreak/>
        <w:t>nhiều lần hoặc tái phạm.</w:t>
      </w:r>
    </w:p>
    <w:p w14:paraId="028E785C" w14:textId="77777777" w:rsidR="006B3EE5" w:rsidRPr="006B3EE5" w:rsidRDefault="006B3EE5" w:rsidP="006B3EE5">
      <w:pPr>
        <w:pStyle w:val="Vnbnnidung0"/>
        <w:tabs>
          <w:tab w:val="left" w:pos="988"/>
        </w:tabs>
        <w:spacing w:after="120" w:line="360" w:lineRule="auto"/>
        <w:ind w:firstLine="720"/>
        <w:jc w:val="both"/>
        <w:rPr>
          <w:rFonts w:asciiTheme="majorHAnsi" w:hAnsiTheme="majorHAnsi" w:cstheme="majorHAnsi"/>
        </w:rPr>
      </w:pPr>
      <w:bookmarkStart w:id="226" w:name="bookmark226"/>
      <w:bookmarkEnd w:id="226"/>
      <w:r w:rsidRPr="006B3EE5">
        <w:rPr>
          <w:rStyle w:val="Vnbnnidung"/>
          <w:rFonts w:asciiTheme="majorHAnsi" w:hAnsiTheme="majorHAnsi" w:cstheme="majorHAnsi"/>
        </w:rPr>
        <w:t>4. Biện pháp khắc phục hậu quả:</w:t>
      </w:r>
    </w:p>
    <w:p w14:paraId="2EAC24C9"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227" w:name="bookmark227"/>
      <w:bookmarkEnd w:id="227"/>
      <w:r w:rsidRPr="006B3EE5">
        <w:rPr>
          <w:rStyle w:val="Vnbnnidung"/>
          <w:rFonts w:asciiTheme="majorHAnsi" w:hAnsiTheme="majorHAnsi" w:cstheme="majorHAnsi"/>
        </w:rPr>
        <w:t>a) Buộc tiêu hủy tem, nhãn, bao bì hàng hoá giả đối với hành vi vi phạm quy định tại Điều này;</w:t>
      </w:r>
    </w:p>
    <w:p w14:paraId="1D0BF1D0"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228" w:name="bookmark228"/>
      <w:bookmarkEnd w:id="228"/>
      <w:r w:rsidRPr="006B3EE5">
        <w:rPr>
          <w:rStyle w:val="Vnbnnidung"/>
          <w:rFonts w:asciiTheme="majorHAnsi" w:hAnsiTheme="majorHAnsi" w:cstheme="majorHAnsi"/>
        </w:rPr>
        <w:t>b) Buộc nộp lại số lợi bất hợp pháp có được do thực hiện hành vi vi phạm quy định tại Điều này.</w:t>
      </w:r>
    </w:p>
    <w:p w14:paraId="6E488B48"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14. Hành vi sản xuất tem, nhãn, bao bì hàng hoá giả</w:t>
      </w:r>
    </w:p>
    <w:p w14:paraId="70143760"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229" w:name="bookmark229"/>
      <w:bookmarkEnd w:id="229"/>
      <w:r w:rsidRPr="006B3EE5">
        <w:rPr>
          <w:rStyle w:val="Vnbnnidung"/>
          <w:rFonts w:asciiTheme="majorHAnsi" w:hAnsiTheme="majorHAnsi" w:cstheme="majorHAnsi"/>
        </w:rPr>
        <w:t>1. Đối với hành vi sản xuất tem, nhãn, bao bì hàng hoá giả quy định tại điểm e khoản 7 Điều 3 Nghị định này, mức phạt tiền như sau:</w:t>
      </w:r>
    </w:p>
    <w:p w14:paraId="529D3F35"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230" w:name="bookmark230"/>
      <w:bookmarkEnd w:id="230"/>
      <w:r w:rsidRPr="006B3EE5">
        <w:rPr>
          <w:rStyle w:val="Vnbnnidung"/>
          <w:rFonts w:asciiTheme="majorHAnsi" w:hAnsiTheme="majorHAnsi" w:cstheme="majorHAnsi"/>
        </w:rPr>
        <w:t>a) Phạt tiền từ 500.000 đồng đến 1.000.000 đồng trong trường hợp tem, nhãn, bao bì hàng hoá giả có số lượng dưới 100 cái, chiếc, tờ hoặc đơn vị tính tương đương (sau đây gọi tắt là đơn vị);</w:t>
      </w:r>
    </w:p>
    <w:p w14:paraId="758EAC4B"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231" w:name="bookmark231"/>
      <w:bookmarkEnd w:id="231"/>
      <w:r w:rsidRPr="006B3EE5">
        <w:rPr>
          <w:rStyle w:val="Vnbnnidung"/>
          <w:rFonts w:asciiTheme="majorHAnsi" w:hAnsiTheme="majorHAnsi" w:cstheme="majorHAnsi"/>
        </w:rPr>
        <w:t>b) Phạt tiền từ 1.000.000 đồng đến 2.000.000 đồng trong trường hợp tem, nhãn, bao bì hàng hoá giả có số lượng từ 100 đơn vị đến dưới 500 đơn vị;</w:t>
      </w:r>
    </w:p>
    <w:p w14:paraId="7D74A37E"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232" w:name="bookmark232"/>
      <w:bookmarkEnd w:id="232"/>
      <w:r w:rsidRPr="006B3EE5">
        <w:rPr>
          <w:rStyle w:val="Vnbnnidung"/>
          <w:rFonts w:asciiTheme="majorHAnsi" w:hAnsiTheme="majorHAnsi" w:cstheme="majorHAnsi"/>
        </w:rPr>
        <w:t>c) Phạt tiền từ 2.000.000 đồng đến 5.000.000 đồng trong trường hợp tem, nhãn, bao bì hàng hoá giả có số lượng từ 500 đơn vị đến dưới 1.000 đơn vị;</w:t>
      </w:r>
    </w:p>
    <w:p w14:paraId="7EB1087D"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233" w:name="bookmark233"/>
      <w:bookmarkEnd w:id="233"/>
      <w:r w:rsidRPr="006B3EE5">
        <w:rPr>
          <w:rStyle w:val="Vnbnnidung"/>
          <w:rFonts w:asciiTheme="majorHAnsi" w:hAnsiTheme="majorHAnsi" w:cstheme="majorHAnsi"/>
        </w:rPr>
        <w:t>d) Phạt tiền từ 5.000.000 đồng đến 10.000.000 đồng trong trường hợp tem, nhãn, bao bì hàng hoá giả có số lượng từ 1.000 đơn vị đến dưới 2.000 đơn vị;</w:t>
      </w:r>
    </w:p>
    <w:p w14:paraId="689F9D04"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Phạt tiền từ 10.000.000 đồng đến 20.000.000 đồng trong trường hợp tem, nhãn, bao bì hàng hoá giả có số lượng từ 2.000 đơn vị đến dưới 3.000 đơn vị;</w:t>
      </w:r>
    </w:p>
    <w:p w14:paraId="4E579B29"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234" w:name="bookmark234"/>
      <w:bookmarkEnd w:id="234"/>
      <w:r w:rsidRPr="006B3EE5">
        <w:rPr>
          <w:rStyle w:val="Vnbnnidung"/>
          <w:rFonts w:asciiTheme="majorHAnsi" w:hAnsiTheme="majorHAnsi" w:cstheme="majorHAnsi"/>
        </w:rPr>
        <w:t>e) Phạt tiền từ 20.000.000 đồng đến 30.000.000 đồng trong trường hợp tem, nhãn, bao bì hàng hoá giả có số lượng từ 3.000 đơn vị đến dưới 5.000 đơn vị;</w:t>
      </w:r>
    </w:p>
    <w:p w14:paraId="11E865A4"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235" w:name="bookmark235"/>
      <w:bookmarkEnd w:id="235"/>
      <w:r w:rsidRPr="006B3EE5">
        <w:rPr>
          <w:rStyle w:val="Vnbnnidung"/>
          <w:rFonts w:asciiTheme="majorHAnsi" w:hAnsiTheme="majorHAnsi" w:cstheme="majorHAnsi"/>
        </w:rPr>
        <w:t>g) Phạt tiền từ 30.000.000 đồng đến 40.000.000 đồng trong trường hợp tem, nhãn, bao bì giả có số lượng từ 5.000 đơn vị đến dưới 10.000 đơn vị;</w:t>
      </w:r>
    </w:p>
    <w:p w14:paraId="1B8FEDB7"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236" w:name="bookmark236"/>
      <w:bookmarkEnd w:id="236"/>
      <w:r w:rsidRPr="006B3EE5">
        <w:rPr>
          <w:rStyle w:val="Vnbnnidung"/>
          <w:rFonts w:asciiTheme="majorHAnsi" w:hAnsiTheme="majorHAnsi" w:cstheme="majorHAnsi"/>
        </w:rPr>
        <w:lastRenderedPageBreak/>
        <w:t>h) Phạt tiền từ 40.000.000 đồng đến 50.000.000 đồng trong trường hợp tem, nhãn, bao bì hàng hoá giả có số lượng từ 10.000 đơn vị trở lên mà không bị truy cứu trách nhiệm hình sự.</w:t>
      </w:r>
    </w:p>
    <w:p w14:paraId="7B9F549A"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237" w:name="bookmark237"/>
      <w:bookmarkEnd w:id="237"/>
      <w:r w:rsidRPr="006B3EE5">
        <w:rPr>
          <w:rStyle w:val="Vnbnnidung"/>
          <w:rFonts w:asciiTheme="majorHAnsi" w:hAnsiTheme="majorHAnsi" w:cstheme="majorHAnsi"/>
        </w:rPr>
        <w:t>2. Phạt tiền gấp hai lần các mức tiền phạt đối với hành vi vi phạm quy định tại khoản 1 Điều này thuộc một trong những trường hợp sau đây:</w:t>
      </w:r>
    </w:p>
    <w:p w14:paraId="2A7D90F5"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238" w:name="bookmark238"/>
      <w:bookmarkEnd w:id="238"/>
      <w:r w:rsidRPr="006B3EE5">
        <w:rPr>
          <w:rStyle w:val="Vnbnnidung"/>
          <w:rFonts w:asciiTheme="majorHAnsi" w:hAnsiTheme="majorHAnsi" w:cstheme="majorHAnsi"/>
        </w:rPr>
        <w:t>a) Tem, nhãn, bao bì hàng hoá giả của thực phẩm, phụ gia thực phẩm, chất hỗ trợ chế biến thực phẩm, chất bảo quản thực phẩm, thuốc phòng bệnh, thuốc, nguyên liệu làm thuốc, mỹ phẩm, trang thiết bị y tế, mũ bảo hiểm;</w:t>
      </w:r>
    </w:p>
    <w:p w14:paraId="2E2EC7F8"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239" w:name="bookmark239"/>
      <w:bookmarkEnd w:id="239"/>
      <w:r w:rsidRPr="006B3EE5">
        <w:rPr>
          <w:rStyle w:val="Vnbnnidung"/>
          <w:rFonts w:asciiTheme="majorHAnsi" w:hAnsiTheme="majorHAnsi" w:cstheme="majorHAnsi"/>
        </w:rPr>
        <w:t>b) Tem, nhãn, bao bì hàng hoá giả của chất tẩy rửa, hoá chất, chế phẩm diệt côn trùng, diệt khuẩn dùng trong lĩnh vực gia dụng và y tế, thức ăn chăn nuôi, thức ăn thủy sản, sản phẩm xử lý môi trường nuôi trồng thủy sản, sản phẩm xử lý chất thải chăn nuôi, phân bón, thuốc thú y, thuốc bảo vệ thực vật, giống cây trồng, giống vật nuôi, xi măng, sắt thép xây dựng.</w:t>
      </w:r>
    </w:p>
    <w:p w14:paraId="53BA3B13" w14:textId="77777777" w:rsidR="006B3EE5" w:rsidRPr="006B3EE5" w:rsidRDefault="006B3EE5" w:rsidP="006B3EE5">
      <w:pPr>
        <w:pStyle w:val="Vnbnnidung0"/>
        <w:tabs>
          <w:tab w:val="left" w:pos="963"/>
        </w:tabs>
        <w:spacing w:after="120" w:line="360" w:lineRule="auto"/>
        <w:ind w:firstLine="720"/>
        <w:jc w:val="both"/>
        <w:rPr>
          <w:rFonts w:asciiTheme="majorHAnsi" w:hAnsiTheme="majorHAnsi" w:cstheme="majorHAnsi"/>
        </w:rPr>
      </w:pPr>
      <w:bookmarkStart w:id="240" w:name="bookmark240"/>
      <w:bookmarkEnd w:id="240"/>
      <w:r w:rsidRPr="006B3EE5">
        <w:rPr>
          <w:rStyle w:val="Vnbnnidung"/>
          <w:rFonts w:asciiTheme="majorHAnsi" w:hAnsiTheme="majorHAnsi" w:cstheme="majorHAnsi"/>
        </w:rPr>
        <w:t>3. Hình thức xử phạt bổ sung:</w:t>
      </w:r>
    </w:p>
    <w:p w14:paraId="2A793AC5"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241" w:name="bookmark241"/>
      <w:bookmarkEnd w:id="241"/>
      <w:r w:rsidRPr="006B3EE5">
        <w:rPr>
          <w:rStyle w:val="Vnbnnidung"/>
          <w:rFonts w:asciiTheme="majorHAnsi" w:hAnsiTheme="majorHAnsi" w:cstheme="majorHAnsi"/>
        </w:rPr>
        <w:t>a) Tịch thu tem, nhãn, bao bì hàng hoá giả đối với hành vi vi phạm quy định tại Điều này, trừ trường hợp áp dụng biện pháp khắc phục hậu quả quy định tại điểm a khoản 4 Điều này;</w:t>
      </w:r>
    </w:p>
    <w:p w14:paraId="07D05C81"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242" w:name="bookmark242"/>
      <w:bookmarkEnd w:id="242"/>
      <w:r w:rsidRPr="006B3EE5">
        <w:rPr>
          <w:rStyle w:val="Vnbnnidung"/>
          <w:rFonts w:asciiTheme="majorHAnsi" w:hAnsiTheme="majorHAnsi" w:cstheme="majorHAnsi"/>
        </w:rPr>
        <w:t>b) Tịch thu phương tiện là công cụ, máy móc được sử dụng để sản xuất tem, nhãn, bao bì hàng hoá giả đối với hành vi vi phạm quy định tại Điều này;</w:t>
      </w:r>
    </w:p>
    <w:p w14:paraId="5F797889" w14:textId="77777777" w:rsidR="006B3EE5" w:rsidRPr="006B3EE5" w:rsidRDefault="006B3EE5" w:rsidP="006B3EE5">
      <w:pPr>
        <w:pStyle w:val="Vnbnnidung0"/>
        <w:tabs>
          <w:tab w:val="left" w:pos="1009"/>
        </w:tabs>
        <w:spacing w:after="120" w:line="360" w:lineRule="auto"/>
        <w:ind w:firstLine="720"/>
        <w:jc w:val="both"/>
        <w:rPr>
          <w:rFonts w:asciiTheme="majorHAnsi" w:hAnsiTheme="majorHAnsi" w:cstheme="majorHAnsi"/>
        </w:rPr>
      </w:pPr>
      <w:bookmarkStart w:id="243" w:name="bookmark243"/>
      <w:bookmarkEnd w:id="243"/>
      <w:r w:rsidRPr="006B3EE5">
        <w:rPr>
          <w:rStyle w:val="Vnbnnidung"/>
          <w:rFonts w:asciiTheme="majorHAnsi" w:hAnsiTheme="majorHAnsi" w:cstheme="majorHAnsi"/>
        </w:rPr>
        <w:t>c) Tước quyền sử dụng giấy phép, chứng chỉ hành nghề từ 03 tháng đến 06 tháng đối với hành vi vi phạm quy định tại Điều này trong trường hợp vi phạm nhiều lần hoặc tái phạm;</w:t>
      </w:r>
    </w:p>
    <w:p w14:paraId="5211F809"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244" w:name="bookmark244"/>
      <w:bookmarkEnd w:id="244"/>
      <w:r w:rsidRPr="006B3EE5">
        <w:rPr>
          <w:rStyle w:val="Vnbnnidung"/>
          <w:rFonts w:asciiTheme="majorHAnsi" w:hAnsiTheme="majorHAnsi" w:cstheme="majorHAnsi"/>
        </w:rPr>
        <w:t>d) Đình chỉ một phần hoặc toàn bộ hoạt động sản xuất vi phạm từ 03 tháng đến 06 tháng đối với hành vi vi phạm quy định tại Điều này.</w:t>
      </w:r>
    </w:p>
    <w:p w14:paraId="16654A10"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245" w:name="bookmark245"/>
      <w:bookmarkEnd w:id="245"/>
      <w:r w:rsidRPr="006B3EE5">
        <w:rPr>
          <w:rStyle w:val="Vnbnnidung"/>
          <w:rFonts w:asciiTheme="majorHAnsi" w:hAnsiTheme="majorHAnsi" w:cstheme="majorHAnsi"/>
        </w:rPr>
        <w:t>4. Biện pháp khắc phục hậu quả:</w:t>
      </w:r>
    </w:p>
    <w:p w14:paraId="46D704A7"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246" w:name="bookmark246"/>
      <w:bookmarkEnd w:id="246"/>
      <w:r w:rsidRPr="006B3EE5">
        <w:rPr>
          <w:rStyle w:val="Vnbnnidung"/>
          <w:rFonts w:asciiTheme="majorHAnsi" w:hAnsiTheme="majorHAnsi" w:cstheme="majorHAnsi"/>
        </w:rPr>
        <w:t xml:space="preserve">a) Buộc tiêu hủy tem, nhãn, bao bì hàng hoá giả đối với hành vi vi phạm </w:t>
      </w:r>
      <w:r w:rsidRPr="006B3EE5">
        <w:rPr>
          <w:rStyle w:val="Vnbnnidung"/>
          <w:rFonts w:asciiTheme="majorHAnsi" w:hAnsiTheme="majorHAnsi" w:cstheme="majorHAnsi"/>
        </w:rPr>
        <w:lastRenderedPageBreak/>
        <w:t>quy định tại Điều này;</w:t>
      </w:r>
    </w:p>
    <w:p w14:paraId="41DA6764" w14:textId="77777777" w:rsidR="006B3EE5" w:rsidRPr="006B3EE5" w:rsidRDefault="006B3EE5" w:rsidP="006B3EE5">
      <w:pPr>
        <w:pStyle w:val="Vnbnnidung0"/>
        <w:tabs>
          <w:tab w:val="left" w:pos="992"/>
        </w:tabs>
        <w:spacing w:after="0" w:line="360" w:lineRule="auto"/>
        <w:ind w:firstLine="720"/>
        <w:jc w:val="both"/>
        <w:rPr>
          <w:rStyle w:val="Vnbnnidung"/>
          <w:rFonts w:asciiTheme="majorHAnsi" w:hAnsiTheme="majorHAnsi" w:cstheme="majorHAnsi"/>
        </w:rPr>
      </w:pPr>
      <w:bookmarkStart w:id="247" w:name="bookmark247"/>
      <w:bookmarkEnd w:id="247"/>
      <w:r w:rsidRPr="006B3EE5">
        <w:rPr>
          <w:rStyle w:val="Vnbnnidung"/>
          <w:rFonts w:asciiTheme="majorHAnsi" w:hAnsiTheme="majorHAnsi" w:cstheme="majorHAnsi"/>
        </w:rPr>
        <w:t>b) Buộc nộp lại số lợi bất hợp pháp có được do thực hiện hành vi vi phạm quy định tại Điều này.</w:t>
      </w:r>
    </w:p>
    <w:p w14:paraId="72BD304E" w14:textId="77777777" w:rsidR="006B3EE5" w:rsidRPr="006B3EE5" w:rsidRDefault="006B3EE5" w:rsidP="006B3EE5">
      <w:pPr>
        <w:pStyle w:val="Vnbnnidung0"/>
        <w:tabs>
          <w:tab w:val="left" w:pos="992"/>
        </w:tabs>
        <w:spacing w:after="0" w:line="360" w:lineRule="auto"/>
        <w:ind w:firstLine="0"/>
        <w:jc w:val="both"/>
        <w:rPr>
          <w:rFonts w:asciiTheme="majorHAnsi" w:hAnsiTheme="majorHAnsi" w:cstheme="majorHAnsi"/>
        </w:rPr>
      </w:pPr>
    </w:p>
    <w:p w14:paraId="5EF31D64" w14:textId="77777777" w:rsidR="006B3EE5" w:rsidRPr="006B3EE5" w:rsidRDefault="006B3EE5" w:rsidP="006B3EE5">
      <w:pPr>
        <w:pStyle w:val="Vnbnnidung0"/>
        <w:spacing w:after="0" w:line="360" w:lineRule="auto"/>
        <w:ind w:firstLine="0"/>
        <w:jc w:val="center"/>
        <w:rPr>
          <w:rFonts w:asciiTheme="majorHAnsi" w:hAnsiTheme="majorHAnsi" w:cstheme="majorHAnsi"/>
        </w:rPr>
      </w:pPr>
      <w:r w:rsidRPr="006B3EE5">
        <w:rPr>
          <w:rStyle w:val="Vnbnnidung"/>
          <w:rFonts w:asciiTheme="majorHAnsi" w:hAnsiTheme="majorHAnsi" w:cstheme="majorHAnsi"/>
          <w:b/>
          <w:bCs/>
        </w:rPr>
        <w:t>Mục 3</w:t>
      </w:r>
    </w:p>
    <w:p w14:paraId="2FBB6550" w14:textId="77777777" w:rsidR="006B3EE5" w:rsidRPr="006B3EE5" w:rsidRDefault="006B3EE5" w:rsidP="006B3EE5">
      <w:pPr>
        <w:pStyle w:val="Vnbnnidung0"/>
        <w:spacing w:after="0" w:line="360" w:lineRule="auto"/>
        <w:ind w:firstLine="0"/>
        <w:jc w:val="center"/>
        <w:rPr>
          <w:rStyle w:val="Vnbnnidung"/>
          <w:rFonts w:asciiTheme="majorHAnsi" w:hAnsiTheme="majorHAnsi" w:cstheme="majorHAnsi"/>
          <w:b/>
          <w:bCs/>
        </w:rPr>
      </w:pPr>
      <w:r w:rsidRPr="006B3EE5">
        <w:rPr>
          <w:rStyle w:val="Vnbnnidung"/>
          <w:rFonts w:asciiTheme="majorHAnsi" w:hAnsiTheme="majorHAnsi" w:cstheme="majorHAnsi"/>
          <w:b/>
          <w:bCs/>
        </w:rPr>
        <w:t>HÀNH VI KINH DOANH HÀNG HÓA NHẬP LẬU; HÀNG HÓA LƯU THÔNG TRONG NƯỚC BỊ ÁP DỤNG BIỆN PHÁP KHẨN CẤP; HÀNG HÓA QUÁ HẠN SỬ DỤNG, KHÔNG RÕ NGUỒN GỐC, XUẤT XỨ VÀ CÓ VI PHẠM KHÁC</w:t>
      </w:r>
    </w:p>
    <w:p w14:paraId="432A7BB0" w14:textId="77777777" w:rsidR="006B3EE5" w:rsidRPr="006B3EE5" w:rsidRDefault="006B3EE5" w:rsidP="006B3EE5">
      <w:pPr>
        <w:pStyle w:val="Vnbnnidung0"/>
        <w:spacing w:after="0" w:line="360" w:lineRule="auto"/>
        <w:ind w:firstLine="0"/>
        <w:jc w:val="center"/>
        <w:rPr>
          <w:rFonts w:asciiTheme="majorHAnsi" w:hAnsiTheme="majorHAnsi" w:cstheme="majorHAnsi"/>
        </w:rPr>
      </w:pPr>
    </w:p>
    <w:p w14:paraId="4FD7EFAB"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15. Hành vi kinh doanh hàng hóa nhập lậu</w:t>
      </w:r>
    </w:p>
    <w:p w14:paraId="2A126012" w14:textId="77777777" w:rsidR="006B3EE5" w:rsidRPr="006B3EE5" w:rsidRDefault="006B3EE5" w:rsidP="006B3EE5">
      <w:pPr>
        <w:pStyle w:val="Vnbnnidung0"/>
        <w:tabs>
          <w:tab w:val="left" w:pos="935"/>
        </w:tabs>
        <w:spacing w:after="120" w:line="360" w:lineRule="auto"/>
        <w:ind w:firstLine="720"/>
        <w:jc w:val="both"/>
        <w:rPr>
          <w:rFonts w:asciiTheme="majorHAnsi" w:hAnsiTheme="majorHAnsi" w:cstheme="majorHAnsi"/>
        </w:rPr>
      </w:pPr>
      <w:bookmarkStart w:id="248" w:name="bookmark248"/>
      <w:bookmarkEnd w:id="248"/>
      <w:r w:rsidRPr="006B3EE5">
        <w:rPr>
          <w:rStyle w:val="Vnbnnidung"/>
          <w:rFonts w:asciiTheme="majorHAnsi" w:hAnsiTheme="majorHAnsi" w:cstheme="majorHAnsi"/>
        </w:rPr>
        <w:t>1. Đối với hành vi kinh doanh hàng hóa nhập lậu, mức phạt tiền như sau:</w:t>
      </w:r>
    </w:p>
    <w:p w14:paraId="1DFC4A10"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249" w:name="bookmark249"/>
      <w:bookmarkEnd w:id="249"/>
      <w:r w:rsidRPr="006B3EE5">
        <w:rPr>
          <w:rStyle w:val="Vnbnnidung"/>
          <w:rFonts w:asciiTheme="majorHAnsi" w:hAnsiTheme="majorHAnsi" w:cstheme="majorHAnsi"/>
        </w:rPr>
        <w:t>a) Phạt tiền từ 500.000 đồng đến 1.000.000 đồng trong trường hợp hàng hóa nhập lậu có trị giá dưới 3.000.000 đồng;</w:t>
      </w:r>
    </w:p>
    <w:p w14:paraId="72B21223"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250" w:name="bookmark250"/>
      <w:bookmarkEnd w:id="250"/>
      <w:r w:rsidRPr="006B3EE5">
        <w:rPr>
          <w:rStyle w:val="Vnbnnidung"/>
          <w:rFonts w:asciiTheme="majorHAnsi" w:hAnsiTheme="majorHAnsi" w:cstheme="majorHAnsi"/>
        </w:rPr>
        <w:t>b) Phạt tiền từ 1.000.000 đồng đến 2.000.000 đồng trong trường hợp hàng hóa nhập lậu có giá trị từ 3.000.000 đồng đến dưới 5.000.000 đồng;</w:t>
      </w:r>
    </w:p>
    <w:p w14:paraId="346ED01C"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251" w:name="bookmark251"/>
      <w:bookmarkEnd w:id="251"/>
      <w:r w:rsidRPr="006B3EE5">
        <w:rPr>
          <w:rStyle w:val="Vnbnnidung"/>
          <w:rFonts w:asciiTheme="majorHAnsi" w:hAnsiTheme="majorHAnsi" w:cstheme="majorHAnsi"/>
        </w:rPr>
        <w:t>c) Phạt tiền từ 2.000.000 đồng đến 4.000.000 đồng trong trường hợp hàng hóa nhập lậu có giá trị từ 5.000.000 đồng đến dưới 10.000.000 đồng;</w:t>
      </w:r>
    </w:p>
    <w:p w14:paraId="1A32A4B5"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252" w:name="bookmark252"/>
      <w:bookmarkEnd w:id="252"/>
      <w:r w:rsidRPr="006B3EE5">
        <w:rPr>
          <w:rStyle w:val="Vnbnnidung"/>
          <w:rFonts w:asciiTheme="majorHAnsi" w:hAnsiTheme="majorHAnsi" w:cstheme="majorHAnsi"/>
        </w:rPr>
        <w:t>d) Phạt tiền từ 4.000.000 đồng đến 6.000.000 đồng trong trường hợp hàng hóa nhập lậu có giá trị từ 10.000.000 đồng đến dưới 20.000.000 đồng;</w:t>
      </w:r>
    </w:p>
    <w:p w14:paraId="23E561C3"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Phạt tiền từ 6.000.000 đồng đến 10.000.000 đồng trong trường hợp hàng hóa nhập lậu có giá trị từ 20.000.000 đồng đến dưới 30.000.000 đồng;</w:t>
      </w:r>
    </w:p>
    <w:p w14:paraId="31E43D8C"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253" w:name="bookmark253"/>
      <w:bookmarkEnd w:id="253"/>
      <w:r w:rsidRPr="006B3EE5">
        <w:rPr>
          <w:rStyle w:val="Vnbnnidung"/>
          <w:rFonts w:asciiTheme="majorHAnsi" w:hAnsiTheme="majorHAnsi" w:cstheme="majorHAnsi"/>
        </w:rPr>
        <w:t>e) Phạt tiền từ 10.000.000 đồng đến 20.000.000 đồng trong trường hợp hàng hóa nhập lậu có giá trị từ 30.000.000 đồng đến dưới 50.000.000 đồng;</w:t>
      </w:r>
    </w:p>
    <w:p w14:paraId="1C19F72F"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254" w:name="bookmark254"/>
      <w:bookmarkEnd w:id="254"/>
      <w:r w:rsidRPr="006B3EE5">
        <w:rPr>
          <w:rStyle w:val="Vnbnnidung"/>
          <w:rFonts w:asciiTheme="majorHAnsi" w:hAnsiTheme="majorHAnsi" w:cstheme="majorHAnsi"/>
        </w:rPr>
        <w:t>g) Phạt tiền từ 20.000.000 đồng đến 30.000.000 đồng trong trường hợp hàng hóa nhập lậu có giá trị từ 50.000.000 đồng đến dưới 70.000.000 đồng;</w:t>
      </w:r>
    </w:p>
    <w:p w14:paraId="2B2C78F4"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255" w:name="bookmark255"/>
      <w:bookmarkEnd w:id="255"/>
      <w:r w:rsidRPr="006B3EE5">
        <w:rPr>
          <w:rStyle w:val="Vnbnnidung"/>
          <w:rFonts w:asciiTheme="majorHAnsi" w:hAnsiTheme="majorHAnsi" w:cstheme="majorHAnsi"/>
        </w:rPr>
        <w:lastRenderedPageBreak/>
        <w:t>h) Phạt tiền từ 30.000.000 đồng đến 40.000.000 đồng trong trường hợp hàng hóa nhập lậu có giá trị từ 70.000.000 đồng đến dưới 100.000.000 đồng;</w:t>
      </w:r>
    </w:p>
    <w:p w14:paraId="6428E8ED"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256" w:name="bookmark256"/>
      <w:bookmarkEnd w:id="256"/>
      <w:r w:rsidRPr="006B3EE5">
        <w:rPr>
          <w:rStyle w:val="Vnbnnidung"/>
          <w:rFonts w:asciiTheme="majorHAnsi" w:hAnsiTheme="majorHAnsi" w:cstheme="majorHAnsi"/>
        </w:rPr>
        <w:t>i) Phạt tiền từ 40.000.000 đồng đến 50.000.000 đồng trong trường hợp hàng hóa nhập lậu có giá trị từ 100.000.000 đồng trở lên.</w:t>
      </w:r>
    </w:p>
    <w:p w14:paraId="107CC675"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257" w:name="bookmark257"/>
      <w:bookmarkEnd w:id="257"/>
      <w:r w:rsidRPr="006B3EE5">
        <w:rPr>
          <w:rStyle w:val="Vnbnnidung"/>
          <w:rFonts w:asciiTheme="majorHAnsi" w:hAnsiTheme="majorHAnsi" w:cstheme="majorHAnsi"/>
        </w:rPr>
        <w:t>2. Phạt tiền gấp hai lần mức tiền phạt đối với hành vi kinh doanh hàng hóa nhập lậu quy định tại khoản 1 Điều này trong các trường hợp sau đây:</w:t>
      </w:r>
    </w:p>
    <w:p w14:paraId="1DD641BC"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258" w:name="bookmark258"/>
      <w:bookmarkEnd w:id="258"/>
      <w:r w:rsidRPr="006B3EE5">
        <w:rPr>
          <w:rStyle w:val="Vnbnnidung"/>
          <w:rFonts w:asciiTheme="majorHAnsi" w:hAnsiTheme="majorHAnsi" w:cstheme="majorHAnsi"/>
        </w:rPr>
        <w:t>a) Người vi phạm trực tiếp nhập lậu hàng hóa có giá trị dưới 100.000.000 đồng hoặc từ 100.000.000 đồng trở lên mà không bị truy cứu trách nhiệm hình sự;</w:t>
      </w:r>
    </w:p>
    <w:p w14:paraId="3FA48ADC"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259" w:name="bookmark259"/>
      <w:bookmarkEnd w:id="259"/>
      <w:r w:rsidRPr="006B3EE5">
        <w:rPr>
          <w:rStyle w:val="Vnbnnidung"/>
          <w:rFonts w:asciiTheme="majorHAnsi" w:hAnsiTheme="majorHAnsi" w:cstheme="majorHAnsi"/>
        </w:rPr>
        <w:t>b) Hàng hóa nhập lậu thuộc danh mục cấm nhập khẩu hoặc tạm ngừng nhập khẩu;</w:t>
      </w:r>
    </w:p>
    <w:p w14:paraId="266FF14A"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260" w:name="bookmark260"/>
      <w:bookmarkEnd w:id="260"/>
      <w:r w:rsidRPr="006B3EE5">
        <w:rPr>
          <w:rStyle w:val="Vnbnnidung"/>
          <w:rFonts w:asciiTheme="majorHAnsi" w:hAnsiTheme="majorHAnsi" w:cstheme="majorHAnsi"/>
        </w:rPr>
        <w:t>c) Hàng hoá nhập lậu là thực phẩm, phụ gia thực phẩm, chất hỗ trợ chế biến thực phẩm, chất bảo quản thực phẩm, thuốc phòng bệnh và thuốc, nguyên liệu làm thuốc, mỹ phẩm, trang thiết bị y tế, hoá chất, chế phẩm diệt con trùng, diệt khuẩn dùng trong lĩnh vực gia dụng và y tế, sản phẩm xử lý môi trường nuôi trồng thủy sản, sản phẩm xử lý chất thải chăn nuôi, thuốc thú y, phân bón, xi măng, thức ăn chăn nuôi, thuốc bảo vệ thực vật, chất kích thích tăng trưởng, giống cây trồng, giống vật nuôi.</w:t>
      </w:r>
    </w:p>
    <w:p w14:paraId="2F8875C8"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261" w:name="bookmark261"/>
      <w:bookmarkEnd w:id="261"/>
      <w:r w:rsidRPr="006B3EE5">
        <w:rPr>
          <w:rStyle w:val="Vnbnnidung"/>
          <w:rFonts w:asciiTheme="majorHAnsi" w:hAnsiTheme="majorHAnsi" w:cstheme="majorHAnsi"/>
        </w:rPr>
        <w:t>3. Các mức phạt tiền quy định tại khoản 1 và 2 Điều này cũng được áp dụng xử phạt hành chính đối với:</w:t>
      </w:r>
    </w:p>
    <w:p w14:paraId="211B4197" w14:textId="77777777" w:rsidR="006B3EE5" w:rsidRPr="006B3EE5" w:rsidRDefault="006B3EE5" w:rsidP="006B3EE5">
      <w:pPr>
        <w:pStyle w:val="Vnbnnidung0"/>
        <w:tabs>
          <w:tab w:val="left" w:pos="994"/>
        </w:tabs>
        <w:spacing w:after="120" w:line="360" w:lineRule="auto"/>
        <w:ind w:firstLine="720"/>
        <w:jc w:val="both"/>
        <w:rPr>
          <w:rFonts w:asciiTheme="majorHAnsi" w:hAnsiTheme="majorHAnsi" w:cstheme="majorHAnsi"/>
        </w:rPr>
      </w:pPr>
      <w:bookmarkStart w:id="262" w:name="bookmark262"/>
      <w:bookmarkEnd w:id="262"/>
      <w:r w:rsidRPr="006B3EE5">
        <w:rPr>
          <w:rStyle w:val="Vnbnnidung"/>
          <w:rFonts w:asciiTheme="majorHAnsi" w:hAnsiTheme="majorHAnsi" w:cstheme="majorHAnsi"/>
        </w:rPr>
        <w:t>a) Hành vi cố ý vận chuyển hàng hóa nhập lậu;</w:t>
      </w:r>
    </w:p>
    <w:p w14:paraId="2DAFFFB8" w14:textId="77777777" w:rsidR="006B3EE5" w:rsidRPr="006B3EE5" w:rsidRDefault="006B3EE5" w:rsidP="006B3EE5">
      <w:pPr>
        <w:pStyle w:val="Vnbnnidung0"/>
        <w:tabs>
          <w:tab w:val="left" w:pos="982"/>
        </w:tabs>
        <w:spacing w:after="120" w:line="360" w:lineRule="auto"/>
        <w:ind w:firstLine="720"/>
        <w:jc w:val="both"/>
        <w:rPr>
          <w:rFonts w:asciiTheme="majorHAnsi" w:hAnsiTheme="majorHAnsi" w:cstheme="majorHAnsi"/>
        </w:rPr>
      </w:pPr>
      <w:bookmarkStart w:id="263" w:name="bookmark263"/>
      <w:bookmarkEnd w:id="263"/>
      <w:r w:rsidRPr="006B3EE5">
        <w:rPr>
          <w:rStyle w:val="Vnbnnidung"/>
          <w:rFonts w:asciiTheme="majorHAnsi" w:hAnsiTheme="majorHAnsi" w:cstheme="majorHAnsi"/>
        </w:rPr>
        <w:t>b) Hành vi cố ý tàng trữ hàng hóa nhập lậu;</w:t>
      </w:r>
    </w:p>
    <w:p w14:paraId="53F202B8" w14:textId="77777777" w:rsidR="006B3EE5" w:rsidRPr="006B3EE5" w:rsidRDefault="006B3EE5" w:rsidP="006B3EE5">
      <w:pPr>
        <w:pStyle w:val="Vnbnnidung0"/>
        <w:tabs>
          <w:tab w:val="left" w:pos="982"/>
        </w:tabs>
        <w:spacing w:after="120" w:line="360" w:lineRule="auto"/>
        <w:ind w:firstLine="720"/>
        <w:jc w:val="both"/>
        <w:rPr>
          <w:rFonts w:asciiTheme="majorHAnsi" w:hAnsiTheme="majorHAnsi" w:cstheme="majorHAnsi"/>
        </w:rPr>
      </w:pPr>
      <w:bookmarkStart w:id="264" w:name="bookmark264"/>
      <w:bookmarkEnd w:id="264"/>
      <w:r w:rsidRPr="006B3EE5">
        <w:rPr>
          <w:rStyle w:val="Vnbnnidung"/>
          <w:rFonts w:asciiTheme="majorHAnsi" w:hAnsiTheme="majorHAnsi" w:cstheme="majorHAnsi"/>
        </w:rPr>
        <w:t>c) Hành vi cố ý giao nhận hàng hóa nhập lậu.</w:t>
      </w:r>
    </w:p>
    <w:p w14:paraId="065F34A0" w14:textId="77777777" w:rsidR="006B3EE5" w:rsidRPr="006B3EE5" w:rsidRDefault="006B3EE5" w:rsidP="006B3EE5">
      <w:pPr>
        <w:pStyle w:val="Vnbnnidung0"/>
        <w:tabs>
          <w:tab w:val="left" w:pos="943"/>
        </w:tabs>
        <w:spacing w:after="120" w:line="360" w:lineRule="auto"/>
        <w:ind w:firstLine="720"/>
        <w:jc w:val="both"/>
        <w:rPr>
          <w:rFonts w:asciiTheme="majorHAnsi" w:hAnsiTheme="majorHAnsi" w:cstheme="majorHAnsi"/>
        </w:rPr>
      </w:pPr>
      <w:bookmarkStart w:id="265" w:name="bookmark265"/>
      <w:bookmarkEnd w:id="265"/>
      <w:r w:rsidRPr="006B3EE5">
        <w:rPr>
          <w:rStyle w:val="Vnbnnidung"/>
          <w:rFonts w:asciiTheme="majorHAnsi" w:hAnsiTheme="majorHAnsi" w:cstheme="majorHAnsi"/>
        </w:rPr>
        <w:t>4. Hình thức xử phạt bổ sung:</w:t>
      </w:r>
    </w:p>
    <w:p w14:paraId="0D728132"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266" w:name="bookmark266"/>
      <w:bookmarkEnd w:id="266"/>
      <w:r w:rsidRPr="006B3EE5">
        <w:rPr>
          <w:rStyle w:val="Vnbnnidung"/>
          <w:rFonts w:asciiTheme="majorHAnsi" w:hAnsiTheme="majorHAnsi" w:cstheme="majorHAnsi"/>
        </w:rPr>
        <w:t xml:space="preserve">a) Tịch thu tang vật đối với hành vi vi phạm quy định tại Điều này, trừ trường hợp áp dụng biện pháp khắc phục hậu quả quy định tại điểm a khoản 5 </w:t>
      </w:r>
      <w:r w:rsidRPr="006B3EE5">
        <w:rPr>
          <w:rStyle w:val="Vnbnnidung"/>
          <w:rFonts w:asciiTheme="majorHAnsi" w:hAnsiTheme="majorHAnsi" w:cstheme="majorHAnsi"/>
        </w:rPr>
        <w:lastRenderedPageBreak/>
        <w:t>Điều này;</w:t>
      </w:r>
    </w:p>
    <w:p w14:paraId="7CD30EF0"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267" w:name="bookmark267"/>
      <w:bookmarkEnd w:id="267"/>
      <w:r w:rsidRPr="006B3EE5">
        <w:rPr>
          <w:rStyle w:val="Vnbnnidung"/>
          <w:rFonts w:asciiTheme="majorHAnsi" w:hAnsiTheme="majorHAnsi" w:cstheme="majorHAnsi"/>
        </w:rPr>
        <w:t>b) Tịch thu phương tiện vận tải vi phạm đối với hành vi vi phạm quy định tại Điều này trong trường hợp tang vật vi phạm có giá trị từ 200.000.000 đồng trở lên hoặc vi phạm nhiều lần hoặc tái phạm.</w:t>
      </w:r>
    </w:p>
    <w:p w14:paraId="47F0FABC" w14:textId="77777777" w:rsidR="006B3EE5" w:rsidRPr="006B3EE5" w:rsidRDefault="006B3EE5" w:rsidP="006B3EE5">
      <w:pPr>
        <w:pStyle w:val="Vnbnnidung0"/>
        <w:tabs>
          <w:tab w:val="left" w:pos="983"/>
        </w:tabs>
        <w:spacing w:after="120" w:line="360" w:lineRule="auto"/>
        <w:ind w:firstLine="720"/>
        <w:jc w:val="both"/>
        <w:rPr>
          <w:rFonts w:asciiTheme="majorHAnsi" w:hAnsiTheme="majorHAnsi" w:cstheme="majorHAnsi"/>
        </w:rPr>
      </w:pPr>
      <w:bookmarkStart w:id="268" w:name="bookmark268"/>
      <w:bookmarkEnd w:id="268"/>
      <w:r w:rsidRPr="006B3EE5">
        <w:rPr>
          <w:rStyle w:val="Vnbnnidung"/>
          <w:rFonts w:asciiTheme="majorHAnsi" w:hAnsiTheme="majorHAnsi" w:cstheme="majorHAnsi"/>
        </w:rPr>
        <w:t>5. Biện pháp khắc phục hậu quả:</w:t>
      </w:r>
    </w:p>
    <w:p w14:paraId="02CFC75B"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a) Buộc tiêu hủy hàng hóa, vật phẩm gây hại cho sức khỏe con người, vật nuôi, cây trồng và môi trường, văn hóa phẩm có nội dung độc hại, hàng hóa không bảo đảm an toàn sử dụng đối với hành vi vi phạm quy định tại Điều này;</w:t>
      </w:r>
    </w:p>
    <w:p w14:paraId="781FA55A"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b) Buộc nộp lại số lợi bất hợp pháp có được do thực hiện hành vi vi phạm quy định tại Điều này.</w:t>
      </w:r>
    </w:p>
    <w:p w14:paraId="71176FD8"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16. Hành vi vi phạm về kinh doanh hàng hóa bị áp dụng biện pháp khẩn cấp</w:t>
      </w:r>
    </w:p>
    <w:p w14:paraId="2B2AB5DE"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269" w:name="bookmark269"/>
      <w:bookmarkEnd w:id="269"/>
      <w:r w:rsidRPr="006B3EE5">
        <w:rPr>
          <w:rStyle w:val="Vnbnnidung"/>
          <w:rFonts w:asciiTheme="majorHAnsi" w:hAnsiTheme="majorHAnsi" w:cstheme="majorHAnsi"/>
        </w:rPr>
        <w:t>1. Phạt cảnh cáo hoặc phạt tiền từ 200.000 đồng đến 400.000 đồng đối với một trong các hành vi vi phạm sau đây trong trường hợp hàng hóa vi phạm có giá trị dưới 1.000.000 đồng:</w:t>
      </w:r>
    </w:p>
    <w:p w14:paraId="208FDDFE"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270" w:name="bookmark270"/>
      <w:bookmarkEnd w:id="270"/>
      <w:r w:rsidRPr="006B3EE5">
        <w:rPr>
          <w:rStyle w:val="Vnbnnidung"/>
          <w:rFonts w:asciiTheme="majorHAnsi" w:hAnsiTheme="majorHAnsi" w:cstheme="majorHAnsi"/>
        </w:rPr>
        <w:t>a) Kinh doanh loại hàng hóa đã bị cơ quan quản lý nhà nước có thẩm quyền áp dụng biện pháp lưu thông có điều kiện nhưng không đảm bảo điều kiện hoặc phải có giấy phép nhưng không có giấy phép theo quy định;</w:t>
      </w:r>
    </w:p>
    <w:p w14:paraId="4A4412AB" w14:textId="77777777" w:rsidR="006B3EE5" w:rsidRPr="006B3EE5" w:rsidRDefault="006B3EE5" w:rsidP="006B3EE5">
      <w:pPr>
        <w:pStyle w:val="Vnbnnidung0"/>
        <w:tabs>
          <w:tab w:val="left" w:pos="933"/>
        </w:tabs>
        <w:spacing w:after="120" w:line="360" w:lineRule="auto"/>
        <w:ind w:firstLine="720"/>
        <w:jc w:val="both"/>
        <w:rPr>
          <w:rFonts w:asciiTheme="majorHAnsi" w:hAnsiTheme="majorHAnsi" w:cstheme="majorHAnsi"/>
        </w:rPr>
      </w:pPr>
      <w:bookmarkStart w:id="271" w:name="bookmark271"/>
      <w:bookmarkEnd w:id="271"/>
      <w:r w:rsidRPr="006B3EE5">
        <w:rPr>
          <w:rStyle w:val="Vnbnnidung"/>
          <w:rFonts w:asciiTheme="majorHAnsi" w:hAnsiTheme="majorHAnsi" w:cstheme="majorHAnsi"/>
        </w:rPr>
        <w:t>b) Kinh doanh loại hàng hóa đã bị cơ quan quản lý nhà nuớc có thẩm quyền áp dụng biện pháp khẩn cấp buộc phải thu hồi hoặc tạm ngừng lưu thông.</w:t>
      </w:r>
    </w:p>
    <w:p w14:paraId="308D0935" w14:textId="77777777" w:rsidR="006B3EE5" w:rsidRPr="006B3EE5" w:rsidRDefault="006B3EE5" w:rsidP="006B3EE5">
      <w:pPr>
        <w:pStyle w:val="Vnbnnidung0"/>
        <w:tabs>
          <w:tab w:val="left" w:pos="910"/>
        </w:tabs>
        <w:spacing w:after="120" w:line="360" w:lineRule="auto"/>
        <w:ind w:firstLine="720"/>
        <w:jc w:val="both"/>
        <w:rPr>
          <w:rFonts w:asciiTheme="majorHAnsi" w:hAnsiTheme="majorHAnsi" w:cstheme="majorHAnsi"/>
        </w:rPr>
      </w:pPr>
      <w:bookmarkStart w:id="272" w:name="bookmark272"/>
      <w:bookmarkEnd w:id="272"/>
      <w:r w:rsidRPr="006B3EE5">
        <w:rPr>
          <w:rStyle w:val="Vnbnnidung"/>
          <w:rFonts w:asciiTheme="majorHAnsi" w:hAnsiTheme="majorHAnsi" w:cstheme="majorHAnsi"/>
        </w:rPr>
        <w:t>2. Phạt tiền từ 400.000 đồng đến 600.000 đồng đối với hành vi vi phạm quy định tại khoản 1 Điều này trong trường hợp hàng hóa vi phạm có giá trị từ 1.000.000 đồng đến dưới 2.000.000 đồng.</w:t>
      </w:r>
    </w:p>
    <w:p w14:paraId="2DA6FCFD" w14:textId="77777777" w:rsidR="006B3EE5" w:rsidRPr="006B3EE5" w:rsidRDefault="006B3EE5" w:rsidP="006B3EE5">
      <w:pPr>
        <w:pStyle w:val="Vnbnnidung0"/>
        <w:tabs>
          <w:tab w:val="left" w:pos="944"/>
        </w:tabs>
        <w:spacing w:after="120" w:line="360" w:lineRule="auto"/>
        <w:ind w:firstLine="720"/>
        <w:jc w:val="both"/>
        <w:rPr>
          <w:rFonts w:asciiTheme="majorHAnsi" w:hAnsiTheme="majorHAnsi" w:cstheme="majorHAnsi"/>
        </w:rPr>
      </w:pPr>
      <w:bookmarkStart w:id="273" w:name="bookmark273"/>
      <w:bookmarkEnd w:id="273"/>
      <w:r w:rsidRPr="006B3EE5">
        <w:rPr>
          <w:rStyle w:val="Vnbnnidung"/>
          <w:rFonts w:asciiTheme="majorHAnsi" w:hAnsiTheme="majorHAnsi" w:cstheme="majorHAnsi"/>
        </w:rPr>
        <w:t>3. Phạt tiền từ 600.000 đồng đến 1.000.000 đồng đối với hành vi vi phạm quy định tại khoản 1 Điều này trong trường hợp hàng hóa vi phạm có giá trị từ 2.000.000 đồng đến dưới 5.000.000 đồng.</w:t>
      </w:r>
    </w:p>
    <w:p w14:paraId="7A443B5E" w14:textId="77777777" w:rsidR="006B3EE5" w:rsidRPr="006B3EE5" w:rsidRDefault="006B3EE5" w:rsidP="006B3EE5">
      <w:pPr>
        <w:pStyle w:val="Vnbnnidung0"/>
        <w:tabs>
          <w:tab w:val="left" w:pos="927"/>
        </w:tabs>
        <w:spacing w:after="120" w:line="360" w:lineRule="auto"/>
        <w:ind w:firstLine="720"/>
        <w:jc w:val="both"/>
        <w:rPr>
          <w:rFonts w:asciiTheme="majorHAnsi" w:hAnsiTheme="majorHAnsi" w:cstheme="majorHAnsi"/>
        </w:rPr>
      </w:pPr>
      <w:bookmarkStart w:id="274" w:name="bookmark274"/>
      <w:bookmarkEnd w:id="274"/>
      <w:r w:rsidRPr="006B3EE5">
        <w:rPr>
          <w:rStyle w:val="Vnbnnidung"/>
          <w:rFonts w:asciiTheme="majorHAnsi" w:hAnsiTheme="majorHAnsi" w:cstheme="majorHAnsi"/>
        </w:rPr>
        <w:lastRenderedPageBreak/>
        <w:t>4. Phạt tiền từ 1.000.000 đồng đến 3.000.000 đồng đối với hành vi vi phạm quy định tại khoản 1 Điều này trong trường hợp hàng hóa vi phạm có giá trị từ 5.000.000 đồng đến dưới 10.000.000 đồng.</w:t>
      </w:r>
    </w:p>
    <w:p w14:paraId="26A66D9A" w14:textId="77777777" w:rsidR="006B3EE5" w:rsidRPr="006B3EE5" w:rsidRDefault="006B3EE5" w:rsidP="006B3EE5">
      <w:pPr>
        <w:pStyle w:val="Vnbnnidung0"/>
        <w:tabs>
          <w:tab w:val="left" w:pos="938"/>
        </w:tabs>
        <w:spacing w:after="120" w:line="360" w:lineRule="auto"/>
        <w:ind w:firstLine="720"/>
        <w:jc w:val="both"/>
        <w:rPr>
          <w:rFonts w:asciiTheme="majorHAnsi" w:hAnsiTheme="majorHAnsi" w:cstheme="majorHAnsi"/>
        </w:rPr>
      </w:pPr>
      <w:bookmarkStart w:id="275" w:name="bookmark275"/>
      <w:bookmarkEnd w:id="275"/>
      <w:r w:rsidRPr="006B3EE5">
        <w:rPr>
          <w:rStyle w:val="Vnbnnidung"/>
          <w:rFonts w:asciiTheme="majorHAnsi" w:hAnsiTheme="majorHAnsi" w:cstheme="majorHAnsi"/>
        </w:rPr>
        <w:t>5. Phạt tiền từ 3.000.000 đồng đến 5.000.000 đồng đối với hành vi vi phạm quy định tại khoản 1 Điều này trong trường hợp hàng hóa vi phạm có giá trị từ 10.000.000 đồng đến dưới 20.000.000 đồng.</w:t>
      </w:r>
    </w:p>
    <w:p w14:paraId="59C76883" w14:textId="77777777" w:rsidR="006B3EE5" w:rsidRPr="006B3EE5" w:rsidRDefault="006B3EE5" w:rsidP="006B3EE5">
      <w:pPr>
        <w:pStyle w:val="Vnbnnidung0"/>
        <w:tabs>
          <w:tab w:val="left" w:pos="933"/>
        </w:tabs>
        <w:spacing w:after="120" w:line="360" w:lineRule="auto"/>
        <w:ind w:firstLine="720"/>
        <w:jc w:val="both"/>
        <w:rPr>
          <w:rFonts w:asciiTheme="majorHAnsi" w:hAnsiTheme="majorHAnsi" w:cstheme="majorHAnsi"/>
        </w:rPr>
      </w:pPr>
      <w:bookmarkStart w:id="276" w:name="bookmark276"/>
      <w:bookmarkEnd w:id="276"/>
      <w:r w:rsidRPr="006B3EE5">
        <w:rPr>
          <w:rStyle w:val="Vnbnnidung"/>
          <w:rFonts w:asciiTheme="majorHAnsi" w:hAnsiTheme="majorHAnsi" w:cstheme="majorHAnsi"/>
        </w:rPr>
        <w:t>6. Phạt tiền từ 5.000.000 đồng đến 10.000.000 đồng đối với hành vi vi phạm quy định tại khoản 1 Điều này trong trường hợp hàng hóa vi phạm có giá trị từ 20.000.000 đồng đến dưới 30.000.000 đồng.</w:t>
      </w:r>
    </w:p>
    <w:p w14:paraId="520152F0" w14:textId="77777777" w:rsidR="006B3EE5" w:rsidRPr="006B3EE5" w:rsidRDefault="006B3EE5" w:rsidP="006B3EE5">
      <w:pPr>
        <w:pStyle w:val="Vnbnnidung0"/>
        <w:tabs>
          <w:tab w:val="left" w:pos="933"/>
        </w:tabs>
        <w:spacing w:after="120" w:line="360" w:lineRule="auto"/>
        <w:ind w:firstLine="720"/>
        <w:jc w:val="both"/>
        <w:rPr>
          <w:rFonts w:asciiTheme="majorHAnsi" w:hAnsiTheme="majorHAnsi" w:cstheme="majorHAnsi"/>
        </w:rPr>
      </w:pPr>
      <w:bookmarkStart w:id="277" w:name="bookmark277"/>
      <w:bookmarkEnd w:id="277"/>
      <w:r w:rsidRPr="006B3EE5">
        <w:rPr>
          <w:rStyle w:val="Vnbnnidung"/>
          <w:rFonts w:asciiTheme="majorHAnsi" w:hAnsiTheme="majorHAnsi" w:cstheme="majorHAnsi"/>
        </w:rPr>
        <w:t>7. Phạt tiền từ 10.000.000 đồng đến 15.000.000 đồng đối với hành vi vi phạm quy định tại khoản 1 Điều này trong trường hợp hàng hóa vi phạm có giá trị từ 30.000.000 đồng đến dưới 50.000.000 đồng.</w:t>
      </w:r>
    </w:p>
    <w:p w14:paraId="17D7A9DD" w14:textId="77777777" w:rsidR="006B3EE5" w:rsidRPr="006B3EE5" w:rsidRDefault="006B3EE5" w:rsidP="006B3EE5">
      <w:pPr>
        <w:pStyle w:val="Vnbnnidung0"/>
        <w:tabs>
          <w:tab w:val="left" w:pos="933"/>
        </w:tabs>
        <w:spacing w:after="120" w:line="360" w:lineRule="auto"/>
        <w:ind w:firstLine="720"/>
        <w:jc w:val="both"/>
        <w:rPr>
          <w:rFonts w:asciiTheme="majorHAnsi" w:hAnsiTheme="majorHAnsi" w:cstheme="majorHAnsi"/>
        </w:rPr>
      </w:pPr>
      <w:bookmarkStart w:id="278" w:name="bookmark278"/>
      <w:bookmarkEnd w:id="278"/>
      <w:r w:rsidRPr="006B3EE5">
        <w:rPr>
          <w:rStyle w:val="Vnbnnidung"/>
          <w:rFonts w:asciiTheme="majorHAnsi" w:hAnsiTheme="majorHAnsi" w:cstheme="majorHAnsi"/>
        </w:rPr>
        <w:t>8. Phạt tiền từ 15.000.000 đồng đến 20.000.000 đồng đối với hành vi vi phạm quy định tại khoản 1 Điều này trong trường hợp hàng hóa vi phạm có giá trị từ 50.000.000 đồng đến dưới 70.000.000 đồng.</w:t>
      </w:r>
    </w:p>
    <w:p w14:paraId="479C539C" w14:textId="77777777" w:rsidR="006B3EE5" w:rsidRPr="006B3EE5" w:rsidRDefault="006B3EE5" w:rsidP="006B3EE5">
      <w:pPr>
        <w:pStyle w:val="Vnbnnidung0"/>
        <w:tabs>
          <w:tab w:val="left" w:pos="927"/>
        </w:tabs>
        <w:spacing w:after="120" w:line="360" w:lineRule="auto"/>
        <w:ind w:firstLine="720"/>
        <w:jc w:val="both"/>
        <w:rPr>
          <w:rFonts w:asciiTheme="majorHAnsi" w:hAnsiTheme="majorHAnsi" w:cstheme="majorHAnsi"/>
        </w:rPr>
      </w:pPr>
      <w:bookmarkStart w:id="279" w:name="bookmark279"/>
      <w:bookmarkEnd w:id="279"/>
      <w:r w:rsidRPr="006B3EE5">
        <w:rPr>
          <w:rStyle w:val="Vnbnnidung"/>
          <w:rFonts w:asciiTheme="majorHAnsi" w:hAnsiTheme="majorHAnsi" w:cstheme="majorHAnsi"/>
        </w:rPr>
        <w:t>9. Phạt tiền từ 20.000.000 đồng đến 30.000.000 đồng đối với hành vi vi phạm quy định tại khoản 1 Điều này trong trường hợp hàng hóa vi phạm có giá trị từ 70.000.000 đồng đến dưới 100.000.000 đồng.</w:t>
      </w:r>
    </w:p>
    <w:p w14:paraId="534056B8" w14:textId="77777777" w:rsidR="006B3EE5" w:rsidRPr="006B3EE5" w:rsidRDefault="006B3EE5" w:rsidP="006B3EE5">
      <w:pPr>
        <w:pStyle w:val="Vnbnnidung0"/>
        <w:tabs>
          <w:tab w:val="left" w:pos="1077"/>
        </w:tabs>
        <w:spacing w:after="120" w:line="360" w:lineRule="auto"/>
        <w:ind w:firstLine="720"/>
        <w:jc w:val="both"/>
        <w:rPr>
          <w:rFonts w:asciiTheme="majorHAnsi" w:hAnsiTheme="majorHAnsi" w:cstheme="majorHAnsi"/>
        </w:rPr>
      </w:pPr>
      <w:bookmarkStart w:id="280" w:name="bookmark280"/>
      <w:bookmarkEnd w:id="280"/>
      <w:r w:rsidRPr="006B3EE5">
        <w:rPr>
          <w:rStyle w:val="Vnbnnidung"/>
          <w:rFonts w:asciiTheme="majorHAnsi" w:hAnsiTheme="majorHAnsi" w:cstheme="majorHAnsi"/>
        </w:rPr>
        <w:t>10. Phạt tiền từ 30.000.000 đồng đến 50.000.000 đồng đối với hành vi vi phạm quy định tại khoản 1 Điều này trong trường hợp hàng hóa vi phạm có giá trị từ 100.000.000 đồng trở lên.</w:t>
      </w:r>
    </w:p>
    <w:p w14:paraId="664BC2E2" w14:textId="77777777" w:rsidR="006B3EE5" w:rsidRPr="006B3EE5" w:rsidRDefault="006B3EE5" w:rsidP="006B3EE5">
      <w:pPr>
        <w:pStyle w:val="Vnbnnidung0"/>
        <w:tabs>
          <w:tab w:val="left" w:pos="1065"/>
        </w:tabs>
        <w:spacing w:after="120" w:line="360" w:lineRule="auto"/>
        <w:ind w:firstLine="720"/>
        <w:jc w:val="both"/>
        <w:rPr>
          <w:rFonts w:asciiTheme="majorHAnsi" w:hAnsiTheme="majorHAnsi" w:cstheme="majorHAnsi"/>
        </w:rPr>
      </w:pPr>
      <w:bookmarkStart w:id="281" w:name="bookmark281"/>
      <w:bookmarkEnd w:id="281"/>
      <w:r w:rsidRPr="006B3EE5">
        <w:rPr>
          <w:rStyle w:val="Vnbnnidung"/>
          <w:rFonts w:asciiTheme="majorHAnsi" w:hAnsiTheme="majorHAnsi" w:cstheme="majorHAnsi"/>
        </w:rPr>
        <w:t>11. Phạt tiền gấp hai lần mức tiền phạt quy định từ khoản 1 đến khoản 10 Điều này đối với người sản xuất, nhập khẩu thực hiện hành vi vi phạm hành chính.</w:t>
      </w:r>
    </w:p>
    <w:p w14:paraId="0380437A" w14:textId="77777777" w:rsidR="006B3EE5" w:rsidRPr="006B3EE5" w:rsidRDefault="006B3EE5" w:rsidP="006B3EE5">
      <w:pPr>
        <w:pStyle w:val="Vnbnnidung0"/>
        <w:tabs>
          <w:tab w:val="left" w:pos="1071"/>
        </w:tabs>
        <w:spacing w:after="120" w:line="360" w:lineRule="auto"/>
        <w:ind w:firstLine="720"/>
        <w:jc w:val="both"/>
        <w:rPr>
          <w:rFonts w:asciiTheme="majorHAnsi" w:hAnsiTheme="majorHAnsi" w:cstheme="majorHAnsi"/>
        </w:rPr>
      </w:pPr>
      <w:bookmarkStart w:id="282" w:name="bookmark282"/>
      <w:bookmarkEnd w:id="282"/>
      <w:r w:rsidRPr="006B3EE5">
        <w:rPr>
          <w:rStyle w:val="Vnbnnidung"/>
          <w:rFonts w:asciiTheme="majorHAnsi" w:hAnsiTheme="majorHAnsi" w:cstheme="majorHAnsi"/>
        </w:rPr>
        <w:t>12. Đối với hành vi kinh doanh loại hàng hóa đã bị cơ quan quản lý nhà nước có thẩm quyền áp dụng biện pháp khẩn cấp cấm lưu thông thì xử phạt hành chính theo quy định tại Điều 8 Nghị định này.</w:t>
      </w:r>
    </w:p>
    <w:p w14:paraId="6AA95DF5" w14:textId="77777777" w:rsidR="006B3EE5" w:rsidRPr="006B3EE5" w:rsidRDefault="006B3EE5" w:rsidP="006B3EE5">
      <w:pPr>
        <w:pStyle w:val="Vnbnnidung0"/>
        <w:tabs>
          <w:tab w:val="left" w:pos="1037"/>
        </w:tabs>
        <w:spacing w:after="120" w:line="360" w:lineRule="auto"/>
        <w:ind w:firstLine="720"/>
        <w:jc w:val="both"/>
        <w:rPr>
          <w:rFonts w:asciiTheme="majorHAnsi" w:hAnsiTheme="majorHAnsi" w:cstheme="majorHAnsi"/>
        </w:rPr>
      </w:pPr>
      <w:bookmarkStart w:id="283" w:name="bookmark283"/>
      <w:bookmarkEnd w:id="283"/>
      <w:r w:rsidRPr="006B3EE5">
        <w:rPr>
          <w:rStyle w:val="Vnbnnidung"/>
          <w:rFonts w:asciiTheme="majorHAnsi" w:hAnsiTheme="majorHAnsi" w:cstheme="majorHAnsi"/>
        </w:rPr>
        <w:lastRenderedPageBreak/>
        <w:t>13. Biện pháp khắc phục hậu quả:</w:t>
      </w:r>
    </w:p>
    <w:p w14:paraId="7E867A82"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Buộc tiêu hủy tang vật vi phạm là hàng hóa, vật phẩm gây hại cho sức khoẻ con người, vật nuôi, cây trồng, môi trường, văn hóa phẩm có nội dung độc hại, hàng hóa không bảo đảm an toàn sử dụng đối với hành vi vi phạm quy định tại Điều này.</w:t>
      </w:r>
    </w:p>
    <w:p w14:paraId="0816CCC2"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17. Hành vi vi phạm về thời hạn sử dụng của hàng hóa, hàng hóa không rõ nguồn gốc, xuất xứ và có vi phạm khác</w:t>
      </w:r>
    </w:p>
    <w:p w14:paraId="6DB9E7F2" w14:textId="77777777" w:rsidR="006B3EE5" w:rsidRPr="006B3EE5" w:rsidRDefault="006B3EE5" w:rsidP="006B3EE5">
      <w:pPr>
        <w:pStyle w:val="Vnbnnidung0"/>
        <w:tabs>
          <w:tab w:val="left" w:pos="946"/>
        </w:tabs>
        <w:spacing w:after="120" w:line="360" w:lineRule="auto"/>
        <w:ind w:firstLine="720"/>
        <w:jc w:val="both"/>
        <w:rPr>
          <w:rFonts w:asciiTheme="majorHAnsi" w:hAnsiTheme="majorHAnsi" w:cstheme="majorHAnsi"/>
        </w:rPr>
      </w:pPr>
      <w:bookmarkStart w:id="284" w:name="bookmark284"/>
      <w:bookmarkEnd w:id="284"/>
      <w:r w:rsidRPr="006B3EE5">
        <w:rPr>
          <w:rStyle w:val="Vnbnnidung"/>
          <w:rFonts w:asciiTheme="majorHAnsi" w:hAnsiTheme="majorHAnsi" w:cstheme="majorHAnsi"/>
        </w:rPr>
        <w:t>1. Phạt cảnh cáo hoặc phạt tiền từ 300.000 đồng đến 500.000 đồng đối với một trong các hành vi vi phạm sau đây trong trường hợp hàng hóa vi phạm có giá trị dưới 1.000.000 đồng:</w:t>
      </w:r>
    </w:p>
    <w:p w14:paraId="100414F8"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285" w:name="bookmark285"/>
      <w:bookmarkEnd w:id="285"/>
      <w:r w:rsidRPr="006B3EE5">
        <w:rPr>
          <w:rStyle w:val="Vnbnnidung"/>
          <w:rFonts w:asciiTheme="majorHAnsi" w:hAnsiTheme="majorHAnsi" w:cstheme="majorHAnsi"/>
        </w:rPr>
        <w:t>a) Kinh doanh hàng hóa (trừ thuốc bảo vệ thực vật, thức ăn chăn nuôi) quá hạn sử dụng ghi trên nhãn hàng hóa hoặc bao bì hàng hóa;</w:t>
      </w:r>
    </w:p>
    <w:p w14:paraId="07A530DC" w14:textId="77777777" w:rsidR="006B3EE5" w:rsidRPr="006B3EE5" w:rsidRDefault="006B3EE5" w:rsidP="006B3EE5">
      <w:pPr>
        <w:pStyle w:val="Vnbnnidung0"/>
        <w:tabs>
          <w:tab w:val="left" w:pos="1001"/>
        </w:tabs>
        <w:spacing w:after="120" w:line="360" w:lineRule="auto"/>
        <w:ind w:firstLine="720"/>
        <w:jc w:val="both"/>
        <w:rPr>
          <w:rFonts w:asciiTheme="majorHAnsi" w:hAnsiTheme="majorHAnsi" w:cstheme="majorHAnsi"/>
        </w:rPr>
      </w:pPr>
      <w:bookmarkStart w:id="286" w:name="bookmark286"/>
      <w:bookmarkEnd w:id="286"/>
      <w:r w:rsidRPr="006B3EE5">
        <w:rPr>
          <w:rStyle w:val="Vnbnnidung"/>
          <w:rFonts w:asciiTheme="majorHAnsi" w:hAnsiTheme="majorHAnsi" w:cstheme="majorHAnsi"/>
        </w:rPr>
        <w:t>b) Đánh tráo, thay đổi nhãn hàng hóa, bao bì hàng hóa hoặc tẩy xóa, sửa chữa thời hạn sử dụng trên nhãn hàng hóa, bao bì hàng hóa hoặc thực hiện hành vi gian lận khác nhằm kéo dài thời hạn sử dụng của hàng hóa;</w:t>
      </w:r>
    </w:p>
    <w:p w14:paraId="67501554" w14:textId="77777777" w:rsidR="006B3EE5" w:rsidRPr="006B3EE5" w:rsidRDefault="006B3EE5" w:rsidP="006B3EE5">
      <w:pPr>
        <w:pStyle w:val="Vnbnnidung0"/>
        <w:tabs>
          <w:tab w:val="left" w:pos="1000"/>
        </w:tabs>
        <w:spacing w:after="120" w:line="360" w:lineRule="auto"/>
        <w:ind w:firstLine="720"/>
        <w:jc w:val="both"/>
        <w:rPr>
          <w:rFonts w:asciiTheme="majorHAnsi" w:hAnsiTheme="majorHAnsi" w:cstheme="majorHAnsi"/>
        </w:rPr>
      </w:pPr>
      <w:bookmarkStart w:id="287" w:name="bookmark287"/>
      <w:bookmarkEnd w:id="287"/>
      <w:r w:rsidRPr="006B3EE5">
        <w:rPr>
          <w:rStyle w:val="Vnbnnidung"/>
          <w:rFonts w:asciiTheme="majorHAnsi" w:hAnsiTheme="majorHAnsi" w:cstheme="majorHAnsi"/>
        </w:rPr>
        <w:t>c) Kinh doanh hàng hóa không rõ nguồn gốc, xuất xứ;</w:t>
      </w:r>
    </w:p>
    <w:p w14:paraId="064F1435" w14:textId="77777777" w:rsidR="006B3EE5" w:rsidRPr="006B3EE5" w:rsidRDefault="006B3EE5" w:rsidP="006B3EE5">
      <w:pPr>
        <w:pStyle w:val="Vnbnnidung0"/>
        <w:tabs>
          <w:tab w:val="left" w:pos="990"/>
        </w:tabs>
        <w:spacing w:after="120" w:line="360" w:lineRule="auto"/>
        <w:ind w:firstLine="720"/>
        <w:jc w:val="both"/>
        <w:rPr>
          <w:rFonts w:asciiTheme="majorHAnsi" w:hAnsiTheme="majorHAnsi" w:cstheme="majorHAnsi"/>
        </w:rPr>
      </w:pPr>
      <w:bookmarkStart w:id="288" w:name="bookmark288"/>
      <w:bookmarkEnd w:id="288"/>
      <w:r w:rsidRPr="006B3EE5">
        <w:rPr>
          <w:rStyle w:val="Vnbnnidung"/>
          <w:rFonts w:asciiTheme="majorHAnsi" w:hAnsiTheme="majorHAnsi" w:cstheme="majorHAnsi"/>
        </w:rPr>
        <w:t>d) Mua, bán, vận chuyển, tàng trữ, tiêu thụ khoáng sản không có nguồn gốc hợp pháp.</w:t>
      </w:r>
    </w:p>
    <w:p w14:paraId="22C6DCD1" w14:textId="77777777" w:rsidR="006B3EE5" w:rsidRPr="006B3EE5" w:rsidRDefault="006B3EE5" w:rsidP="006B3EE5">
      <w:pPr>
        <w:pStyle w:val="Vnbnnidung0"/>
        <w:tabs>
          <w:tab w:val="left" w:pos="963"/>
        </w:tabs>
        <w:spacing w:after="120" w:line="360" w:lineRule="auto"/>
        <w:ind w:firstLine="720"/>
        <w:jc w:val="both"/>
        <w:rPr>
          <w:rFonts w:asciiTheme="majorHAnsi" w:hAnsiTheme="majorHAnsi" w:cstheme="majorHAnsi"/>
        </w:rPr>
      </w:pPr>
      <w:bookmarkStart w:id="289" w:name="bookmark289"/>
      <w:bookmarkEnd w:id="289"/>
      <w:r w:rsidRPr="006B3EE5">
        <w:rPr>
          <w:rStyle w:val="Vnbnnidung"/>
          <w:rFonts w:asciiTheme="majorHAnsi" w:hAnsiTheme="majorHAnsi" w:cstheme="majorHAnsi"/>
        </w:rPr>
        <w:t>2. Phạt tiền từ 500.000 đồng đến 1.000.000 đồng đối với hành vi vi phạm quy định tại khoản 1 Điều này trong trường hợp hàng hóa vi phạm có giá trị từ 1.000.000 đến dưới 3.000.000 đồng.</w:t>
      </w:r>
    </w:p>
    <w:p w14:paraId="4212142B" w14:textId="77777777" w:rsidR="006B3EE5" w:rsidRPr="006B3EE5" w:rsidRDefault="006B3EE5" w:rsidP="006B3EE5">
      <w:pPr>
        <w:pStyle w:val="Vnbnnidung0"/>
        <w:tabs>
          <w:tab w:val="left" w:pos="974"/>
        </w:tabs>
        <w:spacing w:after="120" w:line="360" w:lineRule="auto"/>
        <w:ind w:firstLine="720"/>
        <w:jc w:val="both"/>
        <w:rPr>
          <w:rFonts w:asciiTheme="majorHAnsi" w:hAnsiTheme="majorHAnsi" w:cstheme="majorHAnsi"/>
        </w:rPr>
      </w:pPr>
      <w:bookmarkStart w:id="290" w:name="bookmark290"/>
      <w:bookmarkEnd w:id="290"/>
      <w:r w:rsidRPr="006B3EE5">
        <w:rPr>
          <w:rStyle w:val="Vnbnnidung"/>
          <w:rFonts w:asciiTheme="majorHAnsi" w:hAnsiTheme="majorHAnsi" w:cstheme="majorHAnsi"/>
        </w:rPr>
        <w:t>3. Phạt tiền từ 1.000.000 đồng đến 3.000.000 đồng đối với hành vi vi phạm quy định tại khoản 1 Điều này trong trường hợp hàng hóa vi phạm có giá trị từ 3.000.000 đồng đến dưới 5.000.000 đồng.</w:t>
      </w:r>
    </w:p>
    <w:p w14:paraId="4A9C9215" w14:textId="77777777" w:rsidR="006B3EE5" w:rsidRPr="006B3EE5" w:rsidRDefault="006B3EE5" w:rsidP="006B3EE5">
      <w:pPr>
        <w:pStyle w:val="Vnbnnidung0"/>
        <w:tabs>
          <w:tab w:val="left" w:pos="963"/>
        </w:tabs>
        <w:spacing w:after="120" w:line="360" w:lineRule="auto"/>
        <w:ind w:firstLine="720"/>
        <w:jc w:val="both"/>
        <w:rPr>
          <w:rFonts w:asciiTheme="majorHAnsi" w:hAnsiTheme="majorHAnsi" w:cstheme="majorHAnsi"/>
        </w:rPr>
      </w:pPr>
      <w:bookmarkStart w:id="291" w:name="bookmark291"/>
      <w:bookmarkEnd w:id="291"/>
      <w:r w:rsidRPr="006B3EE5">
        <w:rPr>
          <w:rStyle w:val="Vnbnnidung"/>
          <w:rFonts w:asciiTheme="majorHAnsi" w:hAnsiTheme="majorHAnsi" w:cstheme="majorHAnsi"/>
        </w:rPr>
        <w:t xml:space="preserve">4. Phạt tiền từ 3.000.000 đồng đến 5.000.000 đồng đối với hành vi vi phạm quy định tại khoản 1 Điều này trong trường hợp hàng hóa vi phạm có giá trị từ </w:t>
      </w:r>
      <w:r w:rsidRPr="006B3EE5">
        <w:rPr>
          <w:rStyle w:val="Vnbnnidung"/>
          <w:rFonts w:asciiTheme="majorHAnsi" w:hAnsiTheme="majorHAnsi" w:cstheme="majorHAnsi"/>
        </w:rPr>
        <w:lastRenderedPageBreak/>
        <w:t>5.000.000 đồng đến dưới 10.000.000 đồng.</w:t>
      </w:r>
    </w:p>
    <w:p w14:paraId="739D0F03"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292" w:name="bookmark292"/>
      <w:bookmarkEnd w:id="292"/>
      <w:r w:rsidRPr="006B3EE5">
        <w:rPr>
          <w:rStyle w:val="Vnbnnidung"/>
          <w:rFonts w:asciiTheme="majorHAnsi" w:hAnsiTheme="majorHAnsi" w:cstheme="majorHAnsi"/>
        </w:rPr>
        <w:t>5. Phạt tiền từ 5.000.000 đồng đến 7.000.000 đồng đối với hành vi vi phạm quy định tại khoản 1 Điều này trong trường hợp hàng hóa vi phạm có giá trị từ 10.000.000 đồng đến dưới 20.000.000 đồng.</w:t>
      </w:r>
    </w:p>
    <w:p w14:paraId="6B55C8B1" w14:textId="77777777" w:rsidR="006B3EE5" w:rsidRPr="006B3EE5" w:rsidRDefault="006B3EE5" w:rsidP="006B3EE5">
      <w:pPr>
        <w:pStyle w:val="Vnbnnidung0"/>
        <w:tabs>
          <w:tab w:val="left" w:pos="963"/>
        </w:tabs>
        <w:spacing w:after="120" w:line="360" w:lineRule="auto"/>
        <w:ind w:firstLine="720"/>
        <w:jc w:val="both"/>
        <w:rPr>
          <w:rFonts w:asciiTheme="majorHAnsi" w:hAnsiTheme="majorHAnsi" w:cstheme="majorHAnsi"/>
        </w:rPr>
      </w:pPr>
      <w:bookmarkStart w:id="293" w:name="bookmark293"/>
      <w:bookmarkEnd w:id="293"/>
      <w:r w:rsidRPr="006B3EE5">
        <w:rPr>
          <w:rStyle w:val="Vnbnnidung"/>
          <w:rFonts w:asciiTheme="majorHAnsi" w:hAnsiTheme="majorHAnsi" w:cstheme="majorHAnsi"/>
        </w:rPr>
        <w:t>6. Phạt tiền từ 7.000.000 đồng đến 10.000.000 đồng đối với hành vi vi phạm quy định tại khoản 1 Điều này trong trường hợp hàng hóa vi phạm có giá trị từ 20.000.000 đồng đến dưới 30.000.000 đồng.</w:t>
      </w:r>
    </w:p>
    <w:p w14:paraId="55013000" w14:textId="77777777" w:rsidR="006B3EE5" w:rsidRPr="006B3EE5" w:rsidRDefault="006B3EE5" w:rsidP="006B3EE5">
      <w:pPr>
        <w:pStyle w:val="Vnbnnidung0"/>
        <w:tabs>
          <w:tab w:val="left" w:pos="926"/>
        </w:tabs>
        <w:spacing w:after="120" w:line="360" w:lineRule="auto"/>
        <w:ind w:firstLine="720"/>
        <w:jc w:val="both"/>
        <w:rPr>
          <w:rFonts w:asciiTheme="majorHAnsi" w:hAnsiTheme="majorHAnsi" w:cstheme="majorHAnsi"/>
        </w:rPr>
      </w:pPr>
      <w:bookmarkStart w:id="294" w:name="bookmark294"/>
      <w:bookmarkEnd w:id="294"/>
      <w:r w:rsidRPr="006B3EE5">
        <w:rPr>
          <w:rStyle w:val="Vnbnnidung"/>
          <w:rFonts w:asciiTheme="majorHAnsi" w:hAnsiTheme="majorHAnsi" w:cstheme="majorHAnsi"/>
        </w:rPr>
        <w:t>7. Phạt tiền từ 10.000.000 đồng đến 15.000.000 đồng đối với hành vi vi phạm quy định tại khoản 1 Điều này trong trường hợp hàng hóa vi phạm có giá trị từ 30.000.000 đồng đến dưới 40.000.000 đồng.</w:t>
      </w:r>
    </w:p>
    <w:p w14:paraId="299B5A06" w14:textId="77777777" w:rsidR="006B3EE5" w:rsidRPr="006B3EE5" w:rsidRDefault="006B3EE5" w:rsidP="006B3EE5">
      <w:pPr>
        <w:pStyle w:val="Vnbnnidung0"/>
        <w:tabs>
          <w:tab w:val="left" w:pos="937"/>
        </w:tabs>
        <w:spacing w:after="120" w:line="360" w:lineRule="auto"/>
        <w:ind w:firstLine="720"/>
        <w:jc w:val="both"/>
        <w:rPr>
          <w:rFonts w:asciiTheme="majorHAnsi" w:hAnsiTheme="majorHAnsi" w:cstheme="majorHAnsi"/>
        </w:rPr>
      </w:pPr>
      <w:bookmarkStart w:id="295" w:name="bookmark295"/>
      <w:bookmarkEnd w:id="295"/>
      <w:r w:rsidRPr="006B3EE5">
        <w:rPr>
          <w:rStyle w:val="Vnbnnidung"/>
          <w:rFonts w:asciiTheme="majorHAnsi" w:hAnsiTheme="majorHAnsi" w:cstheme="majorHAnsi"/>
        </w:rPr>
        <w:t>8. Phạt tiền từ 15.000.000 đồng đến 20.000.000 đồng đối với hành vi vi phạm quy định tại khoản 1 Điều này trong trường hợp hàng hóa vi phạm có giá trị từ 40.000.000 đồng đến dưới 50.000.000 đồng.</w:t>
      </w:r>
    </w:p>
    <w:p w14:paraId="47D972D8"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296" w:name="bookmark296"/>
      <w:bookmarkEnd w:id="296"/>
      <w:r w:rsidRPr="006B3EE5">
        <w:rPr>
          <w:rStyle w:val="Vnbnnidung"/>
          <w:rFonts w:asciiTheme="majorHAnsi" w:hAnsiTheme="majorHAnsi" w:cstheme="majorHAnsi"/>
        </w:rPr>
        <w:t>9. Phạt tiền từ 20.000.000 đồng đến 30.000.000 đồng đối với hành vi vi phạm quy định tại khoản 1 Điều này trong trường hợp hàng hóa vi phạm có giá trị từ 50.000.000 đồng đến dưới 70.000.000 đồng.</w:t>
      </w:r>
    </w:p>
    <w:p w14:paraId="7C179A10" w14:textId="77777777" w:rsidR="006B3EE5" w:rsidRPr="006B3EE5" w:rsidRDefault="006B3EE5" w:rsidP="006B3EE5">
      <w:pPr>
        <w:pStyle w:val="Vnbnnidung0"/>
        <w:tabs>
          <w:tab w:val="left" w:pos="1075"/>
        </w:tabs>
        <w:spacing w:after="120" w:line="360" w:lineRule="auto"/>
        <w:ind w:firstLine="720"/>
        <w:jc w:val="both"/>
        <w:rPr>
          <w:rFonts w:asciiTheme="majorHAnsi" w:hAnsiTheme="majorHAnsi" w:cstheme="majorHAnsi"/>
        </w:rPr>
      </w:pPr>
      <w:bookmarkStart w:id="297" w:name="bookmark297"/>
      <w:bookmarkEnd w:id="297"/>
      <w:r w:rsidRPr="006B3EE5">
        <w:rPr>
          <w:rStyle w:val="Vnbnnidung"/>
          <w:rFonts w:asciiTheme="majorHAnsi" w:hAnsiTheme="majorHAnsi" w:cstheme="majorHAnsi"/>
        </w:rPr>
        <w:t>10. Phạt tiền từ 30.000.000 đồng đến 40.000.000 đồng đối với hành vi vi phạm quy định tại khoản 1 Điều này trong trường hợp hàng hóa vi phạm có giá trị từ 70.000.000 đồng đến dưới 100.000.000 đồng.</w:t>
      </w:r>
    </w:p>
    <w:p w14:paraId="307E5099" w14:textId="77777777" w:rsidR="006B3EE5" w:rsidRPr="006B3EE5" w:rsidRDefault="006B3EE5" w:rsidP="006B3EE5">
      <w:pPr>
        <w:pStyle w:val="Vnbnnidung0"/>
        <w:tabs>
          <w:tab w:val="left" w:pos="1081"/>
        </w:tabs>
        <w:spacing w:after="120" w:line="360" w:lineRule="auto"/>
        <w:ind w:firstLine="720"/>
        <w:jc w:val="both"/>
        <w:rPr>
          <w:rFonts w:asciiTheme="majorHAnsi" w:hAnsiTheme="majorHAnsi" w:cstheme="majorHAnsi"/>
        </w:rPr>
      </w:pPr>
      <w:bookmarkStart w:id="298" w:name="bookmark298"/>
      <w:bookmarkEnd w:id="298"/>
      <w:r w:rsidRPr="006B3EE5">
        <w:rPr>
          <w:rStyle w:val="Vnbnnidung"/>
          <w:rFonts w:asciiTheme="majorHAnsi" w:hAnsiTheme="majorHAnsi" w:cstheme="majorHAnsi"/>
        </w:rPr>
        <w:t>11. Phạt tiền từ 40.000 000 đồng đến 50.000.000 đồng đối với hành vi vi phạm quy định tại khoản 1 Điều này trong trường hợp hàng hóa vi phạm có giá trị từ 100.000.000 đồng trở lên.</w:t>
      </w:r>
    </w:p>
    <w:p w14:paraId="78E6CFED" w14:textId="77777777" w:rsidR="006B3EE5" w:rsidRPr="006B3EE5" w:rsidRDefault="006B3EE5" w:rsidP="006B3EE5">
      <w:pPr>
        <w:pStyle w:val="Vnbnnidung0"/>
        <w:tabs>
          <w:tab w:val="left" w:pos="1075"/>
        </w:tabs>
        <w:spacing w:after="120" w:line="360" w:lineRule="auto"/>
        <w:ind w:firstLine="720"/>
        <w:jc w:val="both"/>
        <w:rPr>
          <w:rFonts w:asciiTheme="majorHAnsi" w:hAnsiTheme="majorHAnsi" w:cstheme="majorHAnsi"/>
        </w:rPr>
      </w:pPr>
      <w:bookmarkStart w:id="299" w:name="bookmark299"/>
      <w:bookmarkEnd w:id="299"/>
      <w:r w:rsidRPr="006B3EE5">
        <w:rPr>
          <w:rStyle w:val="Vnbnnidung"/>
          <w:rFonts w:asciiTheme="majorHAnsi" w:hAnsiTheme="majorHAnsi" w:cstheme="majorHAnsi"/>
        </w:rPr>
        <w:t>12. Phạt tiền gấp hai lần mức tiền phạt quy định từ khoản 1 đến khoản 11 Điều này đối với người sản xuất, nhập khẩu thực hiện hành vi vi phạm hành chính hoặc hàng hóa vi phạm thuộc một trong các trường hợp sau đây:</w:t>
      </w:r>
    </w:p>
    <w:p w14:paraId="49C3A8D7"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300" w:name="bookmark300"/>
      <w:bookmarkEnd w:id="300"/>
      <w:r w:rsidRPr="006B3EE5">
        <w:rPr>
          <w:rStyle w:val="Vnbnnidung"/>
          <w:rFonts w:asciiTheme="majorHAnsi" w:hAnsiTheme="majorHAnsi" w:cstheme="majorHAnsi"/>
        </w:rPr>
        <w:t xml:space="preserve">a) Là thực phẩm, phụ gia thực phẩm, chất hỗ trợ chế biến thực phẩm, chất </w:t>
      </w:r>
      <w:r w:rsidRPr="006B3EE5">
        <w:rPr>
          <w:rStyle w:val="Vnbnnidung"/>
          <w:rFonts w:asciiTheme="majorHAnsi" w:hAnsiTheme="majorHAnsi" w:cstheme="majorHAnsi"/>
        </w:rPr>
        <w:lastRenderedPageBreak/>
        <w:t>bảo quản thực phẩm, thuốc phòng bệnh và thuốc, nguyên liệu làm thuốc, mỹ phẩm, trang thiết bị y tế;</w:t>
      </w:r>
    </w:p>
    <w:p w14:paraId="72310FC0"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301" w:name="bookmark301"/>
      <w:bookmarkEnd w:id="301"/>
      <w:r w:rsidRPr="006B3EE5">
        <w:rPr>
          <w:rStyle w:val="Vnbnnidung"/>
          <w:rFonts w:asciiTheme="majorHAnsi" w:hAnsiTheme="majorHAnsi" w:cstheme="majorHAnsi"/>
        </w:rPr>
        <w:t>b) Là chất tẩy rửa, hoá chất, chế phẩm diệt côn trùng, diệt khuẩn dùng trong lĩnh vực gia dụng và y tế, sản phẩm xử lý môi trường nuôi trồng thủy sản, sản phẩm xử lý chất thải chăn nuôi, thuốc thú y, phân bón, xi măng, chất kích thích tăng trưởng, giống cây trồng, giống vật nuôi, giống thủy sản, thức ăn thủy sản;</w:t>
      </w:r>
    </w:p>
    <w:p w14:paraId="5F363C2C"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302" w:name="bookmark302"/>
      <w:bookmarkEnd w:id="302"/>
      <w:r w:rsidRPr="006B3EE5">
        <w:rPr>
          <w:rStyle w:val="Vnbnnidung"/>
          <w:rFonts w:asciiTheme="majorHAnsi" w:hAnsiTheme="majorHAnsi" w:cstheme="majorHAnsi"/>
        </w:rPr>
        <w:t>c) Hàng hoá khác thuộc danh mục ngành, nghề đầu tư kinh doanh có điều kiện.</w:t>
      </w:r>
    </w:p>
    <w:p w14:paraId="3EAF54E7" w14:textId="77777777" w:rsidR="006B3EE5" w:rsidRPr="006B3EE5" w:rsidRDefault="006B3EE5" w:rsidP="006B3EE5">
      <w:pPr>
        <w:pStyle w:val="Vnbnnidung0"/>
        <w:tabs>
          <w:tab w:val="left" w:pos="1057"/>
        </w:tabs>
        <w:spacing w:after="120" w:line="360" w:lineRule="auto"/>
        <w:ind w:firstLine="720"/>
        <w:jc w:val="both"/>
        <w:rPr>
          <w:rFonts w:asciiTheme="majorHAnsi" w:hAnsiTheme="majorHAnsi" w:cstheme="majorHAnsi"/>
        </w:rPr>
      </w:pPr>
      <w:bookmarkStart w:id="303" w:name="bookmark303"/>
      <w:bookmarkEnd w:id="303"/>
      <w:r w:rsidRPr="006B3EE5">
        <w:rPr>
          <w:rStyle w:val="Vnbnnidung"/>
          <w:rFonts w:asciiTheme="majorHAnsi" w:hAnsiTheme="majorHAnsi" w:cstheme="majorHAnsi"/>
        </w:rPr>
        <w:t>13. Hình thức xử phạt bổ sung:</w:t>
      </w:r>
    </w:p>
    <w:p w14:paraId="6758F17D" w14:textId="77777777" w:rsidR="006B3EE5" w:rsidRPr="006B3EE5" w:rsidRDefault="006B3EE5" w:rsidP="006B3EE5">
      <w:pPr>
        <w:pStyle w:val="Vnbnnidung0"/>
        <w:tabs>
          <w:tab w:val="left" w:pos="954"/>
        </w:tabs>
        <w:spacing w:after="120" w:line="360" w:lineRule="auto"/>
        <w:ind w:firstLine="720"/>
        <w:jc w:val="both"/>
        <w:rPr>
          <w:rFonts w:asciiTheme="majorHAnsi" w:hAnsiTheme="majorHAnsi" w:cstheme="majorHAnsi"/>
        </w:rPr>
      </w:pPr>
      <w:bookmarkStart w:id="304" w:name="bookmark304"/>
      <w:bookmarkEnd w:id="304"/>
      <w:r w:rsidRPr="006B3EE5">
        <w:rPr>
          <w:rStyle w:val="Vnbnnidung"/>
          <w:rFonts w:asciiTheme="majorHAnsi" w:hAnsiTheme="majorHAnsi" w:cstheme="majorHAnsi"/>
        </w:rPr>
        <w:t>a) Tịch thu tang vật đối với hành vi vi phạm quy định tại Điều này, trừ trường hợp áp dụng biện pháp khắc phục hậu quả quy định tại điểm a khoản 14 Điều này;</w:t>
      </w:r>
    </w:p>
    <w:p w14:paraId="5A3544DD" w14:textId="77777777" w:rsidR="006B3EE5" w:rsidRPr="006B3EE5" w:rsidRDefault="006B3EE5" w:rsidP="006B3EE5">
      <w:pPr>
        <w:pStyle w:val="Vnbnnidung0"/>
        <w:tabs>
          <w:tab w:val="left" w:pos="965"/>
        </w:tabs>
        <w:spacing w:after="120" w:line="360" w:lineRule="auto"/>
        <w:ind w:firstLine="720"/>
        <w:jc w:val="both"/>
        <w:rPr>
          <w:rFonts w:asciiTheme="majorHAnsi" w:hAnsiTheme="majorHAnsi" w:cstheme="majorHAnsi"/>
        </w:rPr>
      </w:pPr>
      <w:bookmarkStart w:id="305" w:name="bookmark305"/>
      <w:bookmarkEnd w:id="305"/>
      <w:r w:rsidRPr="006B3EE5">
        <w:rPr>
          <w:rStyle w:val="Vnbnnidung"/>
          <w:rFonts w:asciiTheme="majorHAnsi" w:hAnsiTheme="majorHAnsi" w:cstheme="majorHAnsi"/>
        </w:rPr>
        <w:t>b) Tịch thu phương tiện là công cụ, máy móc được sử dụng để thực hiện hành vi vi phạm hành chính đối với hành vi vi phạm quy định tại điểm b khoản 1 Điều này.</w:t>
      </w:r>
    </w:p>
    <w:p w14:paraId="489FC72C" w14:textId="77777777" w:rsidR="006B3EE5" w:rsidRPr="006B3EE5" w:rsidRDefault="006B3EE5" w:rsidP="006B3EE5">
      <w:pPr>
        <w:pStyle w:val="Vnbnnidung0"/>
        <w:tabs>
          <w:tab w:val="left" w:pos="1079"/>
        </w:tabs>
        <w:spacing w:after="120" w:line="360" w:lineRule="auto"/>
        <w:ind w:firstLine="720"/>
        <w:jc w:val="both"/>
        <w:rPr>
          <w:rFonts w:asciiTheme="majorHAnsi" w:hAnsiTheme="majorHAnsi" w:cstheme="majorHAnsi"/>
        </w:rPr>
      </w:pPr>
      <w:bookmarkStart w:id="306" w:name="bookmark306"/>
      <w:bookmarkEnd w:id="306"/>
      <w:r w:rsidRPr="006B3EE5">
        <w:rPr>
          <w:rStyle w:val="Vnbnnidung"/>
          <w:rFonts w:asciiTheme="majorHAnsi" w:hAnsiTheme="majorHAnsi" w:cstheme="majorHAnsi"/>
        </w:rPr>
        <w:t>14. Biện pháp khắc phục hậu quả:</w:t>
      </w:r>
    </w:p>
    <w:p w14:paraId="34A8CA9C"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307" w:name="bookmark307"/>
      <w:bookmarkEnd w:id="307"/>
      <w:r w:rsidRPr="006B3EE5">
        <w:rPr>
          <w:rStyle w:val="Vnbnnidung"/>
          <w:rFonts w:asciiTheme="majorHAnsi" w:hAnsiTheme="majorHAnsi" w:cstheme="majorHAnsi"/>
        </w:rPr>
        <w:t>a) Buộc tiêu hủy tang vật vi phạm gây hại cho sức khoẻ con người, vật nuôi, cây trồng và môi trường đối với hành vi vi phạm quy định tại điểm a, b và c khoản 1 Điều này;</w:t>
      </w:r>
    </w:p>
    <w:p w14:paraId="4A71A487" w14:textId="77777777" w:rsidR="006B3EE5" w:rsidRPr="006B3EE5" w:rsidRDefault="006B3EE5" w:rsidP="006B3EE5">
      <w:pPr>
        <w:pStyle w:val="Vnbnnidung0"/>
        <w:tabs>
          <w:tab w:val="left" w:pos="981"/>
        </w:tabs>
        <w:spacing w:after="0" w:line="360" w:lineRule="auto"/>
        <w:ind w:firstLine="720"/>
        <w:jc w:val="both"/>
        <w:rPr>
          <w:rStyle w:val="Vnbnnidung"/>
          <w:rFonts w:asciiTheme="majorHAnsi" w:hAnsiTheme="majorHAnsi" w:cstheme="majorHAnsi"/>
        </w:rPr>
      </w:pPr>
      <w:bookmarkStart w:id="308" w:name="bookmark308"/>
      <w:bookmarkEnd w:id="308"/>
      <w:r w:rsidRPr="006B3EE5">
        <w:rPr>
          <w:rStyle w:val="Vnbnnidung"/>
          <w:rFonts w:asciiTheme="majorHAnsi" w:hAnsiTheme="majorHAnsi" w:cstheme="majorHAnsi"/>
        </w:rPr>
        <w:t>b) Buộc nộp lại số lợi bất hợp pháp có được do thực hiện hành vi vi phạm quy định tại Điều này.</w:t>
      </w:r>
    </w:p>
    <w:p w14:paraId="04C1B16E" w14:textId="77777777" w:rsidR="006B3EE5" w:rsidRPr="006B3EE5" w:rsidRDefault="006B3EE5" w:rsidP="006B3EE5">
      <w:pPr>
        <w:pStyle w:val="Vnbnnidung0"/>
        <w:tabs>
          <w:tab w:val="left" w:pos="981"/>
        </w:tabs>
        <w:spacing w:after="0" w:line="360" w:lineRule="auto"/>
        <w:ind w:firstLine="0"/>
        <w:jc w:val="both"/>
        <w:rPr>
          <w:rFonts w:asciiTheme="majorHAnsi" w:hAnsiTheme="majorHAnsi" w:cstheme="majorHAnsi"/>
        </w:rPr>
      </w:pPr>
    </w:p>
    <w:p w14:paraId="15C06908" w14:textId="77777777" w:rsidR="006B3EE5" w:rsidRPr="006B3EE5" w:rsidRDefault="006B3EE5" w:rsidP="006B3EE5">
      <w:pPr>
        <w:pStyle w:val="Vnbnnidung0"/>
        <w:spacing w:after="0" w:line="360" w:lineRule="auto"/>
        <w:ind w:firstLine="0"/>
        <w:jc w:val="center"/>
        <w:rPr>
          <w:rFonts w:asciiTheme="majorHAnsi" w:hAnsiTheme="majorHAnsi" w:cstheme="majorHAnsi"/>
        </w:rPr>
      </w:pPr>
      <w:r w:rsidRPr="006B3EE5">
        <w:rPr>
          <w:rStyle w:val="Vnbnnidung"/>
          <w:rFonts w:asciiTheme="majorHAnsi" w:hAnsiTheme="majorHAnsi" w:cstheme="majorHAnsi"/>
          <w:b/>
          <w:bCs/>
        </w:rPr>
        <w:t>Mục 4</w:t>
      </w:r>
    </w:p>
    <w:p w14:paraId="118A27DC" w14:textId="77777777" w:rsidR="006B3EE5" w:rsidRPr="006B3EE5" w:rsidRDefault="006B3EE5" w:rsidP="006B3EE5">
      <w:pPr>
        <w:pStyle w:val="Vnbnnidung0"/>
        <w:spacing w:after="0" w:line="360" w:lineRule="auto"/>
        <w:ind w:firstLine="0"/>
        <w:jc w:val="center"/>
        <w:rPr>
          <w:rStyle w:val="Vnbnnidung"/>
          <w:rFonts w:asciiTheme="majorHAnsi" w:hAnsiTheme="majorHAnsi" w:cstheme="majorHAnsi"/>
          <w:b/>
          <w:bCs/>
        </w:rPr>
      </w:pPr>
      <w:r w:rsidRPr="006B3EE5">
        <w:rPr>
          <w:rStyle w:val="Vnbnnidung"/>
          <w:rFonts w:asciiTheme="majorHAnsi" w:hAnsiTheme="majorHAnsi" w:cstheme="majorHAnsi"/>
          <w:b/>
          <w:bCs/>
        </w:rPr>
        <w:t>HÀNH VI VI PHẠM VỀ KINH DOANH THUỐC LÁ</w:t>
      </w:r>
    </w:p>
    <w:p w14:paraId="7C27CF20" w14:textId="77777777" w:rsidR="006B3EE5" w:rsidRPr="006B3EE5" w:rsidRDefault="006B3EE5" w:rsidP="006B3EE5">
      <w:pPr>
        <w:pStyle w:val="Vnbnnidung0"/>
        <w:spacing w:after="0" w:line="360" w:lineRule="auto"/>
        <w:ind w:firstLine="0"/>
        <w:jc w:val="center"/>
        <w:rPr>
          <w:rFonts w:asciiTheme="majorHAnsi" w:hAnsiTheme="majorHAnsi" w:cstheme="majorHAnsi"/>
        </w:rPr>
      </w:pPr>
    </w:p>
    <w:p w14:paraId="1E420546"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18. Hành vi vi phạm về nhập khẩu thuốc lá, giấy cuốn điếu thuốc lá và nguyên liệu thuốc lá</w:t>
      </w:r>
    </w:p>
    <w:p w14:paraId="65D111A3"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309" w:name="bookmark309"/>
      <w:bookmarkEnd w:id="309"/>
      <w:r w:rsidRPr="006B3EE5">
        <w:rPr>
          <w:rStyle w:val="Vnbnnidung"/>
          <w:rFonts w:asciiTheme="majorHAnsi" w:hAnsiTheme="majorHAnsi" w:cstheme="majorHAnsi"/>
        </w:rPr>
        <w:lastRenderedPageBreak/>
        <w:t>1. Phạt tiền từ 20.000.000 đồng đến 30.000.000 đồng đối với một trong các hành vi vi phạm sau đây:</w:t>
      </w:r>
    </w:p>
    <w:p w14:paraId="209E97CC"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310" w:name="bookmark310"/>
      <w:bookmarkEnd w:id="310"/>
      <w:r w:rsidRPr="006B3EE5">
        <w:rPr>
          <w:rStyle w:val="Vnbnnidung"/>
          <w:rFonts w:asciiTheme="majorHAnsi" w:hAnsiTheme="majorHAnsi" w:cstheme="majorHAnsi"/>
        </w:rPr>
        <w:t>a) Nhập khẩu thuốc lá không đảm bảo yêu cầu vệ sinh an toàn thực phẩm theo quy định;</w:t>
      </w:r>
    </w:p>
    <w:p w14:paraId="7F323111"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311" w:name="bookmark311"/>
      <w:bookmarkEnd w:id="311"/>
      <w:r w:rsidRPr="006B3EE5">
        <w:rPr>
          <w:rStyle w:val="Vnbnnidung"/>
          <w:rFonts w:asciiTheme="majorHAnsi" w:hAnsiTheme="majorHAnsi" w:cstheme="majorHAnsi"/>
        </w:rPr>
        <w:t>b) Nhập khẩu thuốc lá không đảm bảo chất lượng theo tiêu chuẩn chất lượng đã đăng ký.</w:t>
      </w:r>
    </w:p>
    <w:p w14:paraId="43914FB6"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312" w:name="bookmark312"/>
      <w:bookmarkEnd w:id="312"/>
      <w:r w:rsidRPr="006B3EE5">
        <w:rPr>
          <w:rStyle w:val="Vnbnnidung"/>
          <w:rFonts w:asciiTheme="majorHAnsi" w:hAnsiTheme="majorHAnsi" w:cstheme="majorHAnsi"/>
        </w:rPr>
        <w:t>2. Phạt tiền từ 30.000.000 đồng đến 40.000.000 đồng đối với một trong các hành vi vi phạm sau đây:</w:t>
      </w:r>
    </w:p>
    <w:p w14:paraId="38ABE0BE"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313" w:name="bookmark313"/>
      <w:bookmarkEnd w:id="313"/>
      <w:r w:rsidRPr="006B3EE5">
        <w:rPr>
          <w:rStyle w:val="Vnbnnidung"/>
          <w:rFonts w:asciiTheme="majorHAnsi" w:hAnsiTheme="majorHAnsi" w:cstheme="majorHAnsi"/>
        </w:rPr>
        <w:t>a) Nhập khẩu giấy cuốn điếu thuốc lá, nguyên liệu thuốc lá khi không có giấy phép nhập khẩu theo quy định;</w:t>
      </w:r>
    </w:p>
    <w:p w14:paraId="34D9BAE1"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314" w:name="bookmark314"/>
      <w:bookmarkEnd w:id="314"/>
      <w:r w:rsidRPr="006B3EE5">
        <w:rPr>
          <w:rStyle w:val="Vnbnnidung"/>
          <w:rFonts w:asciiTheme="majorHAnsi" w:hAnsiTheme="majorHAnsi" w:cstheme="majorHAnsi"/>
        </w:rPr>
        <w:t>b) Nhập khẩu số lượng giấy cuốn điếu thuốc lá vượt quá chỉ tiêu nhập khẩu hằng năm đã được công bố;</w:t>
      </w:r>
    </w:p>
    <w:p w14:paraId="1FE32C1F"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315" w:name="bookmark315"/>
      <w:bookmarkEnd w:id="315"/>
      <w:r w:rsidRPr="006B3EE5">
        <w:rPr>
          <w:rStyle w:val="Vnbnnidung"/>
          <w:rFonts w:asciiTheme="majorHAnsi" w:hAnsiTheme="majorHAnsi" w:cstheme="majorHAnsi"/>
        </w:rPr>
        <w:t>c) Nhập khẩu thuốc lá với mục đích thương mại không đúng với nhãn hiệu đã đăng ký hoặc bảo hộ tại Việt Nam.</w:t>
      </w:r>
    </w:p>
    <w:p w14:paraId="692067B1" w14:textId="77777777" w:rsidR="006B3EE5" w:rsidRPr="006B3EE5" w:rsidRDefault="006B3EE5" w:rsidP="006B3EE5">
      <w:pPr>
        <w:pStyle w:val="Vnbnnidung0"/>
        <w:tabs>
          <w:tab w:val="left" w:pos="963"/>
        </w:tabs>
        <w:spacing w:after="120" w:line="360" w:lineRule="auto"/>
        <w:ind w:firstLine="720"/>
        <w:jc w:val="both"/>
        <w:rPr>
          <w:rFonts w:asciiTheme="majorHAnsi" w:hAnsiTheme="majorHAnsi" w:cstheme="majorHAnsi"/>
        </w:rPr>
      </w:pPr>
      <w:bookmarkStart w:id="316" w:name="bookmark316"/>
      <w:bookmarkEnd w:id="316"/>
      <w:r w:rsidRPr="006B3EE5">
        <w:rPr>
          <w:rStyle w:val="Vnbnnidung"/>
          <w:rFonts w:asciiTheme="majorHAnsi" w:hAnsiTheme="majorHAnsi" w:cstheme="majorHAnsi"/>
        </w:rPr>
        <w:t>3. Hình thức xử phạt bổ sung:</w:t>
      </w:r>
    </w:p>
    <w:p w14:paraId="1B36E79D"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317" w:name="bookmark317"/>
      <w:bookmarkEnd w:id="317"/>
      <w:r w:rsidRPr="006B3EE5">
        <w:rPr>
          <w:rStyle w:val="Vnbnnidung"/>
          <w:rFonts w:asciiTheme="majorHAnsi" w:hAnsiTheme="majorHAnsi" w:cstheme="majorHAnsi"/>
        </w:rPr>
        <w:t>a) Tịch thu tang vật đối với hành vi vi phạm quy định tại khoản 2 Điều này, trừ trường hợp áp dụng biện pháp khắc phục hậu quả quy định tại điểm b khoản 4 Điều này;</w:t>
      </w:r>
    </w:p>
    <w:p w14:paraId="2460449C"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318" w:name="bookmark318"/>
      <w:bookmarkEnd w:id="318"/>
      <w:r w:rsidRPr="006B3EE5">
        <w:rPr>
          <w:rStyle w:val="Vnbnnidung"/>
          <w:rFonts w:asciiTheme="majorHAnsi" w:hAnsiTheme="majorHAnsi" w:cstheme="majorHAnsi"/>
        </w:rPr>
        <w:t>b) Tước quyền sử dụng giấy phép kinh doanh thuốc lá từ 03 tháng đến 06 tháng đối với hành vi vi phạm quy định tại Điều này trong trường hợp vi phạm nhiều lần hoặc tái phạm.</w:t>
      </w:r>
    </w:p>
    <w:p w14:paraId="1C34CE98"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319" w:name="bookmark319"/>
      <w:bookmarkEnd w:id="319"/>
      <w:r w:rsidRPr="006B3EE5">
        <w:rPr>
          <w:rStyle w:val="Vnbnnidung"/>
          <w:rFonts w:asciiTheme="majorHAnsi" w:hAnsiTheme="majorHAnsi" w:cstheme="majorHAnsi"/>
        </w:rPr>
        <w:t>4. Biện pháp khắc phục hậu quả:</w:t>
      </w:r>
    </w:p>
    <w:p w14:paraId="30E6605B"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320" w:name="bookmark320"/>
      <w:bookmarkEnd w:id="320"/>
      <w:r w:rsidRPr="006B3EE5">
        <w:rPr>
          <w:rStyle w:val="Vnbnnidung"/>
          <w:rFonts w:asciiTheme="majorHAnsi" w:hAnsiTheme="majorHAnsi" w:cstheme="majorHAnsi"/>
        </w:rPr>
        <w:t>a) Buộc tiêu hủy hàng hóa vi phạm đối với hành vi vi phạm quy định tại khoản 1 Điều này;</w:t>
      </w:r>
    </w:p>
    <w:p w14:paraId="110B534F"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321" w:name="bookmark321"/>
      <w:bookmarkEnd w:id="321"/>
      <w:r w:rsidRPr="006B3EE5">
        <w:rPr>
          <w:rStyle w:val="Vnbnnidung"/>
          <w:rFonts w:asciiTheme="majorHAnsi" w:hAnsiTheme="majorHAnsi" w:cstheme="majorHAnsi"/>
        </w:rPr>
        <w:t xml:space="preserve">b) Buộc đưa ra khỏi lãnh thổ nước Cộng hoà xã hội chủ nghĩa Việt Nam hoặc tái xuất hàng hóa vi phạm đối với hành vi vi phạm quy định tại khoản 2 Điều </w:t>
      </w:r>
      <w:r w:rsidRPr="006B3EE5">
        <w:rPr>
          <w:rStyle w:val="Vnbnnidung"/>
          <w:rFonts w:asciiTheme="majorHAnsi" w:hAnsiTheme="majorHAnsi" w:cstheme="majorHAnsi"/>
        </w:rPr>
        <w:lastRenderedPageBreak/>
        <w:t>này.</w:t>
      </w:r>
    </w:p>
    <w:p w14:paraId="7A87C5C7"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19. Hành vi vi phạm về mua bán, chuyển nhượng tem, giấy cuốn điếu thuốc lá</w:t>
      </w:r>
    </w:p>
    <w:p w14:paraId="45BB5974"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322" w:name="bookmark322"/>
      <w:bookmarkEnd w:id="322"/>
      <w:r w:rsidRPr="006B3EE5">
        <w:rPr>
          <w:rStyle w:val="Vnbnnidung"/>
          <w:rFonts w:asciiTheme="majorHAnsi" w:hAnsiTheme="majorHAnsi" w:cstheme="majorHAnsi"/>
        </w:rPr>
        <w:t>1. Phạt tiền từ 10.000.000 đồng đến 20.000.000 đồng đối với hành vi mua bán, chuyển nhượng trái phép tem thuốc lá.</w:t>
      </w:r>
    </w:p>
    <w:p w14:paraId="3F63A237"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323" w:name="bookmark323"/>
      <w:bookmarkEnd w:id="323"/>
      <w:r w:rsidRPr="006B3EE5">
        <w:rPr>
          <w:rStyle w:val="Vnbnnidung"/>
          <w:rFonts w:asciiTheme="majorHAnsi" w:hAnsiTheme="majorHAnsi" w:cstheme="majorHAnsi"/>
        </w:rPr>
        <w:t>2. Đối với hành vi mua bán, chuyển nhượng trái phép giấy cuốn điếu thuốc lá, mức phạt tiền như sau:</w:t>
      </w:r>
    </w:p>
    <w:p w14:paraId="6C52E11C"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324" w:name="bookmark324"/>
      <w:bookmarkEnd w:id="324"/>
      <w:r w:rsidRPr="006B3EE5">
        <w:rPr>
          <w:rStyle w:val="Vnbnnidung"/>
          <w:rFonts w:asciiTheme="majorHAnsi" w:hAnsiTheme="majorHAnsi" w:cstheme="majorHAnsi"/>
        </w:rPr>
        <w:t>a) Phạt tiền từ 10.000.000 đồng đến 20.000.000 đồng trong trường hợp hàng hóa vi phạm có giá trị dưới 10.000.000 đồng;</w:t>
      </w:r>
    </w:p>
    <w:p w14:paraId="4292D3CD"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325" w:name="bookmark325"/>
      <w:bookmarkEnd w:id="325"/>
      <w:r w:rsidRPr="006B3EE5">
        <w:rPr>
          <w:rStyle w:val="Vnbnnidung"/>
          <w:rFonts w:asciiTheme="majorHAnsi" w:hAnsiTheme="majorHAnsi" w:cstheme="majorHAnsi"/>
        </w:rPr>
        <w:t>b) Phạt tiền từ 20.000.000 đồng đến 30.000.000 đồng trong trường hợp hàng hóa vi phạm có giá trị từ 10.000.000 đồng đến dưới 20.000.000 đồng;</w:t>
      </w:r>
    </w:p>
    <w:p w14:paraId="15D43737"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326" w:name="bookmark326"/>
      <w:bookmarkEnd w:id="326"/>
      <w:r w:rsidRPr="006B3EE5">
        <w:rPr>
          <w:rStyle w:val="Vnbnnidung"/>
          <w:rFonts w:asciiTheme="majorHAnsi" w:hAnsiTheme="majorHAnsi" w:cstheme="majorHAnsi"/>
        </w:rPr>
        <w:t>c) Phạt tiền từ 30.000.000 đồng đến 40.000.000 đồng trong trường hợp hàng hóa vi phạm có giá trị từ 20.000.000 đồng đến dưới 50.000.000 đồng;</w:t>
      </w:r>
    </w:p>
    <w:p w14:paraId="0957075C"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327" w:name="bookmark327"/>
      <w:bookmarkEnd w:id="327"/>
      <w:r w:rsidRPr="006B3EE5">
        <w:rPr>
          <w:rStyle w:val="Vnbnnidung"/>
          <w:rFonts w:asciiTheme="majorHAnsi" w:hAnsiTheme="majorHAnsi" w:cstheme="majorHAnsi"/>
        </w:rPr>
        <w:t>d) Phạt tiền từ 40.000.000 đồng đến 50.000.000 đồng trong trường hợp hàng hóa vi phạm có giá trị từ 50.000.000 đồng đến dưới 100.000.000 đồng;</w:t>
      </w:r>
    </w:p>
    <w:p w14:paraId="6AC207BF"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Phạt tiền từ 50.000.000 đồng đến 60.000.000 đồng trong trường hợp hàng hóa vi phạm có giá trị từ 100.000.000 đồng trở lên.</w:t>
      </w:r>
    </w:p>
    <w:p w14:paraId="30B0147D"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328" w:name="bookmark328"/>
      <w:bookmarkEnd w:id="328"/>
      <w:r w:rsidRPr="006B3EE5">
        <w:rPr>
          <w:rStyle w:val="Vnbnnidung"/>
          <w:rFonts w:asciiTheme="majorHAnsi" w:hAnsiTheme="majorHAnsi" w:cstheme="majorHAnsi"/>
        </w:rPr>
        <w:t>3. Hình thức xử phạt bổ sung:</w:t>
      </w:r>
    </w:p>
    <w:p w14:paraId="6E0EBAAD"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329" w:name="bookmark329"/>
      <w:bookmarkEnd w:id="329"/>
      <w:r w:rsidRPr="006B3EE5">
        <w:rPr>
          <w:rStyle w:val="Vnbnnidung"/>
          <w:rFonts w:asciiTheme="majorHAnsi" w:hAnsiTheme="majorHAnsi" w:cstheme="majorHAnsi"/>
        </w:rPr>
        <w:t>a) Tịch thu tang vật đối với hành vi vi phạm quy định tại khoản 1 và 2 Điều này;</w:t>
      </w:r>
    </w:p>
    <w:p w14:paraId="461C72B0"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330" w:name="bookmark330"/>
      <w:bookmarkEnd w:id="330"/>
      <w:r w:rsidRPr="006B3EE5">
        <w:rPr>
          <w:rStyle w:val="Vnbnnidung"/>
          <w:rFonts w:asciiTheme="majorHAnsi" w:hAnsiTheme="majorHAnsi" w:cstheme="majorHAnsi"/>
        </w:rPr>
        <w:t>b) Tước quyền sử dụng giấy phép kinh doanh thuốc lá từ 01 tháng đến 03 tháng đối với hành vi vi phạm quy định tại điểm d và đ khoản 2 Điều này trong trường hợp vi phạm nhiều lần hoặc tái phạm.</w:t>
      </w:r>
    </w:p>
    <w:p w14:paraId="4C689CE2"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20. Hành vi vi phạm về dán tem nhập khẩu đối với thuốc lá nhập khẩu</w:t>
      </w:r>
    </w:p>
    <w:p w14:paraId="645766DC"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331" w:name="bookmark331"/>
      <w:bookmarkEnd w:id="331"/>
      <w:r w:rsidRPr="006B3EE5">
        <w:rPr>
          <w:rStyle w:val="Vnbnnidung"/>
          <w:rFonts w:asciiTheme="majorHAnsi" w:hAnsiTheme="majorHAnsi" w:cstheme="majorHAnsi"/>
        </w:rPr>
        <w:t xml:space="preserve">1. Đối với hành vi không dán tem nhập khẩu đối với thuốc lá nhập khẩu </w:t>
      </w:r>
      <w:r w:rsidRPr="006B3EE5">
        <w:rPr>
          <w:rStyle w:val="Vnbnnidung"/>
          <w:rFonts w:asciiTheme="majorHAnsi" w:hAnsiTheme="majorHAnsi" w:cstheme="majorHAnsi"/>
        </w:rPr>
        <w:lastRenderedPageBreak/>
        <w:t>với mục đích thương mại theo quy định, mức phạt tiền như sau:</w:t>
      </w:r>
    </w:p>
    <w:p w14:paraId="0812012F"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a) Phạt tiền từ 2.000.000 đồng đến 5.000.000 đồng trong trường hợp hàng hóa vi phạm có giá trị đến dưới 10.000.000 đồng;</w:t>
      </w:r>
    </w:p>
    <w:p w14:paraId="35C413D5"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332" w:name="bookmark332"/>
      <w:bookmarkEnd w:id="332"/>
      <w:r w:rsidRPr="006B3EE5">
        <w:rPr>
          <w:rStyle w:val="Vnbnnidung"/>
          <w:rFonts w:asciiTheme="majorHAnsi" w:hAnsiTheme="majorHAnsi" w:cstheme="majorHAnsi"/>
        </w:rPr>
        <w:t>b) Phạt tiền từ 5.000.000 đồng đến 10.000.000 đồng trong trường hợp hàng hóa vi phạm có giá trị từ 10.000.000 đồng đến dưới 20.000.000 đồng;</w:t>
      </w:r>
    </w:p>
    <w:p w14:paraId="3E39AF37"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333" w:name="bookmark333"/>
      <w:bookmarkEnd w:id="333"/>
      <w:r w:rsidRPr="006B3EE5">
        <w:rPr>
          <w:rStyle w:val="Vnbnnidung"/>
          <w:rFonts w:asciiTheme="majorHAnsi" w:hAnsiTheme="majorHAnsi" w:cstheme="majorHAnsi"/>
        </w:rPr>
        <w:t>c) Phạt tiền từ 10.000.000 đồng đến 15.000.000 đồng trong trường hợp hàng hóa vi phạm có giá trị từ 20.000.000 đồng đến dưới 30.000.000 đồng;</w:t>
      </w:r>
    </w:p>
    <w:p w14:paraId="4603ACD8"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334" w:name="bookmark334"/>
      <w:bookmarkEnd w:id="334"/>
      <w:r w:rsidRPr="006B3EE5">
        <w:rPr>
          <w:rStyle w:val="Vnbnnidung"/>
          <w:rFonts w:asciiTheme="majorHAnsi" w:hAnsiTheme="majorHAnsi" w:cstheme="majorHAnsi"/>
        </w:rPr>
        <w:t>d) Phạt tiền từ 15.000.000 đồng đến 20.000.000 đồng trong trường hợp hàng hóa vi phạm có giá trị từ 30.000.000 đồng đến dưới 40.000.000 đồng;</w:t>
      </w:r>
    </w:p>
    <w:p w14:paraId="160AA879"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Phạt tiền từ 20.000.000 đồng đến 25.000.000 đồng trong trường hợp hàng hóa vi phạm có giá trị từ 40.000.000 đồng đến dưới 50.000.000 đồng;</w:t>
      </w:r>
    </w:p>
    <w:p w14:paraId="31EDE0CE"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335" w:name="bookmark335"/>
      <w:bookmarkEnd w:id="335"/>
      <w:r w:rsidRPr="006B3EE5">
        <w:rPr>
          <w:rStyle w:val="Vnbnnidung"/>
          <w:rFonts w:asciiTheme="majorHAnsi" w:hAnsiTheme="majorHAnsi" w:cstheme="majorHAnsi"/>
        </w:rPr>
        <w:t>e) Phạt tiền từ 25.000.000 đồng đến 30.000.000 đồng trong trường hợp hàng hóa vi phạm có giá trị từ 50.000.000 đồng đến dưới 60.000.000 đồng;</w:t>
      </w:r>
    </w:p>
    <w:p w14:paraId="0DD6172E"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336" w:name="bookmark336"/>
      <w:bookmarkEnd w:id="336"/>
      <w:r w:rsidRPr="006B3EE5">
        <w:rPr>
          <w:rStyle w:val="Vnbnnidung"/>
          <w:rFonts w:asciiTheme="majorHAnsi" w:hAnsiTheme="majorHAnsi" w:cstheme="majorHAnsi"/>
        </w:rPr>
        <w:t>g) Phạt tiền từ 30.000.000 đồng đến 35.000.000 đồng trong trường hợp hàng hóa vi phạm có giá trị từ 60.000.000 đồng đến dưới 70.000.000 đồng;</w:t>
      </w:r>
    </w:p>
    <w:p w14:paraId="6943F91B"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337" w:name="bookmark337"/>
      <w:bookmarkEnd w:id="337"/>
      <w:r w:rsidRPr="006B3EE5">
        <w:rPr>
          <w:rStyle w:val="Vnbnnidung"/>
          <w:rFonts w:asciiTheme="majorHAnsi" w:hAnsiTheme="majorHAnsi" w:cstheme="majorHAnsi"/>
        </w:rPr>
        <w:t>h) Phạt tiền từ 35.000.000 đồng đến 40.000.000 đồng trong trường hợp hàng hóa vi phạm có giá trị từ 70.000.000 đồng đến dưới 80.000.000 đồng;</w:t>
      </w:r>
    </w:p>
    <w:p w14:paraId="6FB85FE4"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338" w:name="bookmark338"/>
      <w:bookmarkEnd w:id="338"/>
      <w:r w:rsidRPr="006B3EE5">
        <w:rPr>
          <w:rStyle w:val="Vnbnnidung"/>
          <w:rFonts w:asciiTheme="majorHAnsi" w:hAnsiTheme="majorHAnsi" w:cstheme="majorHAnsi"/>
        </w:rPr>
        <w:t>i) Phạt tiền từ 40.000.000 đồng đến 50.000.000 đồng trong trường hợp hàng hóa vi phạm có giá trị từ 80.000.000 đồng đến dưới 100.000.000 đồng;</w:t>
      </w:r>
    </w:p>
    <w:p w14:paraId="0F439AED"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339" w:name="bookmark339"/>
      <w:r w:rsidRPr="006B3EE5">
        <w:rPr>
          <w:rStyle w:val="Vnbnnidung"/>
          <w:rFonts w:asciiTheme="majorHAnsi" w:hAnsiTheme="majorHAnsi" w:cstheme="majorHAnsi"/>
          <w:highlight w:val="white"/>
        </w:rPr>
        <w:t>k</w:t>
      </w:r>
      <w:bookmarkEnd w:id="339"/>
      <w:r w:rsidRPr="006B3EE5">
        <w:rPr>
          <w:rStyle w:val="Vnbnnidung"/>
          <w:rFonts w:asciiTheme="majorHAnsi" w:hAnsiTheme="majorHAnsi" w:cstheme="majorHAnsi"/>
          <w:highlight w:val="white"/>
        </w:rPr>
        <w:t>)</w:t>
      </w:r>
      <w:r w:rsidRPr="006B3EE5">
        <w:rPr>
          <w:rStyle w:val="Vnbnnidung"/>
          <w:rFonts w:asciiTheme="majorHAnsi" w:hAnsiTheme="majorHAnsi" w:cstheme="majorHAnsi"/>
        </w:rPr>
        <w:t xml:space="preserve"> Phạt tiền từ 50.000.000 đồng đến 70.000.000 đồng trong trường hợp hàng hóa vi phạm có giá trị từ 100.000.000 đồng trở lên.</w:t>
      </w:r>
    </w:p>
    <w:p w14:paraId="2F9B3B8F"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340" w:name="bookmark340"/>
      <w:bookmarkEnd w:id="340"/>
      <w:r w:rsidRPr="006B3EE5">
        <w:rPr>
          <w:rStyle w:val="Vnbnnidung"/>
          <w:rFonts w:asciiTheme="majorHAnsi" w:hAnsiTheme="majorHAnsi" w:cstheme="majorHAnsi"/>
        </w:rPr>
        <w:t>2. Hình thức xử phạt bổ sung:</w:t>
      </w:r>
    </w:p>
    <w:p w14:paraId="71489F09" w14:textId="77777777" w:rsidR="006B3EE5" w:rsidRPr="006B3EE5" w:rsidRDefault="006B3EE5" w:rsidP="006B3EE5">
      <w:pPr>
        <w:pStyle w:val="Vnbnnidung0"/>
        <w:tabs>
          <w:tab w:val="left" w:pos="979"/>
        </w:tabs>
        <w:spacing w:after="120" w:line="360" w:lineRule="auto"/>
        <w:ind w:firstLine="720"/>
        <w:jc w:val="both"/>
        <w:rPr>
          <w:rFonts w:asciiTheme="majorHAnsi" w:hAnsiTheme="majorHAnsi" w:cstheme="majorHAnsi"/>
        </w:rPr>
      </w:pPr>
      <w:bookmarkStart w:id="341" w:name="bookmark341"/>
      <w:bookmarkEnd w:id="341"/>
      <w:r w:rsidRPr="006B3EE5">
        <w:rPr>
          <w:rStyle w:val="Vnbnnidung"/>
          <w:rFonts w:asciiTheme="majorHAnsi" w:hAnsiTheme="majorHAnsi" w:cstheme="majorHAnsi"/>
        </w:rPr>
        <w:t>a) Tịch thu tang vật đối với hành vi vi phạm quy định tại Điều này;</w:t>
      </w:r>
    </w:p>
    <w:p w14:paraId="0A09FE0E"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342" w:name="bookmark342"/>
      <w:bookmarkEnd w:id="342"/>
      <w:r w:rsidRPr="006B3EE5">
        <w:rPr>
          <w:rStyle w:val="Vnbnnidung"/>
          <w:rFonts w:asciiTheme="majorHAnsi" w:hAnsiTheme="majorHAnsi" w:cstheme="majorHAnsi"/>
        </w:rPr>
        <w:t>b) Tước quyền sử dụng giấy phép kinh doanh thuốc lá từ 03 tháng đến 06 tháng đối với vi phạm quy định từ điểm đ đến điểm k khoản 1 Điều này trong trường hợp vi phạm nhiều lần hoặc tái phạm.</w:t>
      </w:r>
    </w:p>
    <w:p w14:paraId="3C641436"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lastRenderedPageBreak/>
        <w:t>Điều 21. Hành vi vi phạm về dán tem đối với thuốc lá tiêu thụ trong nước</w:t>
      </w:r>
    </w:p>
    <w:p w14:paraId="66682D23"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343" w:name="bookmark343"/>
      <w:bookmarkEnd w:id="343"/>
      <w:r w:rsidRPr="006B3EE5">
        <w:rPr>
          <w:rStyle w:val="Vnbnnidung"/>
          <w:rFonts w:asciiTheme="majorHAnsi" w:hAnsiTheme="majorHAnsi" w:cstheme="majorHAnsi"/>
        </w:rPr>
        <w:t>1. Đối với hành vi kinh doanh thuốc lá sản xuất trong nước không dán tem thuốc lá tiêu thụ trong nước hoặc dán tem thuốc lá tiêu thụ trong nước không đúng quy định, mức phạt tiền như sau:</w:t>
      </w:r>
    </w:p>
    <w:p w14:paraId="45988988"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344" w:name="bookmark344"/>
      <w:bookmarkEnd w:id="344"/>
      <w:r w:rsidRPr="006B3EE5">
        <w:rPr>
          <w:rStyle w:val="Vnbnnidung"/>
          <w:rFonts w:asciiTheme="majorHAnsi" w:hAnsiTheme="majorHAnsi" w:cstheme="majorHAnsi"/>
        </w:rPr>
        <w:t>a) Phạt cảnh cáo hoặc phạt tiền từ 200.000 đồng đến 500.000 đồng trong trường hợp hàng hóa vi phạm có giá trị dưới 1.000.000 đồng;</w:t>
      </w:r>
    </w:p>
    <w:p w14:paraId="07E0FCE1"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345" w:name="bookmark345"/>
      <w:bookmarkEnd w:id="345"/>
      <w:r w:rsidRPr="006B3EE5">
        <w:rPr>
          <w:rStyle w:val="Vnbnnidung"/>
          <w:rFonts w:asciiTheme="majorHAnsi" w:hAnsiTheme="majorHAnsi" w:cstheme="majorHAnsi"/>
        </w:rPr>
        <w:t>b) Phạt tiền từ 500.000 đồng đến 1.000.000 đồng trong trường hợp hàng hóa vi phạm có giá trị từ 1.000.000 đồng đến dưới 2.000.000 đồng;</w:t>
      </w:r>
    </w:p>
    <w:p w14:paraId="5D51E860"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346" w:name="bookmark346"/>
      <w:bookmarkEnd w:id="346"/>
      <w:r w:rsidRPr="006B3EE5">
        <w:rPr>
          <w:rStyle w:val="Vnbnnidung"/>
          <w:rFonts w:asciiTheme="majorHAnsi" w:hAnsiTheme="majorHAnsi" w:cstheme="majorHAnsi"/>
        </w:rPr>
        <w:t>c) Phạt tiền từ 1.000.000 đồng đến 2.000.000 đồng trong trường hợp hàng hóa vi phạm có giá trị từ 2.000.000 đồng đến dưới 5.000.000 đồng;</w:t>
      </w:r>
    </w:p>
    <w:p w14:paraId="2A4CA443"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347" w:name="bookmark347"/>
      <w:bookmarkEnd w:id="347"/>
      <w:r w:rsidRPr="006B3EE5">
        <w:rPr>
          <w:rStyle w:val="Vnbnnidung"/>
          <w:rFonts w:asciiTheme="majorHAnsi" w:hAnsiTheme="majorHAnsi" w:cstheme="majorHAnsi"/>
        </w:rPr>
        <w:t>d) Phạt tiền từ 2.000.000 đồng đến 3.000.000 đồng trong trường hợp hàng hóa vi phạm có giá trị từ 5.000.000 đồng đến dưới 10.000.000 đồng;</w:t>
      </w:r>
    </w:p>
    <w:p w14:paraId="59465BB4"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Phạt tiền từ 3.000.000 đồng đến 5.000.000 đồng trong trường hợp hàng hóa vi phạm có giá trị từ 10.000.000 đồng đến dưới 20.000.000 đồng;</w:t>
      </w:r>
    </w:p>
    <w:p w14:paraId="7B38FF86"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348" w:name="bookmark348"/>
      <w:bookmarkEnd w:id="348"/>
      <w:r w:rsidRPr="006B3EE5">
        <w:rPr>
          <w:rStyle w:val="Vnbnnidung"/>
          <w:rFonts w:asciiTheme="majorHAnsi" w:hAnsiTheme="majorHAnsi" w:cstheme="majorHAnsi"/>
        </w:rPr>
        <w:t>e) Phạt tiền từ 5.000.000 đồng đến 7.000.000 đồng trong trường hợp hàng hóa vi phạm có giá trị từ 20.000.000 đồng đến dưới 30.000.000 đồng;</w:t>
      </w:r>
    </w:p>
    <w:p w14:paraId="54AFB08A"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349" w:name="bookmark349"/>
      <w:bookmarkEnd w:id="349"/>
      <w:r w:rsidRPr="006B3EE5">
        <w:rPr>
          <w:rStyle w:val="Vnbnnidung"/>
          <w:rFonts w:asciiTheme="majorHAnsi" w:hAnsiTheme="majorHAnsi" w:cstheme="majorHAnsi"/>
        </w:rPr>
        <w:t>g) Phạt tiền từ 7.000.000 đồng đến 10.000.000 đồng trong trường hợp hàng hóa vi phạm có giá trị từ 30.000.000 đồng đến dưới 40.000.000 đồng;</w:t>
      </w:r>
    </w:p>
    <w:p w14:paraId="73147785"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350" w:name="bookmark350"/>
      <w:bookmarkEnd w:id="350"/>
      <w:r w:rsidRPr="006B3EE5">
        <w:rPr>
          <w:rStyle w:val="Vnbnnidung"/>
          <w:rFonts w:asciiTheme="majorHAnsi" w:hAnsiTheme="majorHAnsi" w:cstheme="majorHAnsi"/>
        </w:rPr>
        <w:t>h) Phạt tiền từ 10.000.000 đồng đến 13.000.000 đồng trong trường hợp hàng hóa vi phạm có giá trị từ 40.000.000 đồng đến dưới 50.000.000 đồng;</w:t>
      </w:r>
    </w:p>
    <w:p w14:paraId="733A1DE7"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351" w:name="bookmark351"/>
      <w:bookmarkEnd w:id="351"/>
      <w:r w:rsidRPr="006B3EE5">
        <w:rPr>
          <w:rStyle w:val="Vnbnnidung"/>
          <w:rFonts w:asciiTheme="majorHAnsi" w:hAnsiTheme="majorHAnsi" w:cstheme="majorHAnsi"/>
        </w:rPr>
        <w:t>i) Phạt tiền từ 13.000.000 đồng đến 15.000.000 đồng trong trường hợp hàng hóa vi phạm có giá trị từ 50.000.000 đồng đến dưới 60.000.000 đồng;</w:t>
      </w:r>
    </w:p>
    <w:p w14:paraId="179A1909"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352" w:name="bookmark352"/>
      <w:r w:rsidRPr="006B3EE5">
        <w:rPr>
          <w:rStyle w:val="Vnbnnidung"/>
          <w:rFonts w:asciiTheme="majorHAnsi" w:hAnsiTheme="majorHAnsi" w:cstheme="majorHAnsi"/>
        </w:rPr>
        <w:t>k</w:t>
      </w:r>
      <w:bookmarkEnd w:id="352"/>
      <w:r w:rsidRPr="006B3EE5">
        <w:rPr>
          <w:rStyle w:val="Vnbnnidung"/>
          <w:rFonts w:asciiTheme="majorHAnsi" w:hAnsiTheme="majorHAnsi" w:cstheme="majorHAnsi"/>
        </w:rPr>
        <w:t>) Phạt tiền từ 15.000.000 đồng đến 20.000.000 đồng trong trường hợp hàng hóa vi phạm có giá trị từ 60.000.000 đồng đến dưới 70.000.000 đồng;</w:t>
      </w:r>
    </w:p>
    <w:p w14:paraId="0DBF3A53"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353" w:name="bookmark353"/>
      <w:bookmarkEnd w:id="353"/>
      <w:r w:rsidRPr="006B3EE5">
        <w:rPr>
          <w:rStyle w:val="Vnbnnidung"/>
          <w:rFonts w:asciiTheme="majorHAnsi" w:hAnsiTheme="majorHAnsi" w:cstheme="majorHAnsi"/>
        </w:rPr>
        <w:t xml:space="preserve">l) Phạt tiền từ 20.000.000 đồng đến 25.000.000 đồng trong trường hợp </w:t>
      </w:r>
      <w:r w:rsidRPr="006B3EE5">
        <w:rPr>
          <w:rStyle w:val="Vnbnnidung"/>
          <w:rFonts w:asciiTheme="majorHAnsi" w:hAnsiTheme="majorHAnsi" w:cstheme="majorHAnsi"/>
        </w:rPr>
        <w:lastRenderedPageBreak/>
        <w:t>hàng hóa vi phạm có giá trị từ 70.000.000 đồng đến dưới 80.000.000 đồng;</w:t>
      </w:r>
    </w:p>
    <w:p w14:paraId="7C2D43A3" w14:textId="77777777" w:rsidR="006B3EE5" w:rsidRPr="006B3EE5" w:rsidRDefault="006B3EE5" w:rsidP="006B3EE5">
      <w:pPr>
        <w:pStyle w:val="Vnbnnidung0"/>
        <w:tabs>
          <w:tab w:val="left" w:pos="1075"/>
        </w:tabs>
        <w:spacing w:after="120" w:line="360" w:lineRule="auto"/>
        <w:ind w:firstLine="720"/>
        <w:jc w:val="both"/>
        <w:rPr>
          <w:rFonts w:asciiTheme="majorHAnsi" w:hAnsiTheme="majorHAnsi" w:cstheme="majorHAnsi"/>
        </w:rPr>
      </w:pPr>
      <w:bookmarkStart w:id="354" w:name="bookmark354"/>
      <w:r w:rsidRPr="006B3EE5">
        <w:rPr>
          <w:rStyle w:val="Vnbnnidung"/>
          <w:rFonts w:asciiTheme="majorHAnsi" w:hAnsiTheme="majorHAnsi" w:cstheme="majorHAnsi"/>
        </w:rPr>
        <w:t>m</w:t>
      </w:r>
      <w:bookmarkEnd w:id="354"/>
      <w:r w:rsidRPr="006B3EE5">
        <w:rPr>
          <w:rStyle w:val="Vnbnnidung"/>
          <w:rFonts w:asciiTheme="majorHAnsi" w:hAnsiTheme="majorHAnsi" w:cstheme="majorHAnsi"/>
        </w:rPr>
        <w:t>) Phạt tiền từ 25.000.000 đồng đến 30.000.000 đồng trong trường hợp hàng hóa vi phạm có giá trị từ 80.000.000 đồng đến dưới 90.000.000 đồng;</w:t>
      </w:r>
    </w:p>
    <w:p w14:paraId="6F88BAF9" w14:textId="77777777" w:rsidR="006B3EE5" w:rsidRPr="006B3EE5" w:rsidRDefault="006B3EE5" w:rsidP="006B3EE5">
      <w:pPr>
        <w:pStyle w:val="Vnbnnidung0"/>
        <w:tabs>
          <w:tab w:val="left" w:pos="1075"/>
        </w:tabs>
        <w:spacing w:after="120" w:line="360" w:lineRule="auto"/>
        <w:ind w:firstLine="720"/>
        <w:jc w:val="both"/>
        <w:rPr>
          <w:rFonts w:asciiTheme="majorHAnsi" w:hAnsiTheme="majorHAnsi" w:cstheme="majorHAnsi"/>
        </w:rPr>
      </w:pPr>
      <w:bookmarkStart w:id="355" w:name="bookmark355"/>
      <w:r w:rsidRPr="006B3EE5">
        <w:rPr>
          <w:rStyle w:val="Vnbnnidung"/>
          <w:rFonts w:asciiTheme="majorHAnsi" w:hAnsiTheme="majorHAnsi" w:cstheme="majorHAnsi"/>
        </w:rPr>
        <w:t>n</w:t>
      </w:r>
      <w:bookmarkEnd w:id="355"/>
      <w:r w:rsidRPr="006B3EE5">
        <w:rPr>
          <w:rStyle w:val="Vnbnnidung"/>
          <w:rFonts w:asciiTheme="majorHAnsi" w:hAnsiTheme="majorHAnsi" w:cstheme="majorHAnsi"/>
        </w:rPr>
        <w:t>) Phạt tiền từ 30.000.000 đồng đến 35.000.000 đồng trong trường hợp hàng hóa vi phạm có giá trị từ 90.000.000 đồng đến dưới 100.000.000 đồng;</w:t>
      </w:r>
    </w:p>
    <w:p w14:paraId="6B79DEE9" w14:textId="77777777" w:rsidR="006B3EE5" w:rsidRPr="006B3EE5" w:rsidRDefault="006B3EE5" w:rsidP="006B3EE5">
      <w:pPr>
        <w:pStyle w:val="Vnbnnidung0"/>
        <w:tabs>
          <w:tab w:val="left" w:pos="1081"/>
        </w:tabs>
        <w:spacing w:after="120" w:line="360" w:lineRule="auto"/>
        <w:ind w:firstLine="720"/>
        <w:jc w:val="both"/>
        <w:rPr>
          <w:rFonts w:asciiTheme="majorHAnsi" w:hAnsiTheme="majorHAnsi" w:cstheme="majorHAnsi"/>
        </w:rPr>
      </w:pPr>
      <w:bookmarkStart w:id="356" w:name="bookmark356"/>
      <w:r w:rsidRPr="006B3EE5">
        <w:rPr>
          <w:rStyle w:val="Vnbnnidung"/>
          <w:rFonts w:asciiTheme="majorHAnsi" w:hAnsiTheme="majorHAnsi" w:cstheme="majorHAnsi"/>
        </w:rPr>
        <w:t>o</w:t>
      </w:r>
      <w:bookmarkEnd w:id="356"/>
      <w:r w:rsidRPr="006B3EE5">
        <w:rPr>
          <w:rStyle w:val="Vnbnnidung"/>
          <w:rFonts w:asciiTheme="majorHAnsi" w:hAnsiTheme="majorHAnsi" w:cstheme="majorHAnsi"/>
        </w:rPr>
        <w:t>) Phạt tiền từ 35.000.000 đồng đến 40.000.000 đồng trong trường hợp hàng hóa vi phạm có giá trị từ 100.000.000 đồng trở lên.</w:t>
      </w:r>
    </w:p>
    <w:p w14:paraId="3D69859C"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357" w:name="bookmark357"/>
      <w:bookmarkEnd w:id="357"/>
      <w:r w:rsidRPr="006B3EE5">
        <w:rPr>
          <w:rStyle w:val="Vnbnnidung"/>
          <w:rFonts w:asciiTheme="majorHAnsi" w:hAnsiTheme="majorHAnsi" w:cstheme="majorHAnsi"/>
        </w:rPr>
        <w:t>2. Phạt tiền gấp hai lần mức tiền phạt quy định tại khoản 1 Điều này đối với người sản xuất thuốc lá có hành vi không dán tem thuốc lá tiêu thụ trong nước theo quy định.</w:t>
      </w:r>
    </w:p>
    <w:p w14:paraId="143779FB" w14:textId="77777777" w:rsidR="006B3EE5" w:rsidRPr="006B3EE5" w:rsidRDefault="006B3EE5" w:rsidP="006B3EE5">
      <w:pPr>
        <w:pStyle w:val="Vnbnnidung0"/>
        <w:tabs>
          <w:tab w:val="left" w:pos="963"/>
        </w:tabs>
        <w:spacing w:after="120" w:line="360" w:lineRule="auto"/>
        <w:ind w:firstLine="720"/>
        <w:jc w:val="both"/>
        <w:rPr>
          <w:rFonts w:asciiTheme="majorHAnsi" w:hAnsiTheme="majorHAnsi" w:cstheme="majorHAnsi"/>
        </w:rPr>
      </w:pPr>
      <w:bookmarkStart w:id="358" w:name="bookmark358"/>
      <w:bookmarkEnd w:id="358"/>
      <w:r w:rsidRPr="006B3EE5">
        <w:rPr>
          <w:rStyle w:val="Vnbnnidung"/>
          <w:rFonts w:asciiTheme="majorHAnsi" w:hAnsiTheme="majorHAnsi" w:cstheme="majorHAnsi"/>
        </w:rPr>
        <w:t>3. Hình thức xử phạt bổ sung:</w:t>
      </w:r>
    </w:p>
    <w:p w14:paraId="2F4F5086"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359" w:name="bookmark359"/>
      <w:bookmarkEnd w:id="359"/>
      <w:r w:rsidRPr="006B3EE5">
        <w:rPr>
          <w:rStyle w:val="Vnbnnidung"/>
          <w:rFonts w:asciiTheme="majorHAnsi" w:hAnsiTheme="majorHAnsi" w:cstheme="majorHAnsi"/>
        </w:rPr>
        <w:t>a) Tước quyền sử dụng giấy phép kinh doanh thuốc lá từ 01 tháng đến 03 tháng đối với hành vi vi phạm quy định từ điểm h đến điểm o khoản 1 Điều này trong trường hợp vi phạm nhiều lần hoặc tái phạm;</w:t>
      </w:r>
    </w:p>
    <w:p w14:paraId="10D10351"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360" w:name="bookmark360"/>
      <w:bookmarkEnd w:id="360"/>
      <w:r w:rsidRPr="006B3EE5">
        <w:rPr>
          <w:rStyle w:val="Vnbnnidung"/>
          <w:rFonts w:asciiTheme="majorHAnsi" w:hAnsiTheme="majorHAnsi" w:cstheme="majorHAnsi"/>
        </w:rPr>
        <w:t>b) Tước quyền sử dụng giấy phép kinh doanh thuốc lá từ 03 tháng đến 06 tháng đối với người sản xuất thuốc lá có hành vi không dán tem thuốc lá tiêu thụ trong nước quy định tại khoản 2 Điều này trong trường hợp vi phạm nhiều lần hoặc tái phạm.</w:t>
      </w:r>
    </w:p>
    <w:p w14:paraId="3D78FDB6"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22. Hành vi vi phạm về quản lý sản lượng thuốc lá</w:t>
      </w:r>
    </w:p>
    <w:p w14:paraId="65AA0D4D"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361" w:name="bookmark361"/>
      <w:bookmarkEnd w:id="361"/>
      <w:r w:rsidRPr="006B3EE5">
        <w:rPr>
          <w:rStyle w:val="Vnbnnidung"/>
          <w:rFonts w:asciiTheme="majorHAnsi" w:hAnsiTheme="majorHAnsi" w:cstheme="majorHAnsi"/>
        </w:rPr>
        <w:t>1. Đối với hành vi sản xuất sản lượng thuốc lá tiêu thụ trong nước hàng năm vượt sản lượng được phép sản xuất, mức phạt tiền như sau:</w:t>
      </w:r>
    </w:p>
    <w:p w14:paraId="47CD292D"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362" w:name="bookmark362"/>
      <w:bookmarkEnd w:id="362"/>
      <w:r w:rsidRPr="006B3EE5">
        <w:rPr>
          <w:rStyle w:val="Vnbnnidung"/>
          <w:rFonts w:asciiTheme="majorHAnsi" w:hAnsiTheme="majorHAnsi" w:cstheme="majorHAnsi"/>
        </w:rPr>
        <w:t>a) Phạt tiền từ 10.000.000 đồng đến 20.000.000 đồng trong trường hợp vượt dưới 05% sản lượng được phép sản xuất;</w:t>
      </w:r>
    </w:p>
    <w:p w14:paraId="24B173E6"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363" w:name="bookmark363"/>
      <w:bookmarkEnd w:id="363"/>
      <w:r w:rsidRPr="006B3EE5">
        <w:rPr>
          <w:rStyle w:val="Vnbnnidung"/>
          <w:rFonts w:asciiTheme="majorHAnsi" w:hAnsiTheme="majorHAnsi" w:cstheme="majorHAnsi"/>
        </w:rPr>
        <w:t>b) Phạt tiền từ 20.000.000 đồng đến 30.000.000 đồng trong trường hợp vượt từ 05% đến dưới 10% sản lượng được phép sản xuất;</w:t>
      </w:r>
    </w:p>
    <w:p w14:paraId="46B7FC25"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364" w:name="bookmark364"/>
      <w:bookmarkEnd w:id="364"/>
      <w:r w:rsidRPr="006B3EE5">
        <w:rPr>
          <w:rStyle w:val="Vnbnnidung"/>
          <w:rFonts w:asciiTheme="majorHAnsi" w:hAnsiTheme="majorHAnsi" w:cstheme="majorHAnsi"/>
        </w:rPr>
        <w:t xml:space="preserve">c) Phạt tiền từ 30.000.000 đồng đến 50.000.000 đồng trong trường hợp </w:t>
      </w:r>
      <w:r w:rsidRPr="006B3EE5">
        <w:rPr>
          <w:rStyle w:val="Vnbnnidung"/>
          <w:rFonts w:asciiTheme="majorHAnsi" w:hAnsiTheme="majorHAnsi" w:cstheme="majorHAnsi"/>
        </w:rPr>
        <w:lastRenderedPageBreak/>
        <w:t>vượt từ 10% đến dưới 15% sản lượng được phép sản xuất;</w:t>
      </w:r>
    </w:p>
    <w:p w14:paraId="1B50FD1F"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365" w:name="bookmark365"/>
      <w:bookmarkEnd w:id="365"/>
      <w:r w:rsidRPr="006B3EE5">
        <w:rPr>
          <w:rStyle w:val="Vnbnnidung"/>
          <w:rFonts w:asciiTheme="majorHAnsi" w:hAnsiTheme="majorHAnsi" w:cstheme="majorHAnsi"/>
        </w:rPr>
        <w:t>d) Phạt tiền từ 50.000.000 đồng đến 70.000.000 đồng trong trường hợp vượt từ 15% đến dưới 20% sản lượng được phép sản xuất;</w:t>
      </w:r>
    </w:p>
    <w:p w14:paraId="0D0B5466"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Phạt tiền từ 70.000.000 đồng đến 100.000.000 đồng trong trường hợp vượt từ 20% sản lượng được phép sản xuất trở lên.</w:t>
      </w:r>
    </w:p>
    <w:p w14:paraId="06B18122"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366" w:name="bookmark366"/>
      <w:bookmarkEnd w:id="366"/>
      <w:r w:rsidRPr="006B3EE5">
        <w:rPr>
          <w:rStyle w:val="Vnbnnidung"/>
          <w:rFonts w:asciiTheme="majorHAnsi" w:hAnsiTheme="majorHAnsi" w:cstheme="majorHAnsi"/>
        </w:rPr>
        <w:t>2. Hình thức xử phạt bổ sung:</w:t>
      </w:r>
    </w:p>
    <w:p w14:paraId="62B3B20B" w14:textId="77777777" w:rsidR="006B3EE5" w:rsidRPr="006B3EE5" w:rsidRDefault="006B3EE5" w:rsidP="006B3EE5">
      <w:pPr>
        <w:pStyle w:val="Vnbnnidung0"/>
        <w:tabs>
          <w:tab w:val="left" w:pos="979"/>
        </w:tabs>
        <w:spacing w:after="120" w:line="360" w:lineRule="auto"/>
        <w:ind w:firstLine="720"/>
        <w:jc w:val="both"/>
        <w:rPr>
          <w:rFonts w:asciiTheme="majorHAnsi" w:hAnsiTheme="majorHAnsi" w:cstheme="majorHAnsi"/>
        </w:rPr>
      </w:pPr>
      <w:bookmarkStart w:id="367" w:name="bookmark367"/>
      <w:bookmarkEnd w:id="367"/>
      <w:r w:rsidRPr="006B3EE5">
        <w:rPr>
          <w:rStyle w:val="Vnbnnidung"/>
          <w:rFonts w:asciiTheme="majorHAnsi" w:hAnsiTheme="majorHAnsi" w:cstheme="majorHAnsi"/>
        </w:rPr>
        <w:t>a) Tịch thu tang vật đối với hành vi vi phạm quy định tại Điều này;</w:t>
      </w:r>
    </w:p>
    <w:p w14:paraId="22C22EC8"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368" w:name="bookmark368"/>
      <w:bookmarkEnd w:id="368"/>
      <w:r w:rsidRPr="006B3EE5">
        <w:rPr>
          <w:rStyle w:val="Vnbnnidung"/>
          <w:rFonts w:asciiTheme="majorHAnsi" w:hAnsiTheme="majorHAnsi" w:cstheme="majorHAnsi"/>
        </w:rPr>
        <w:t>b) Tước quyền sử dụng giấy phép kinh doanh thuốc lá từ 01 tháng đến 03 tháng đối với hành vi vi phạm quy định tại Điều này trong trường hợp vi phạm nhiều lần hoặc tái phạm.</w:t>
      </w:r>
    </w:p>
    <w:p w14:paraId="0E897FE2"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369" w:name="bookmark369"/>
      <w:bookmarkEnd w:id="369"/>
      <w:r w:rsidRPr="006B3EE5">
        <w:rPr>
          <w:rStyle w:val="Vnbnnidung"/>
          <w:rFonts w:asciiTheme="majorHAnsi" w:hAnsiTheme="majorHAnsi" w:cstheme="majorHAnsi"/>
        </w:rPr>
        <w:t>3. Biện pháp khắc phục hậu quả:</w:t>
      </w:r>
    </w:p>
    <w:p w14:paraId="4BFBB0AE"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Buộc nộp lại số lợi bất hợp pháp có được do thực hiện hành vi vi phạm quy định tại Điều này.</w:t>
      </w:r>
    </w:p>
    <w:p w14:paraId="11B5EA2A"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23. Hành vi vi phạm về bán sản phẩm thuốc lá</w:t>
      </w:r>
    </w:p>
    <w:p w14:paraId="0AE516C4"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370" w:name="bookmark370"/>
      <w:bookmarkEnd w:id="370"/>
      <w:r w:rsidRPr="006B3EE5">
        <w:rPr>
          <w:rStyle w:val="Vnbnnidung"/>
          <w:rFonts w:asciiTheme="majorHAnsi" w:hAnsiTheme="majorHAnsi" w:cstheme="majorHAnsi"/>
        </w:rPr>
        <w:t>1. Phạt tiền từ 500.000 đồng đến 1.000.000 đồng đối với hành vi không treo biển thông báo không bán thuốc lá cho người chưa đủ 18 tuổi tại điểm bán theo quy định.</w:t>
      </w:r>
    </w:p>
    <w:p w14:paraId="11A717F3"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371" w:name="bookmark371"/>
      <w:bookmarkEnd w:id="371"/>
      <w:r w:rsidRPr="006B3EE5">
        <w:rPr>
          <w:rStyle w:val="Vnbnnidung"/>
          <w:rFonts w:asciiTheme="majorHAnsi" w:hAnsiTheme="majorHAnsi" w:cstheme="majorHAnsi"/>
        </w:rPr>
        <w:t>2. Phạt tiền từ 1.000.000 đồng đến 2.000.000 đồng đối với một trong các hành vi vi phạm sau đây:</w:t>
      </w:r>
    </w:p>
    <w:p w14:paraId="524E8856"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a) Bán thuốc lá cho người chưa đủ 18 tuổi;</w:t>
      </w:r>
    </w:p>
    <w:p w14:paraId="29D13AE3"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b) Sử dụng người chưa đủ 18 tuổi bán thuốc lá.</w:t>
      </w:r>
    </w:p>
    <w:p w14:paraId="5ACCE2AA"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372" w:name="bookmark372"/>
      <w:bookmarkEnd w:id="372"/>
      <w:r w:rsidRPr="006B3EE5">
        <w:rPr>
          <w:rStyle w:val="Vnbnnidung"/>
          <w:rFonts w:asciiTheme="majorHAnsi" w:hAnsiTheme="majorHAnsi" w:cstheme="majorHAnsi"/>
        </w:rPr>
        <w:t>3. Phạt tiền từ 2.000 000 đồng đến 3.000.000 đồng đối với hành vi không thực hiện đúng quy định về trưng bày thuốc lá tại điểm bán hàng.</w:t>
      </w:r>
    </w:p>
    <w:p w14:paraId="0120898D"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373" w:name="bookmark373"/>
      <w:bookmarkEnd w:id="373"/>
      <w:r w:rsidRPr="006B3EE5">
        <w:rPr>
          <w:rStyle w:val="Vnbnnidung"/>
          <w:rFonts w:asciiTheme="majorHAnsi" w:hAnsiTheme="majorHAnsi" w:cstheme="majorHAnsi"/>
        </w:rPr>
        <w:t>4. Phạt tiền từ 3.000.000 đồng đến 5.000.000 đồng đối với một trong các hành vi vi phạm sau đây:</w:t>
      </w:r>
    </w:p>
    <w:p w14:paraId="58498804"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374" w:name="bookmark374"/>
      <w:bookmarkEnd w:id="374"/>
      <w:r w:rsidRPr="006B3EE5">
        <w:rPr>
          <w:rStyle w:val="Vnbnnidung"/>
          <w:rFonts w:asciiTheme="majorHAnsi" w:hAnsiTheme="majorHAnsi" w:cstheme="majorHAnsi"/>
        </w:rPr>
        <w:lastRenderedPageBreak/>
        <w:t>a) Không báo cáo hoặc báo cáo không đúng về tình hình, kết quả kinh doanh và hệ thống phân phối của thương nhân bán lẻ sản phẩm thuốc lá theo quy định;</w:t>
      </w:r>
    </w:p>
    <w:p w14:paraId="17F3D839"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375" w:name="bookmark375"/>
      <w:bookmarkEnd w:id="375"/>
      <w:r w:rsidRPr="006B3EE5">
        <w:rPr>
          <w:rStyle w:val="Vnbnnidung"/>
          <w:rFonts w:asciiTheme="majorHAnsi" w:hAnsiTheme="majorHAnsi" w:cstheme="majorHAnsi"/>
        </w:rPr>
        <w:t>b) Bán thuốc lá bằng máy bán thuốc lá tự động hoặc bán thuốc lá tại các địa điểm có quy định cấm;</w:t>
      </w:r>
    </w:p>
    <w:p w14:paraId="00BACEB0"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376" w:name="bookmark376"/>
      <w:bookmarkEnd w:id="376"/>
      <w:r w:rsidRPr="006B3EE5">
        <w:rPr>
          <w:rStyle w:val="Vnbnnidung"/>
          <w:rFonts w:asciiTheme="majorHAnsi" w:hAnsiTheme="majorHAnsi" w:cstheme="majorHAnsi"/>
        </w:rPr>
        <w:t>c) Bán thuốc lá phía ngoài cổng các nhà trẻ, trường mẫu giáo, trường tiểu học, trung học cơ sở, phổ thông trung học, viện nghiên cứu y học, bệnh viện, nhà hộ sinh, trung tâm y tế dự phòng, trạm y tế xã, phường trong phạm vi 100 m tính từ ranh giới khuôn viên gần nhất của cơ sở đó.</w:t>
      </w:r>
    </w:p>
    <w:p w14:paraId="1997F076"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377" w:name="bookmark377"/>
      <w:bookmarkEnd w:id="377"/>
      <w:r w:rsidRPr="006B3EE5">
        <w:rPr>
          <w:rStyle w:val="Vnbnnidung"/>
          <w:rFonts w:asciiTheme="majorHAnsi" w:hAnsiTheme="majorHAnsi" w:cstheme="majorHAnsi"/>
        </w:rPr>
        <w:t>5. Phạt tiền từ 5.000.000 đồng đến 10.000.000 đồng đối với hành vi không báo cáo hoặc báo cáo không đúng về tình hình, kết quả kinh doanh và hệ thống phân phối của thương nhân phân phối sản phẩm thuốc lá, thương nhân bán buôn sản phẩm thuốc lá theo quy định.</w:t>
      </w:r>
    </w:p>
    <w:p w14:paraId="74F08D05" w14:textId="77777777" w:rsidR="006B3EE5" w:rsidRPr="006B3EE5" w:rsidRDefault="006B3EE5" w:rsidP="006B3EE5">
      <w:pPr>
        <w:pStyle w:val="Vnbnnidung0"/>
        <w:tabs>
          <w:tab w:val="left" w:pos="963"/>
        </w:tabs>
        <w:spacing w:after="120" w:line="360" w:lineRule="auto"/>
        <w:ind w:firstLine="720"/>
        <w:jc w:val="both"/>
        <w:rPr>
          <w:rFonts w:asciiTheme="majorHAnsi" w:hAnsiTheme="majorHAnsi" w:cstheme="majorHAnsi"/>
        </w:rPr>
      </w:pPr>
      <w:bookmarkStart w:id="378" w:name="bookmark378"/>
      <w:bookmarkEnd w:id="378"/>
      <w:r w:rsidRPr="006B3EE5">
        <w:rPr>
          <w:rStyle w:val="Vnbnnidung"/>
          <w:rFonts w:asciiTheme="majorHAnsi" w:hAnsiTheme="majorHAnsi" w:cstheme="majorHAnsi"/>
        </w:rPr>
        <w:t>6. Hình thức xử phạt bổ sung:</w:t>
      </w:r>
    </w:p>
    <w:p w14:paraId="4B5F0053"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379" w:name="bookmark379"/>
      <w:bookmarkEnd w:id="379"/>
      <w:r w:rsidRPr="006B3EE5">
        <w:rPr>
          <w:rStyle w:val="Vnbnnidung"/>
          <w:rFonts w:asciiTheme="majorHAnsi" w:hAnsiTheme="majorHAnsi" w:cstheme="majorHAnsi"/>
        </w:rPr>
        <w:t>a) Tịch thu tang vật, phương tiện đối với hành vi vi phạm quy định tại điểm b và c khoản 4 Điều này;</w:t>
      </w:r>
    </w:p>
    <w:p w14:paraId="169C49FF"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380" w:name="bookmark380"/>
      <w:bookmarkEnd w:id="380"/>
      <w:r w:rsidRPr="006B3EE5">
        <w:rPr>
          <w:rStyle w:val="Vnbnnidung"/>
          <w:rFonts w:asciiTheme="majorHAnsi" w:hAnsiTheme="majorHAnsi" w:cstheme="majorHAnsi"/>
        </w:rPr>
        <w:t>b) Tước quyền sử dụng giấy phép kinh doanh thuốc lá từ 01 tháng đến 03 tháng đối với hành vi vi phạm quy định tại điểm b và c khoản 4 Điều này.</w:t>
      </w:r>
    </w:p>
    <w:p w14:paraId="04CF66F3"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24. Hành vi vi phạm về quản lý máy móc, thiết bị chuyên ngành sản xuất thuốc lá</w:t>
      </w:r>
    </w:p>
    <w:p w14:paraId="23AD2B4E"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381" w:name="bookmark381"/>
      <w:bookmarkEnd w:id="381"/>
      <w:r w:rsidRPr="006B3EE5">
        <w:rPr>
          <w:rStyle w:val="Vnbnnidung"/>
          <w:rFonts w:asciiTheme="majorHAnsi" w:hAnsiTheme="majorHAnsi" w:cstheme="majorHAnsi"/>
        </w:rPr>
        <w:t>1. Phạt tiền từ 5.000.000 đồng đến 10.000.000 đồng đối với hành vi không thực hiện đúng chế độ báo cáo tình hình nhập khẩu và sử dụng máy móc, thiết bị chuyên ngành thuốc lá theo quy định.</w:t>
      </w:r>
    </w:p>
    <w:p w14:paraId="45631D90"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382" w:name="bookmark382"/>
      <w:bookmarkEnd w:id="382"/>
      <w:r w:rsidRPr="006B3EE5">
        <w:rPr>
          <w:rStyle w:val="Vnbnnidung"/>
          <w:rFonts w:asciiTheme="majorHAnsi" w:hAnsiTheme="majorHAnsi" w:cstheme="majorHAnsi"/>
        </w:rPr>
        <w:t>2. Phạt tiền từ 10.000.000 đồng đến 20.000.000 đồng đối với một trong các hành vi vi phạm sau đây:</w:t>
      </w:r>
    </w:p>
    <w:p w14:paraId="0671E912"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383" w:name="bookmark383"/>
      <w:bookmarkEnd w:id="383"/>
      <w:r w:rsidRPr="006B3EE5">
        <w:rPr>
          <w:rStyle w:val="Vnbnnidung"/>
          <w:rFonts w:asciiTheme="majorHAnsi" w:hAnsiTheme="majorHAnsi" w:cstheme="majorHAnsi"/>
        </w:rPr>
        <w:t xml:space="preserve">a) Thanh lý, tiêu hủy máy móc, thiết bị chuyên ngành thuốc lá không đúng </w:t>
      </w:r>
      <w:r w:rsidRPr="006B3EE5">
        <w:rPr>
          <w:rStyle w:val="Vnbnnidung"/>
          <w:rFonts w:asciiTheme="majorHAnsi" w:hAnsiTheme="majorHAnsi" w:cstheme="majorHAnsi"/>
        </w:rPr>
        <w:lastRenderedPageBreak/>
        <w:t>quy định;</w:t>
      </w:r>
    </w:p>
    <w:p w14:paraId="5B06FD27"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384" w:name="bookmark384"/>
      <w:bookmarkEnd w:id="384"/>
      <w:r w:rsidRPr="006B3EE5">
        <w:rPr>
          <w:rStyle w:val="Vnbnnidung"/>
          <w:rFonts w:asciiTheme="majorHAnsi" w:hAnsiTheme="majorHAnsi" w:cstheme="majorHAnsi"/>
        </w:rPr>
        <w:t>b) Không tái xuất máy móc, thiết bị chuyên ngành thuốc lá khi hết thời gian được phép tạm nhập theo quy định.</w:t>
      </w:r>
    </w:p>
    <w:p w14:paraId="362AA20D"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385" w:name="bookmark385"/>
      <w:bookmarkEnd w:id="385"/>
      <w:r w:rsidRPr="006B3EE5">
        <w:rPr>
          <w:rStyle w:val="Vnbnnidung"/>
          <w:rFonts w:asciiTheme="majorHAnsi" w:hAnsiTheme="majorHAnsi" w:cstheme="majorHAnsi"/>
        </w:rPr>
        <w:t>3. Phạt tiền từ 20.000.000 đồng đến 30.000.000 đồng đối với hành vi sử dụng máy móc, thiết bị chuyên ngành thuốc lá mà không có giấy phép sản xuất thuốc lá, chế biến nguyên liệu thuốc lá theo quy định.</w:t>
      </w:r>
    </w:p>
    <w:p w14:paraId="1C97A13F" w14:textId="77777777" w:rsidR="006B3EE5" w:rsidRPr="006B3EE5" w:rsidRDefault="006B3EE5" w:rsidP="006B3EE5">
      <w:pPr>
        <w:pStyle w:val="Vnbnnidung0"/>
        <w:tabs>
          <w:tab w:val="left" w:pos="942"/>
        </w:tabs>
        <w:spacing w:after="120" w:line="360" w:lineRule="auto"/>
        <w:ind w:firstLine="720"/>
        <w:jc w:val="both"/>
        <w:rPr>
          <w:rFonts w:asciiTheme="majorHAnsi" w:hAnsiTheme="majorHAnsi" w:cstheme="majorHAnsi"/>
        </w:rPr>
      </w:pPr>
      <w:bookmarkStart w:id="386" w:name="bookmark386"/>
      <w:bookmarkEnd w:id="386"/>
      <w:r w:rsidRPr="006B3EE5">
        <w:rPr>
          <w:rStyle w:val="Vnbnnidung"/>
          <w:rFonts w:asciiTheme="majorHAnsi" w:hAnsiTheme="majorHAnsi" w:cstheme="majorHAnsi"/>
        </w:rPr>
        <w:t>4. Phạt tiền từ 30.000.000 đồng đến 50.000.000 đồng đối với một trong các hành vi vi phạm sau đây:</w:t>
      </w:r>
    </w:p>
    <w:p w14:paraId="00119D2C"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387" w:name="bookmark387"/>
      <w:bookmarkEnd w:id="387"/>
      <w:r w:rsidRPr="006B3EE5">
        <w:rPr>
          <w:rStyle w:val="Vnbnnidung"/>
          <w:rFonts w:asciiTheme="majorHAnsi" w:hAnsiTheme="majorHAnsi" w:cstheme="majorHAnsi"/>
        </w:rPr>
        <w:t>a) Mua, bán, thuê, cho thuê hoặc thực hiện các hình thức chuyển quyền sở hữu hoặc quyền sử dụng máy móc, thiết bị chuyên ngành sản xuất thuốc lá không đúng quy định;</w:t>
      </w:r>
    </w:p>
    <w:p w14:paraId="3EC745B3"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388" w:name="bookmark388"/>
      <w:bookmarkEnd w:id="388"/>
      <w:r w:rsidRPr="006B3EE5">
        <w:rPr>
          <w:rStyle w:val="Vnbnnidung"/>
          <w:rFonts w:asciiTheme="majorHAnsi" w:hAnsiTheme="majorHAnsi" w:cstheme="majorHAnsi"/>
        </w:rPr>
        <w:t>b) Nhập khẩu máy móc, thiết bị chuyên ngành thuốc lá không đúng quy định hoặc sử dụng máy móc, thiết bị chuyên ngành thuốc lá nhập khẩu không có nguồn gốc hợp pháp.</w:t>
      </w:r>
    </w:p>
    <w:p w14:paraId="7DC9BE04" w14:textId="77777777" w:rsidR="006B3EE5" w:rsidRPr="006B3EE5" w:rsidRDefault="006B3EE5" w:rsidP="006B3EE5">
      <w:pPr>
        <w:pStyle w:val="Vnbnnidung0"/>
        <w:tabs>
          <w:tab w:val="left" w:pos="963"/>
        </w:tabs>
        <w:spacing w:after="120" w:line="360" w:lineRule="auto"/>
        <w:ind w:firstLine="720"/>
        <w:jc w:val="both"/>
        <w:rPr>
          <w:rFonts w:asciiTheme="majorHAnsi" w:hAnsiTheme="majorHAnsi" w:cstheme="majorHAnsi"/>
        </w:rPr>
      </w:pPr>
      <w:bookmarkStart w:id="389" w:name="bookmark389"/>
      <w:bookmarkEnd w:id="389"/>
      <w:r w:rsidRPr="006B3EE5">
        <w:rPr>
          <w:rStyle w:val="Vnbnnidung"/>
          <w:rFonts w:asciiTheme="majorHAnsi" w:hAnsiTheme="majorHAnsi" w:cstheme="majorHAnsi"/>
        </w:rPr>
        <w:t>5. Hình thức xử phạt bổ sung:</w:t>
      </w:r>
    </w:p>
    <w:p w14:paraId="3F8B8CB3"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Tịch thu tang vật đối với hành vi vi phạm quy định tại khoản 4 Điều này.</w:t>
      </w:r>
    </w:p>
    <w:p w14:paraId="67A18292" w14:textId="77777777" w:rsidR="006B3EE5" w:rsidRPr="006B3EE5" w:rsidRDefault="006B3EE5" w:rsidP="006B3EE5">
      <w:pPr>
        <w:pStyle w:val="Vnbnnidung0"/>
        <w:tabs>
          <w:tab w:val="left" w:pos="963"/>
        </w:tabs>
        <w:spacing w:after="120" w:line="360" w:lineRule="auto"/>
        <w:ind w:firstLine="720"/>
        <w:jc w:val="both"/>
        <w:rPr>
          <w:rFonts w:asciiTheme="majorHAnsi" w:hAnsiTheme="majorHAnsi" w:cstheme="majorHAnsi"/>
        </w:rPr>
      </w:pPr>
      <w:bookmarkStart w:id="390" w:name="bookmark390"/>
      <w:bookmarkEnd w:id="390"/>
      <w:r w:rsidRPr="006B3EE5">
        <w:rPr>
          <w:rStyle w:val="Vnbnnidung"/>
          <w:rFonts w:asciiTheme="majorHAnsi" w:hAnsiTheme="majorHAnsi" w:cstheme="majorHAnsi"/>
        </w:rPr>
        <w:t>6. Biện pháp khắc phục hậu quả:</w:t>
      </w:r>
    </w:p>
    <w:p w14:paraId="3A1B092F"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391" w:name="bookmark391"/>
      <w:bookmarkEnd w:id="391"/>
      <w:r w:rsidRPr="006B3EE5">
        <w:rPr>
          <w:rStyle w:val="Vnbnnidung"/>
          <w:rFonts w:asciiTheme="majorHAnsi" w:hAnsiTheme="majorHAnsi" w:cstheme="majorHAnsi"/>
        </w:rPr>
        <w:t>a) Buộc tái xuất máy móc, thiết bị chuyên ngành thuốc lá đối với hành vi vi phạm quy định tại điểm b khoản 2 Điều này;</w:t>
      </w:r>
    </w:p>
    <w:p w14:paraId="3A3C2A5D" w14:textId="77777777" w:rsidR="006B3EE5" w:rsidRPr="006B3EE5" w:rsidRDefault="006B3EE5" w:rsidP="006B3EE5">
      <w:pPr>
        <w:pStyle w:val="Vnbnnidung0"/>
        <w:tabs>
          <w:tab w:val="left" w:pos="998"/>
        </w:tabs>
        <w:spacing w:after="0" w:line="360" w:lineRule="auto"/>
        <w:ind w:firstLine="720"/>
        <w:jc w:val="both"/>
        <w:rPr>
          <w:rStyle w:val="Vnbnnidung"/>
          <w:rFonts w:asciiTheme="majorHAnsi" w:hAnsiTheme="majorHAnsi" w:cstheme="majorHAnsi"/>
        </w:rPr>
      </w:pPr>
      <w:bookmarkStart w:id="392" w:name="bookmark392"/>
      <w:bookmarkEnd w:id="392"/>
      <w:r w:rsidRPr="006B3EE5">
        <w:rPr>
          <w:rStyle w:val="Vnbnnidung"/>
          <w:rFonts w:asciiTheme="majorHAnsi" w:hAnsiTheme="majorHAnsi" w:cstheme="majorHAnsi"/>
        </w:rPr>
        <w:t>b) Buộc nộp lại số lợi bất hợp pháp có được do thực hiện hành vi vi phạm quy định tại điểm a khoản 2 và điểm a khoản 4 Điều này.</w:t>
      </w:r>
    </w:p>
    <w:p w14:paraId="313206E8" w14:textId="77777777" w:rsidR="006B3EE5" w:rsidRPr="006B3EE5" w:rsidRDefault="006B3EE5" w:rsidP="006B3EE5">
      <w:pPr>
        <w:pStyle w:val="Vnbnnidung0"/>
        <w:tabs>
          <w:tab w:val="left" w:pos="998"/>
        </w:tabs>
        <w:spacing w:after="0" w:line="360" w:lineRule="auto"/>
        <w:ind w:firstLine="0"/>
        <w:jc w:val="both"/>
        <w:rPr>
          <w:rFonts w:asciiTheme="majorHAnsi" w:hAnsiTheme="majorHAnsi" w:cstheme="majorHAnsi"/>
        </w:rPr>
      </w:pPr>
    </w:p>
    <w:p w14:paraId="673FB2F1" w14:textId="77777777" w:rsidR="006B3EE5" w:rsidRPr="006B3EE5" w:rsidRDefault="006B3EE5" w:rsidP="006B3EE5">
      <w:pPr>
        <w:pStyle w:val="Vnbnnidung0"/>
        <w:spacing w:after="0" w:line="360" w:lineRule="auto"/>
        <w:ind w:firstLine="0"/>
        <w:jc w:val="center"/>
        <w:rPr>
          <w:rFonts w:asciiTheme="majorHAnsi" w:hAnsiTheme="majorHAnsi" w:cstheme="majorHAnsi"/>
        </w:rPr>
      </w:pPr>
      <w:r w:rsidRPr="006B3EE5">
        <w:rPr>
          <w:rStyle w:val="Vnbnnidung"/>
          <w:rFonts w:asciiTheme="majorHAnsi" w:hAnsiTheme="majorHAnsi" w:cstheme="majorHAnsi"/>
          <w:b/>
          <w:bCs/>
        </w:rPr>
        <w:t>Mục 5</w:t>
      </w:r>
    </w:p>
    <w:p w14:paraId="11C0BE64" w14:textId="77777777" w:rsidR="006B3EE5" w:rsidRPr="006B3EE5" w:rsidRDefault="006B3EE5" w:rsidP="006B3EE5">
      <w:pPr>
        <w:pStyle w:val="Vnbnnidung0"/>
        <w:spacing w:after="0" w:line="360" w:lineRule="auto"/>
        <w:ind w:firstLine="0"/>
        <w:jc w:val="center"/>
        <w:rPr>
          <w:rStyle w:val="Vnbnnidung"/>
          <w:rFonts w:asciiTheme="majorHAnsi" w:hAnsiTheme="majorHAnsi" w:cstheme="majorHAnsi"/>
          <w:b/>
          <w:bCs/>
        </w:rPr>
      </w:pPr>
      <w:r w:rsidRPr="006B3EE5">
        <w:rPr>
          <w:rStyle w:val="Vnbnnidung"/>
          <w:rFonts w:asciiTheme="majorHAnsi" w:hAnsiTheme="majorHAnsi" w:cstheme="majorHAnsi"/>
          <w:b/>
          <w:bCs/>
        </w:rPr>
        <w:t>HÀNH VI VI PHẠM VỀ KINH DOANH RƯỢU, BIA</w:t>
      </w:r>
    </w:p>
    <w:p w14:paraId="2A54B8F4" w14:textId="77777777" w:rsidR="006B3EE5" w:rsidRPr="006B3EE5" w:rsidRDefault="006B3EE5" w:rsidP="006B3EE5">
      <w:pPr>
        <w:pStyle w:val="Vnbnnidung0"/>
        <w:spacing w:after="0" w:line="360" w:lineRule="auto"/>
        <w:ind w:firstLine="0"/>
        <w:jc w:val="center"/>
        <w:rPr>
          <w:rFonts w:asciiTheme="majorHAnsi" w:hAnsiTheme="majorHAnsi" w:cstheme="majorHAnsi"/>
        </w:rPr>
      </w:pPr>
    </w:p>
    <w:p w14:paraId="0F482C14"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 xml:space="preserve">Điều 25. Hành vi vi phạm về đăng ký bán rượu có độ cồn từ 5,5 độ trở </w:t>
      </w:r>
      <w:r w:rsidRPr="006B3EE5">
        <w:rPr>
          <w:rStyle w:val="Vnbnnidung"/>
          <w:rFonts w:asciiTheme="majorHAnsi" w:hAnsiTheme="majorHAnsi" w:cstheme="majorHAnsi"/>
          <w:b/>
          <w:bCs/>
        </w:rPr>
        <w:lastRenderedPageBreak/>
        <w:t>lên tiêu dùng tại chỗ, kinh doanh rượu có độ cồn dưới 5,5 độ và sản xuất rượu thủ công có độ cồn từ 5,5 độ trở lên bán cho cơ sở có giấy phép sản xuất rượu để chế biến lại</w:t>
      </w:r>
    </w:p>
    <w:p w14:paraId="5ECFC106"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393" w:name="bookmark393"/>
      <w:bookmarkEnd w:id="393"/>
      <w:r w:rsidRPr="006B3EE5">
        <w:rPr>
          <w:rStyle w:val="Vnbnnidung"/>
          <w:rFonts w:asciiTheme="majorHAnsi" w:hAnsiTheme="majorHAnsi" w:cstheme="majorHAnsi"/>
        </w:rPr>
        <w:t>1. Phạt tiền từ 500.000 đồng đến 1.000.000 đồng đối với hành vi sản xuất rượu thủ công có độ cồn từ 5,5 độ trở lên bán cho cơ sở có giấy phép sản xuất rượu để chế biến lại mà không đăng ký với Ủy ban nhân dân cấp xã nơi đặt cơ sở sản xuất.</w:t>
      </w:r>
    </w:p>
    <w:p w14:paraId="632CE123"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394" w:name="bookmark394"/>
      <w:bookmarkEnd w:id="394"/>
      <w:r w:rsidRPr="006B3EE5">
        <w:rPr>
          <w:rStyle w:val="Vnbnnidung"/>
          <w:rFonts w:asciiTheme="majorHAnsi" w:hAnsiTheme="majorHAnsi" w:cstheme="majorHAnsi"/>
        </w:rPr>
        <w:t>2. Phạt tiền từ 1.000.000 đồng đến 3.000.000 đồng đối với hành vi bán rượu có độ cồn từ 5,5 độ trở lên tiêu dùng tại chỗ hoặc kinh doanh rượu có độ cồn dưới 5,5 độ mà không đăng ký với Phòng Kinh tế hoặc Phòng Kinh tế và Hạ tầng cấp huyện theo quy định.</w:t>
      </w:r>
    </w:p>
    <w:p w14:paraId="4BC5F360"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26. Hành vi vi phạm về nhập khẩu rượu</w:t>
      </w:r>
    </w:p>
    <w:p w14:paraId="041686CA" w14:textId="77777777" w:rsidR="006B3EE5" w:rsidRPr="006B3EE5" w:rsidRDefault="006B3EE5" w:rsidP="006B3EE5">
      <w:pPr>
        <w:pStyle w:val="Vnbnnidung0"/>
        <w:tabs>
          <w:tab w:val="left" w:pos="942"/>
        </w:tabs>
        <w:spacing w:after="120" w:line="360" w:lineRule="auto"/>
        <w:ind w:firstLine="720"/>
        <w:jc w:val="both"/>
        <w:rPr>
          <w:rFonts w:asciiTheme="majorHAnsi" w:hAnsiTheme="majorHAnsi" w:cstheme="majorHAnsi"/>
        </w:rPr>
      </w:pPr>
      <w:bookmarkStart w:id="395" w:name="bookmark395"/>
      <w:bookmarkEnd w:id="395"/>
      <w:r w:rsidRPr="006B3EE5">
        <w:rPr>
          <w:rStyle w:val="Vnbnnidung"/>
          <w:rFonts w:asciiTheme="majorHAnsi" w:hAnsiTheme="majorHAnsi" w:cstheme="majorHAnsi"/>
        </w:rPr>
        <w:t>1. Phạt tiền từ 20.000.000 đồng đến 30.000.000 đồng đối với một trong các hành vi vi phạm sau đây:</w:t>
      </w:r>
    </w:p>
    <w:p w14:paraId="6F3DAFD9"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396" w:name="bookmark396"/>
      <w:bookmarkEnd w:id="396"/>
      <w:r w:rsidRPr="006B3EE5">
        <w:rPr>
          <w:rStyle w:val="Vnbnnidung"/>
          <w:rFonts w:asciiTheme="majorHAnsi" w:hAnsiTheme="majorHAnsi" w:cstheme="majorHAnsi"/>
        </w:rPr>
        <w:t>a) Nhập khẩu trực tiếp hoặc ủy thác nhập khẩu rượu bán thành phẩm để sản xuất rượu thành phẩm có độ cồn từ 5,5 độ trở lên mà không có giấy phép kinh doanh rượu theo quy định;</w:t>
      </w:r>
    </w:p>
    <w:p w14:paraId="2C900813"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397" w:name="bookmark397"/>
      <w:bookmarkEnd w:id="397"/>
      <w:r w:rsidRPr="006B3EE5">
        <w:rPr>
          <w:rStyle w:val="Vnbnnidung"/>
          <w:rFonts w:asciiTheme="majorHAnsi" w:hAnsiTheme="majorHAnsi" w:cstheme="majorHAnsi"/>
        </w:rPr>
        <w:t>b) Bán rượu bán thành phẩm nhập khẩu có độ cồn từ 5,5 độ trở lên cho đối tượng không có giấy phép sản xuất rượu công nghiệp.</w:t>
      </w:r>
    </w:p>
    <w:p w14:paraId="2C929EA4"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398" w:name="bookmark398"/>
      <w:bookmarkEnd w:id="398"/>
      <w:r w:rsidRPr="006B3EE5">
        <w:rPr>
          <w:rStyle w:val="Vnbnnidung"/>
          <w:rFonts w:asciiTheme="majorHAnsi" w:hAnsiTheme="majorHAnsi" w:cstheme="majorHAnsi"/>
        </w:rPr>
        <w:t>2. Hành vi nhập khẩu rượu không qua các cửa khẩu quốc tế theo quy định bị xử phạt theo quy định tại Điều 15 của Nghị định này.</w:t>
      </w:r>
    </w:p>
    <w:p w14:paraId="0FDCB5F9" w14:textId="77777777" w:rsidR="006B3EE5" w:rsidRPr="006B3EE5" w:rsidRDefault="006B3EE5" w:rsidP="006B3EE5">
      <w:pPr>
        <w:pStyle w:val="Vnbnnidung0"/>
        <w:tabs>
          <w:tab w:val="left" w:pos="943"/>
        </w:tabs>
        <w:spacing w:after="120" w:line="360" w:lineRule="auto"/>
        <w:ind w:firstLine="720"/>
        <w:jc w:val="both"/>
        <w:rPr>
          <w:rFonts w:asciiTheme="majorHAnsi" w:hAnsiTheme="majorHAnsi" w:cstheme="majorHAnsi"/>
        </w:rPr>
      </w:pPr>
      <w:bookmarkStart w:id="399" w:name="bookmark399"/>
      <w:bookmarkEnd w:id="399"/>
      <w:r w:rsidRPr="006B3EE5">
        <w:rPr>
          <w:rStyle w:val="Vnbnnidung"/>
          <w:rFonts w:asciiTheme="majorHAnsi" w:hAnsiTheme="majorHAnsi" w:cstheme="majorHAnsi"/>
        </w:rPr>
        <w:t>3. Hình thức xử phạt bổ sung:</w:t>
      </w:r>
    </w:p>
    <w:p w14:paraId="213DD45F"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Tước quyền sử dụng giấy phép kinh doanh rượu từ 01 tháng đến 03 tháng đối với hành vi vi phạm quy định tại điểm b khoản 1 Điều này trong trường hợp vi phạm nhiều lần hoặc tái phạm.</w:t>
      </w:r>
    </w:p>
    <w:p w14:paraId="5C08FBDB" w14:textId="77777777" w:rsidR="006B3EE5" w:rsidRPr="006B3EE5" w:rsidRDefault="006B3EE5" w:rsidP="006B3EE5">
      <w:pPr>
        <w:pStyle w:val="Vnbnnidung0"/>
        <w:tabs>
          <w:tab w:val="left" w:pos="943"/>
        </w:tabs>
        <w:spacing w:after="120" w:line="360" w:lineRule="auto"/>
        <w:ind w:firstLine="720"/>
        <w:jc w:val="both"/>
        <w:rPr>
          <w:rFonts w:asciiTheme="majorHAnsi" w:hAnsiTheme="majorHAnsi" w:cstheme="majorHAnsi"/>
        </w:rPr>
      </w:pPr>
      <w:bookmarkStart w:id="400" w:name="bookmark400"/>
      <w:bookmarkEnd w:id="400"/>
      <w:r w:rsidRPr="006B3EE5">
        <w:rPr>
          <w:rStyle w:val="Vnbnnidung"/>
          <w:rFonts w:asciiTheme="majorHAnsi" w:hAnsiTheme="majorHAnsi" w:cstheme="majorHAnsi"/>
        </w:rPr>
        <w:t>4. Biện pháp khắc phục hậu quả:</w:t>
      </w:r>
    </w:p>
    <w:p w14:paraId="5FB2D500"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lastRenderedPageBreak/>
        <w:t>Buộc nộp lại số lợi bất hợp pháp có được do thực hiện hành vi vi phạm quy định tại điểm b khoản 1 Điều này.</w:t>
      </w:r>
    </w:p>
    <w:p w14:paraId="6AA25609"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27. Hành vi vi phạm về dán tem rượu nhập khẩu đối với sản phẩm rượu nhập khẩu có độ cồn từ 5,5 độ trở lên</w:t>
      </w:r>
    </w:p>
    <w:p w14:paraId="70CB8CD4"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401" w:name="bookmark401"/>
      <w:bookmarkEnd w:id="401"/>
      <w:r w:rsidRPr="006B3EE5">
        <w:rPr>
          <w:rStyle w:val="Vnbnnidung"/>
          <w:rFonts w:asciiTheme="majorHAnsi" w:hAnsiTheme="majorHAnsi" w:cstheme="majorHAnsi"/>
        </w:rPr>
        <w:t>1. Đối với hành vi dán tem rượu nhập khẩu đối với sản phẩm rượu nhập khẩu có độ cồn từ 5,5 độ trở lên không đúng quy định, mức phạt tiền như sau:</w:t>
      </w:r>
    </w:p>
    <w:p w14:paraId="4BE6A0FE"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402" w:name="bookmark402"/>
      <w:bookmarkEnd w:id="402"/>
      <w:r w:rsidRPr="006B3EE5">
        <w:rPr>
          <w:rStyle w:val="Vnbnnidung"/>
          <w:rFonts w:asciiTheme="majorHAnsi" w:hAnsiTheme="majorHAnsi" w:cstheme="majorHAnsi"/>
        </w:rPr>
        <w:t>a) Phạt tiền từ 1.000.000 đồng đến 2.000.000 đồng trong trường hợp hàng hóa vi phạm có giá trị dưới 5.000.000 đồng;</w:t>
      </w:r>
    </w:p>
    <w:p w14:paraId="69BB1367"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403" w:name="bookmark403"/>
      <w:bookmarkEnd w:id="403"/>
      <w:r w:rsidRPr="006B3EE5">
        <w:rPr>
          <w:rStyle w:val="Vnbnnidung"/>
          <w:rFonts w:asciiTheme="majorHAnsi" w:hAnsiTheme="majorHAnsi" w:cstheme="majorHAnsi"/>
        </w:rPr>
        <w:t>b) Phạt tiền từ 2.000.000 đồng đến 5.000.000 đồng trong trường hợp hàng hóa vi phạm có giá trị từ 5.000.000 đồng đến dưới 10.000.000 đồng;</w:t>
      </w:r>
    </w:p>
    <w:p w14:paraId="48E43C2C"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404" w:name="bookmark404"/>
      <w:bookmarkEnd w:id="404"/>
      <w:r w:rsidRPr="006B3EE5">
        <w:rPr>
          <w:rStyle w:val="Vnbnnidung"/>
          <w:rFonts w:asciiTheme="majorHAnsi" w:hAnsiTheme="majorHAnsi" w:cstheme="majorHAnsi"/>
        </w:rPr>
        <w:t>c) Phạt tiền từ 5.000.000 đồng đến 10.000.000 đồng trong trường hợp hàng hóa vi phạm có giá trị từ 10.000.000 đồng đến dưới 20.000.000 đồng;</w:t>
      </w:r>
    </w:p>
    <w:p w14:paraId="76E53115"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405" w:name="bookmark405"/>
      <w:bookmarkEnd w:id="405"/>
      <w:r w:rsidRPr="006B3EE5">
        <w:rPr>
          <w:rStyle w:val="Vnbnnidung"/>
          <w:rFonts w:asciiTheme="majorHAnsi" w:hAnsiTheme="majorHAnsi" w:cstheme="majorHAnsi"/>
        </w:rPr>
        <w:t>d) Phạt tiền từ 10.000.000 đồng đến 15.000.000 đồng trong trường hợp hàng hóa vi phạm có giá trị từ 20.000.000 đồng đến dưới 30.000.000 đồng;</w:t>
      </w:r>
    </w:p>
    <w:p w14:paraId="5198EF4F"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Phạt tiền từ 15.000.000 đồng đến 20.000.000 đồng trong trường hợp hàng hóa vi phạm có giá trị từ 30.000.000 đồng đến dưới 40.000.000 đồng;</w:t>
      </w:r>
    </w:p>
    <w:p w14:paraId="73218D20"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406" w:name="bookmark406"/>
      <w:bookmarkEnd w:id="406"/>
      <w:r w:rsidRPr="006B3EE5">
        <w:rPr>
          <w:rStyle w:val="Vnbnnidung"/>
          <w:rFonts w:asciiTheme="majorHAnsi" w:hAnsiTheme="majorHAnsi" w:cstheme="majorHAnsi"/>
        </w:rPr>
        <w:t>e) Phạt tiền từ 20.000.000 đồng đến 25.000.000 đồng trong trường hợp hàng hóa vi phạm có giá trị từ 40.000.000 đồng đến dưới 50.000.000 đồng;</w:t>
      </w:r>
    </w:p>
    <w:p w14:paraId="69300640"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407" w:name="bookmark407"/>
      <w:bookmarkEnd w:id="407"/>
      <w:r w:rsidRPr="006B3EE5">
        <w:rPr>
          <w:rStyle w:val="Vnbnnidung"/>
          <w:rFonts w:asciiTheme="majorHAnsi" w:hAnsiTheme="majorHAnsi" w:cstheme="majorHAnsi"/>
        </w:rPr>
        <w:t>g) Phạt tiền từ 25.000.000 đồng đến 30.000.000 đồng trong trường hợp hàng hóa vi phạm có giá trị từ 50.000.000 đồng đến dưới 60.000.000 đồng;</w:t>
      </w:r>
    </w:p>
    <w:p w14:paraId="726CA861"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408" w:name="bookmark408"/>
      <w:bookmarkEnd w:id="408"/>
      <w:r w:rsidRPr="006B3EE5">
        <w:rPr>
          <w:rStyle w:val="Vnbnnidung"/>
          <w:rFonts w:asciiTheme="majorHAnsi" w:hAnsiTheme="majorHAnsi" w:cstheme="majorHAnsi"/>
        </w:rPr>
        <w:t>h) Phạt tiền từ 30.000.000 đồng đến 35.000.000 đồng trong trường hợp hàng hóa vi phạm có giá trị từ 60.000.000 đồng đến dưới 70.000.000 đồng;</w:t>
      </w:r>
    </w:p>
    <w:p w14:paraId="4D8476FE"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409" w:name="bookmark409"/>
      <w:bookmarkEnd w:id="409"/>
      <w:r w:rsidRPr="006B3EE5">
        <w:rPr>
          <w:rStyle w:val="Vnbnnidung"/>
          <w:rFonts w:asciiTheme="majorHAnsi" w:hAnsiTheme="majorHAnsi" w:cstheme="majorHAnsi"/>
        </w:rPr>
        <w:t>i) Phạt tiền từ 35.000.000 đồng đến 40.000.000 đồng trong trường hợp hàng hóa vi phạm có giá trị từ 70.000.000 đồng đến dưới 80.000.000 đồng;</w:t>
      </w:r>
    </w:p>
    <w:p w14:paraId="6DD5BB86"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410" w:name="bookmark410"/>
      <w:r w:rsidRPr="006B3EE5">
        <w:rPr>
          <w:rStyle w:val="Vnbnnidung"/>
          <w:rFonts w:asciiTheme="majorHAnsi" w:hAnsiTheme="majorHAnsi" w:cstheme="majorHAnsi"/>
        </w:rPr>
        <w:t>k</w:t>
      </w:r>
      <w:bookmarkEnd w:id="410"/>
      <w:r w:rsidRPr="006B3EE5">
        <w:rPr>
          <w:rStyle w:val="Vnbnnidung"/>
          <w:rFonts w:asciiTheme="majorHAnsi" w:hAnsiTheme="majorHAnsi" w:cstheme="majorHAnsi"/>
        </w:rPr>
        <w:t>) Phạt tiền từ 40.000.000 đồng đến 50.000.000 đồng trong trường hợp hàng hóa vi phạm có giá trị từ 80.000.000 đồng đến dưới 100.000.000 đồng;</w:t>
      </w:r>
    </w:p>
    <w:p w14:paraId="3B87E7EF"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411" w:name="bookmark411"/>
      <w:bookmarkEnd w:id="411"/>
      <w:r w:rsidRPr="006B3EE5">
        <w:rPr>
          <w:rStyle w:val="Vnbnnidung"/>
          <w:rFonts w:asciiTheme="majorHAnsi" w:hAnsiTheme="majorHAnsi" w:cstheme="majorHAnsi"/>
        </w:rPr>
        <w:lastRenderedPageBreak/>
        <w:t>l) Phạt tiền 50.000.000 đồng đến 70.000.000 đồng trong trường hợp hàng hóa vi phạm có giá trị từ 100.000.000 đồng trở lên.</w:t>
      </w:r>
    </w:p>
    <w:p w14:paraId="67D99729"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412" w:name="bookmark412"/>
      <w:bookmarkEnd w:id="412"/>
      <w:r w:rsidRPr="006B3EE5">
        <w:rPr>
          <w:rStyle w:val="Vnbnnidung"/>
          <w:rFonts w:asciiTheme="majorHAnsi" w:hAnsiTheme="majorHAnsi" w:cstheme="majorHAnsi"/>
        </w:rPr>
        <w:t>2. Đối với hành vi kinh doanh sản phẩm rượu nhập khẩu có độ cồn từ 5,5 độ trở lên không dán tem rượu nhập khẩu theo quy định thì xử phạt hành chính theo quy định tại Điều 15 của Nghị định này.</w:t>
      </w:r>
    </w:p>
    <w:p w14:paraId="2188E9D8" w14:textId="77777777" w:rsidR="006B3EE5" w:rsidRPr="006B3EE5" w:rsidRDefault="006B3EE5" w:rsidP="006B3EE5">
      <w:pPr>
        <w:pStyle w:val="Vnbnnidung0"/>
        <w:tabs>
          <w:tab w:val="left" w:pos="983"/>
        </w:tabs>
        <w:spacing w:after="120" w:line="360" w:lineRule="auto"/>
        <w:ind w:firstLine="720"/>
        <w:jc w:val="both"/>
        <w:rPr>
          <w:rFonts w:asciiTheme="majorHAnsi" w:hAnsiTheme="majorHAnsi" w:cstheme="majorHAnsi"/>
        </w:rPr>
      </w:pPr>
      <w:bookmarkStart w:id="413" w:name="bookmark413"/>
      <w:bookmarkEnd w:id="413"/>
      <w:r w:rsidRPr="006B3EE5">
        <w:rPr>
          <w:rStyle w:val="Vnbnnidung"/>
          <w:rFonts w:asciiTheme="majorHAnsi" w:hAnsiTheme="majorHAnsi" w:cstheme="majorHAnsi"/>
        </w:rPr>
        <w:t>3. Hình thức xử phạt bổ sung:</w:t>
      </w:r>
    </w:p>
    <w:p w14:paraId="1C7FD72B"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Tước quyền sử dụng giấy phép kinh doanh rượu từ 01 tháng đến 03 tháng đối với hành vi vi phạm quy định tại khoản 1 Điều này trong trường hợp vi phạm nhiều lần hoặc tái phạm.</w:t>
      </w:r>
    </w:p>
    <w:p w14:paraId="6F6E3BF9"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28. Hành vi vi phạm về dán tem rượu sản xuất để tiêu thụ trong nước</w:t>
      </w:r>
    </w:p>
    <w:p w14:paraId="72FFB7DD"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414" w:name="bookmark414"/>
      <w:bookmarkEnd w:id="414"/>
      <w:r w:rsidRPr="006B3EE5">
        <w:rPr>
          <w:rStyle w:val="Vnbnnidung"/>
          <w:rFonts w:asciiTheme="majorHAnsi" w:hAnsiTheme="majorHAnsi" w:cstheme="majorHAnsi"/>
        </w:rPr>
        <w:t>1. Đối với hành vi kinh doanh rượu sản xuất trong nước có độ cồn từ 5,5 độ trở lên không dán tem rượu sản xuất để tiêu thụ trong nước hoặc dán tem rượu sản xuất để tiêu thụ trong nước không đúng quy định, mức phạt tiền như sau:</w:t>
      </w:r>
    </w:p>
    <w:p w14:paraId="573D9597"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415" w:name="bookmark415"/>
      <w:bookmarkEnd w:id="415"/>
      <w:r w:rsidRPr="006B3EE5">
        <w:rPr>
          <w:rStyle w:val="Vnbnnidung"/>
          <w:rFonts w:asciiTheme="majorHAnsi" w:hAnsiTheme="majorHAnsi" w:cstheme="majorHAnsi"/>
        </w:rPr>
        <w:t>a) Phạt cảnh cáo hoặc phạt tiền từ 200.000 đồng đến 300.000 đồng trong trường hợp hàng hóa vi phạm có giá trị dưới 1.000.000 đồng;</w:t>
      </w:r>
    </w:p>
    <w:p w14:paraId="70A0A8E1"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416" w:name="bookmark416"/>
      <w:bookmarkEnd w:id="416"/>
      <w:r w:rsidRPr="006B3EE5">
        <w:rPr>
          <w:rStyle w:val="Vnbnnidung"/>
          <w:rFonts w:asciiTheme="majorHAnsi" w:hAnsiTheme="majorHAnsi" w:cstheme="majorHAnsi"/>
        </w:rPr>
        <w:t>b) Phạt tiền từ 300.000 đồng đến 500.000 đồng trong trường hợp hàng hóa vi phạm có giá trị từ 1.000.000 đồng đến dưới 2.000.000 đồng;</w:t>
      </w:r>
    </w:p>
    <w:p w14:paraId="5E7BB693"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417" w:name="bookmark417"/>
      <w:bookmarkEnd w:id="417"/>
      <w:r w:rsidRPr="006B3EE5">
        <w:rPr>
          <w:rStyle w:val="Vnbnnidung"/>
          <w:rFonts w:asciiTheme="majorHAnsi" w:hAnsiTheme="majorHAnsi" w:cstheme="majorHAnsi"/>
        </w:rPr>
        <w:t>c) Phạt tiền từ 500.000 đồng đến 1.000.000 đồng trong trường hợp hàng hóa vi phạm có giá trị từ 2.000.000 đồng đến dưới 5.000.000 đồng;</w:t>
      </w:r>
    </w:p>
    <w:p w14:paraId="4B18028A"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418" w:name="bookmark418"/>
      <w:bookmarkEnd w:id="418"/>
      <w:r w:rsidRPr="006B3EE5">
        <w:rPr>
          <w:rStyle w:val="Vnbnnidung"/>
          <w:rFonts w:asciiTheme="majorHAnsi" w:hAnsiTheme="majorHAnsi" w:cstheme="majorHAnsi"/>
        </w:rPr>
        <w:t>d) Phạt tiền từ 1.000.000 đồng đến 2.000.000 đồng trong trường hợp hàng hóa vi phạm có giá trị từ 5.000.000 đồng đến dưới 10.000.000 đồng;</w:t>
      </w:r>
    </w:p>
    <w:p w14:paraId="73263981"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Phạt tiền từ 2.000.000 đồng đến 5.000.000 đồng trong trường hợp hàng hóa vi phạm có giá trị từ 10.000.000 đồng đến dưới 20.000.000 đồng;</w:t>
      </w:r>
    </w:p>
    <w:p w14:paraId="1C78EDBF"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419" w:name="bookmark419"/>
      <w:bookmarkEnd w:id="419"/>
      <w:r w:rsidRPr="006B3EE5">
        <w:rPr>
          <w:rStyle w:val="Vnbnnidung"/>
          <w:rFonts w:asciiTheme="majorHAnsi" w:hAnsiTheme="majorHAnsi" w:cstheme="majorHAnsi"/>
        </w:rPr>
        <w:t>e) Phạt tiền từ 5.000.000 đồng đến 10.000.000 đồng trong trường hợp hàng hóa vi phạm có giá trị từ 20.000.000 đồng đến dưới 30.000.ọoo đồng;</w:t>
      </w:r>
    </w:p>
    <w:p w14:paraId="664570CE"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420" w:name="bookmark420"/>
      <w:bookmarkEnd w:id="420"/>
      <w:r w:rsidRPr="006B3EE5">
        <w:rPr>
          <w:rStyle w:val="Vnbnnidung"/>
          <w:rFonts w:asciiTheme="majorHAnsi" w:hAnsiTheme="majorHAnsi" w:cstheme="majorHAnsi"/>
        </w:rPr>
        <w:lastRenderedPageBreak/>
        <w:t>g) Phạt tiền từ 10.000.000 đồng đến 20.000.000 đồng trong trường hợp hàng hóa vi phạm có giá trị từ 30.000.000 đồng đến dưới 50.000.000 đồng;</w:t>
      </w:r>
    </w:p>
    <w:p w14:paraId="1105866D"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421" w:name="bookmark421"/>
      <w:bookmarkEnd w:id="421"/>
      <w:r w:rsidRPr="006B3EE5">
        <w:rPr>
          <w:rStyle w:val="Vnbnnidung"/>
          <w:rFonts w:asciiTheme="majorHAnsi" w:hAnsiTheme="majorHAnsi" w:cstheme="majorHAnsi"/>
        </w:rPr>
        <w:t>h) Phạt tiền từ 20.000.000 đồng đến 30.000.000 đồng trong trường hợp hàng hóa vi phạm có giá trị từ 50.000.000 đồng đến dưới 100.000.000 đồng;</w:t>
      </w:r>
    </w:p>
    <w:p w14:paraId="1C02B32E"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422" w:name="bookmark422"/>
      <w:bookmarkEnd w:id="422"/>
      <w:r w:rsidRPr="006B3EE5">
        <w:rPr>
          <w:rStyle w:val="Vnbnnidung"/>
          <w:rFonts w:asciiTheme="majorHAnsi" w:hAnsiTheme="majorHAnsi" w:cstheme="majorHAnsi"/>
        </w:rPr>
        <w:t>i) Phạt tiền từ 30.000.000 đồng đến 50.000.000 đồng trong trường hợp hàng hóa vi phạm có giá trị từ 100.000.000 đồng trở lên.</w:t>
      </w:r>
    </w:p>
    <w:p w14:paraId="2EA0AC4D"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423" w:name="bookmark423"/>
      <w:bookmarkEnd w:id="423"/>
      <w:r w:rsidRPr="006B3EE5">
        <w:rPr>
          <w:rStyle w:val="Vnbnnidung"/>
          <w:rFonts w:asciiTheme="majorHAnsi" w:hAnsiTheme="majorHAnsi" w:cstheme="majorHAnsi"/>
        </w:rPr>
        <w:t>2. Phạt tiền gấp hai lần các mức tiền phạt quy định tại khoản 1 Điều này đối với người sản xuất rượu trong nước có độ cồn từ 5,5 độ trở lên có hành vi không dán tem rượu sản xuất để tiêu thụ trong nước hoặc dán tem rượu sản xuất để tiêu thụ trong nước không đúng quy định.</w:t>
      </w:r>
    </w:p>
    <w:p w14:paraId="64FECF7A" w14:textId="77777777" w:rsidR="006B3EE5" w:rsidRPr="006B3EE5" w:rsidRDefault="006B3EE5" w:rsidP="006B3EE5">
      <w:pPr>
        <w:pStyle w:val="Vnbnnidung0"/>
        <w:tabs>
          <w:tab w:val="left" w:pos="988"/>
        </w:tabs>
        <w:spacing w:after="120" w:line="360" w:lineRule="auto"/>
        <w:ind w:firstLine="720"/>
        <w:jc w:val="both"/>
        <w:rPr>
          <w:rFonts w:asciiTheme="majorHAnsi" w:hAnsiTheme="majorHAnsi" w:cstheme="majorHAnsi"/>
        </w:rPr>
      </w:pPr>
      <w:bookmarkStart w:id="424" w:name="bookmark424"/>
      <w:bookmarkEnd w:id="424"/>
      <w:r w:rsidRPr="006B3EE5">
        <w:rPr>
          <w:rStyle w:val="Vnbnnidung"/>
          <w:rFonts w:asciiTheme="majorHAnsi" w:hAnsiTheme="majorHAnsi" w:cstheme="majorHAnsi"/>
        </w:rPr>
        <w:t>3. Hình thức xử phạt bổ sung:</w:t>
      </w:r>
    </w:p>
    <w:p w14:paraId="1E6A5C6E"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Tước quyền sử dụng giấy phép kinh doanh rượu từ 01 tháng đến 03 tháng đối với hành vi vi phạm quy định tại khoản 2 Điều này trong trường hợp vi phạm nhiều lần hoặc tái phạm.</w:t>
      </w:r>
    </w:p>
    <w:p w14:paraId="7168AB05"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29. Hành vi vi phạm về cung cấp thông tin về ảnh hưởng của rượu, bia đối với sức khỏe</w:t>
      </w:r>
    </w:p>
    <w:p w14:paraId="5775CE75"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425" w:name="bookmark425"/>
      <w:bookmarkEnd w:id="425"/>
      <w:r w:rsidRPr="006B3EE5">
        <w:rPr>
          <w:rStyle w:val="Vnbnnidung"/>
          <w:rFonts w:asciiTheme="majorHAnsi" w:hAnsiTheme="majorHAnsi" w:cstheme="majorHAnsi"/>
        </w:rPr>
        <w:t>1. Phạt tiền từ 500.000 đồng đến 1.000.000 đồng đối với thương nhân kinh doanh rượu có độ cồn dưới 5,5 độ có hành vi cung cấp thông tin không chính xác, sai sự thật về ảnh hưởng của rượu, bia đối với sức khỏe.</w:t>
      </w:r>
    </w:p>
    <w:p w14:paraId="5D7E5138" w14:textId="77777777" w:rsidR="006B3EE5" w:rsidRPr="006B3EE5" w:rsidRDefault="006B3EE5" w:rsidP="006B3EE5">
      <w:pPr>
        <w:pStyle w:val="Vnbnnidung0"/>
        <w:tabs>
          <w:tab w:val="left" w:pos="1031"/>
        </w:tabs>
        <w:spacing w:after="120" w:line="360" w:lineRule="auto"/>
        <w:ind w:firstLine="720"/>
        <w:jc w:val="both"/>
        <w:rPr>
          <w:rFonts w:asciiTheme="majorHAnsi" w:hAnsiTheme="majorHAnsi" w:cstheme="majorHAnsi"/>
        </w:rPr>
      </w:pPr>
      <w:bookmarkStart w:id="426" w:name="bookmark426"/>
      <w:bookmarkEnd w:id="426"/>
      <w:r w:rsidRPr="006B3EE5">
        <w:rPr>
          <w:rStyle w:val="Vnbnnidung"/>
          <w:rFonts w:asciiTheme="majorHAnsi" w:hAnsiTheme="majorHAnsi" w:cstheme="majorHAnsi"/>
        </w:rPr>
        <w:t>2. Phạt tiền từ 10.000.000 đồng đến 20.000.000 đồng đối với thương nhân kinh doanh rượu có độ cồn từ 5,5 độ trở lên có hành vi cung cấp thông tin không chính xác, sai sự thật về ảnh hưởng của rượu, bia đối với sức khỏe.</w:t>
      </w:r>
    </w:p>
    <w:p w14:paraId="51FEAEB4"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30. Hành vi vi phạm khác về kinh doanh rượu, bia</w:t>
      </w:r>
    </w:p>
    <w:p w14:paraId="328115AB"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427" w:name="bookmark427"/>
      <w:bookmarkEnd w:id="427"/>
      <w:r w:rsidRPr="006B3EE5">
        <w:rPr>
          <w:rStyle w:val="Vnbnnidung"/>
          <w:rFonts w:asciiTheme="majorHAnsi" w:hAnsiTheme="majorHAnsi" w:cstheme="majorHAnsi"/>
        </w:rPr>
        <w:t>1. Phạt tiền từ 500.000 đồng đến 1.000.000 đồng đối với hành vi bán, cung cấp rượu, bia cho người dưới 18 tuổi.</w:t>
      </w:r>
    </w:p>
    <w:p w14:paraId="1D2918A4"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428" w:name="bookmark428"/>
      <w:bookmarkEnd w:id="428"/>
      <w:r w:rsidRPr="006B3EE5">
        <w:rPr>
          <w:rStyle w:val="Vnbnnidung"/>
          <w:rFonts w:asciiTheme="majorHAnsi" w:hAnsiTheme="majorHAnsi" w:cstheme="majorHAnsi"/>
        </w:rPr>
        <w:t xml:space="preserve">2. Phạt tiền từ 1.000.000 đồng đến 3.000.000 đồng đối với hành vi không </w:t>
      </w:r>
      <w:r w:rsidRPr="006B3EE5">
        <w:rPr>
          <w:rStyle w:val="Vnbnnidung"/>
          <w:rFonts w:asciiTheme="majorHAnsi" w:hAnsiTheme="majorHAnsi" w:cstheme="majorHAnsi"/>
        </w:rPr>
        <w:lastRenderedPageBreak/>
        <w:t>báo cáo hoặc báo cáo không đúng tình hình sản xuất, kinh doanh rượu có độ cồn từ 5,5 độ trở lên với cơ quan nhà nước có thẩm quyền cấp giấy phép theo quy định.</w:t>
      </w:r>
    </w:p>
    <w:p w14:paraId="4CA3050C"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429" w:name="bookmark429"/>
      <w:bookmarkEnd w:id="429"/>
      <w:r w:rsidRPr="006B3EE5">
        <w:rPr>
          <w:rStyle w:val="Vnbnnidung"/>
          <w:rFonts w:asciiTheme="majorHAnsi" w:hAnsiTheme="majorHAnsi" w:cstheme="majorHAnsi"/>
        </w:rPr>
        <w:t>3. Phạt tiền từ 3.000.000 đồng đến 5.000.000 đồng đối với một trong các hành vi sau đây:</w:t>
      </w:r>
    </w:p>
    <w:p w14:paraId="2505836A" w14:textId="77777777" w:rsidR="006B3EE5" w:rsidRPr="006B3EE5" w:rsidRDefault="006B3EE5" w:rsidP="006B3EE5">
      <w:pPr>
        <w:pStyle w:val="Vnbnnidung0"/>
        <w:tabs>
          <w:tab w:val="left" w:pos="999"/>
        </w:tabs>
        <w:spacing w:after="120" w:line="360" w:lineRule="auto"/>
        <w:ind w:firstLine="720"/>
        <w:jc w:val="both"/>
        <w:rPr>
          <w:rFonts w:asciiTheme="majorHAnsi" w:hAnsiTheme="majorHAnsi" w:cstheme="majorHAnsi"/>
        </w:rPr>
      </w:pPr>
      <w:bookmarkStart w:id="430" w:name="bookmark430"/>
      <w:bookmarkEnd w:id="430"/>
      <w:r w:rsidRPr="006B3EE5">
        <w:rPr>
          <w:rStyle w:val="Vnbnnidung"/>
          <w:rFonts w:asciiTheme="majorHAnsi" w:hAnsiTheme="majorHAnsi" w:cstheme="majorHAnsi"/>
        </w:rPr>
        <w:t>a) Bán rượu, bia bằng máy bán hàng tự động;</w:t>
      </w:r>
    </w:p>
    <w:p w14:paraId="5F8F3C1E"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431" w:name="bookmark431"/>
      <w:bookmarkEnd w:id="431"/>
      <w:r w:rsidRPr="006B3EE5">
        <w:rPr>
          <w:rStyle w:val="Vnbnnidung"/>
          <w:rFonts w:asciiTheme="majorHAnsi" w:hAnsiTheme="majorHAnsi" w:cstheme="majorHAnsi"/>
        </w:rPr>
        <w:t>b) Kinh doanh sản phẩm rượu, bia tại các địa điểm cấm kinh doanh rượu, bia theo quy định;</w:t>
      </w:r>
    </w:p>
    <w:p w14:paraId="15023719"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432" w:name="bookmark432"/>
      <w:bookmarkEnd w:id="432"/>
      <w:r w:rsidRPr="006B3EE5">
        <w:rPr>
          <w:rStyle w:val="Vnbnnidung"/>
          <w:rFonts w:asciiTheme="majorHAnsi" w:hAnsiTheme="majorHAnsi" w:cstheme="majorHAnsi"/>
        </w:rPr>
        <w:t>c) Sử dụng lao động là người chưa đủ 18 tuổi trực tiếp tham gia vào việc sản xuất, mua bán rượu, bia.</w:t>
      </w:r>
    </w:p>
    <w:p w14:paraId="110878A6" w14:textId="77777777" w:rsidR="006B3EE5" w:rsidRPr="006B3EE5" w:rsidRDefault="006B3EE5" w:rsidP="006B3EE5">
      <w:pPr>
        <w:pStyle w:val="Vnbnnidung0"/>
        <w:tabs>
          <w:tab w:val="left" w:pos="988"/>
        </w:tabs>
        <w:spacing w:after="120" w:line="360" w:lineRule="auto"/>
        <w:ind w:firstLine="720"/>
        <w:jc w:val="both"/>
        <w:rPr>
          <w:rFonts w:asciiTheme="majorHAnsi" w:hAnsiTheme="majorHAnsi" w:cstheme="majorHAnsi"/>
        </w:rPr>
      </w:pPr>
      <w:bookmarkStart w:id="433" w:name="bookmark433"/>
      <w:bookmarkEnd w:id="433"/>
      <w:r w:rsidRPr="006B3EE5">
        <w:rPr>
          <w:rStyle w:val="Vnbnnidung"/>
          <w:rFonts w:asciiTheme="majorHAnsi" w:hAnsiTheme="majorHAnsi" w:cstheme="majorHAnsi"/>
        </w:rPr>
        <w:t>4. Hình thức xử phạt bổ sung:</w:t>
      </w:r>
    </w:p>
    <w:p w14:paraId="0D09457C"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Tịch thu tang vật, phương tiện vi phạm đối với hành vi vi phạm quy định tại điểm a và b khoản 3 Điều này.</w:t>
      </w:r>
    </w:p>
    <w:p w14:paraId="37BB5CF8" w14:textId="77777777" w:rsidR="006B3EE5" w:rsidRPr="006B3EE5" w:rsidRDefault="006B3EE5" w:rsidP="006B3EE5">
      <w:pPr>
        <w:pStyle w:val="Vnbnnidung0"/>
        <w:tabs>
          <w:tab w:val="left" w:pos="988"/>
        </w:tabs>
        <w:spacing w:after="120" w:line="360" w:lineRule="auto"/>
        <w:ind w:firstLine="720"/>
        <w:jc w:val="both"/>
        <w:rPr>
          <w:rFonts w:asciiTheme="majorHAnsi" w:hAnsiTheme="majorHAnsi" w:cstheme="majorHAnsi"/>
        </w:rPr>
      </w:pPr>
      <w:bookmarkStart w:id="434" w:name="bookmark434"/>
      <w:bookmarkEnd w:id="434"/>
      <w:r w:rsidRPr="006B3EE5">
        <w:rPr>
          <w:rStyle w:val="Vnbnnidung"/>
          <w:rFonts w:asciiTheme="majorHAnsi" w:hAnsiTheme="majorHAnsi" w:cstheme="majorHAnsi"/>
        </w:rPr>
        <w:t>5. Biện pháp khắc phục hậu quả:</w:t>
      </w:r>
    </w:p>
    <w:p w14:paraId="29EA7567" w14:textId="77777777" w:rsidR="006B3EE5" w:rsidRPr="006B3EE5" w:rsidRDefault="006B3EE5" w:rsidP="006B3EE5">
      <w:pPr>
        <w:pStyle w:val="Vnbnnidung0"/>
        <w:spacing w:after="0" w:line="360" w:lineRule="auto"/>
        <w:ind w:firstLine="720"/>
        <w:jc w:val="both"/>
        <w:rPr>
          <w:rStyle w:val="Vnbnnidung"/>
          <w:rFonts w:asciiTheme="majorHAnsi" w:hAnsiTheme="majorHAnsi" w:cstheme="majorHAnsi"/>
        </w:rPr>
      </w:pPr>
      <w:r w:rsidRPr="006B3EE5">
        <w:rPr>
          <w:rStyle w:val="Vnbnnidung"/>
          <w:rFonts w:asciiTheme="majorHAnsi" w:hAnsiTheme="majorHAnsi" w:cstheme="majorHAnsi"/>
        </w:rPr>
        <w:t>Buộc nộp lại số lợi bất hợp pháp có được do thực hiện hành vi vi phạm quy định tại điểm a và b khoản 3 Điều này.</w:t>
      </w:r>
    </w:p>
    <w:p w14:paraId="22A6CC0F" w14:textId="77777777" w:rsidR="006B3EE5" w:rsidRPr="006B3EE5" w:rsidRDefault="006B3EE5" w:rsidP="006B3EE5">
      <w:pPr>
        <w:pStyle w:val="Vnbnnidung0"/>
        <w:spacing w:after="0" w:line="360" w:lineRule="auto"/>
        <w:ind w:firstLine="600"/>
        <w:jc w:val="both"/>
        <w:rPr>
          <w:rFonts w:asciiTheme="majorHAnsi" w:hAnsiTheme="majorHAnsi" w:cstheme="majorHAnsi"/>
        </w:rPr>
      </w:pPr>
    </w:p>
    <w:p w14:paraId="73EF148B" w14:textId="77777777" w:rsidR="006B3EE5" w:rsidRPr="006B3EE5" w:rsidRDefault="006B3EE5" w:rsidP="006B3EE5">
      <w:pPr>
        <w:pStyle w:val="Vnbnnidung0"/>
        <w:spacing w:after="0" w:line="360" w:lineRule="auto"/>
        <w:ind w:firstLine="0"/>
        <w:jc w:val="center"/>
        <w:rPr>
          <w:rFonts w:asciiTheme="majorHAnsi" w:hAnsiTheme="majorHAnsi" w:cstheme="majorHAnsi"/>
        </w:rPr>
      </w:pPr>
      <w:r w:rsidRPr="006B3EE5">
        <w:rPr>
          <w:rStyle w:val="Vnbnnidung"/>
          <w:rFonts w:asciiTheme="majorHAnsi" w:hAnsiTheme="majorHAnsi" w:cstheme="majorHAnsi"/>
          <w:b/>
          <w:bCs/>
        </w:rPr>
        <w:t>Mục 6</w:t>
      </w:r>
    </w:p>
    <w:p w14:paraId="35F40212" w14:textId="77777777" w:rsidR="006B3EE5" w:rsidRPr="006B3EE5" w:rsidRDefault="006B3EE5" w:rsidP="006B3EE5">
      <w:pPr>
        <w:pStyle w:val="Vnbnnidung0"/>
        <w:spacing w:after="0" w:line="360" w:lineRule="auto"/>
        <w:ind w:firstLine="0"/>
        <w:jc w:val="center"/>
        <w:rPr>
          <w:rStyle w:val="Vnbnnidung"/>
          <w:rFonts w:asciiTheme="majorHAnsi" w:hAnsiTheme="majorHAnsi" w:cstheme="majorHAnsi"/>
          <w:b/>
          <w:bCs/>
        </w:rPr>
      </w:pPr>
      <w:r w:rsidRPr="006B3EE5">
        <w:rPr>
          <w:rStyle w:val="Vnbnnidung"/>
          <w:rFonts w:asciiTheme="majorHAnsi" w:hAnsiTheme="majorHAnsi" w:cstheme="majorHAnsi"/>
          <w:b/>
          <w:bCs/>
        </w:rPr>
        <w:t>HÀNH VI ĐẦU CƠ HÀNG HÓA VÀ GĂM HÀNG</w:t>
      </w:r>
    </w:p>
    <w:p w14:paraId="6D0043D4" w14:textId="77777777" w:rsidR="006B3EE5" w:rsidRPr="006B3EE5" w:rsidRDefault="006B3EE5" w:rsidP="006B3EE5">
      <w:pPr>
        <w:pStyle w:val="Vnbnnidung0"/>
        <w:spacing w:after="0" w:line="360" w:lineRule="auto"/>
        <w:ind w:firstLine="0"/>
        <w:jc w:val="center"/>
        <w:rPr>
          <w:rFonts w:asciiTheme="majorHAnsi" w:hAnsiTheme="majorHAnsi" w:cstheme="majorHAnsi"/>
        </w:rPr>
      </w:pPr>
    </w:p>
    <w:p w14:paraId="3E370D4F"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31. Hành vi đầu cơ hàng hóa</w:t>
      </w:r>
    </w:p>
    <w:p w14:paraId="61065BC0"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435" w:name="bookmark435"/>
      <w:bookmarkEnd w:id="435"/>
      <w:r w:rsidRPr="006B3EE5">
        <w:rPr>
          <w:rStyle w:val="Vnbnnidung"/>
          <w:rFonts w:asciiTheme="majorHAnsi" w:hAnsiTheme="majorHAnsi" w:cstheme="majorHAnsi"/>
        </w:rPr>
        <w:t>1. Phạt tiền từ 5.000.000 đồng đến 10.000.000 đồng đối với hành vi lợi dụng tình hình khan hiếm hàng hóa hoặc tạo ra sự khan hiếm hàng hóa giả tạo trên thị trường để mua vét, mua gom hàng hóa có giá trị từ 50.000.000 đồng đến dưới 100.000.000 đồng nhằm bán lại thu lợi bất chính thuộc một trong các trường hợp sau đây mà không bị truy cứu trách nhiệm hình sự:</w:t>
      </w:r>
    </w:p>
    <w:p w14:paraId="4BFABC9A"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436" w:name="bookmark436"/>
      <w:bookmarkEnd w:id="436"/>
      <w:r w:rsidRPr="006B3EE5">
        <w:rPr>
          <w:rStyle w:val="Vnbnnidung"/>
          <w:rFonts w:asciiTheme="majorHAnsi" w:hAnsiTheme="majorHAnsi" w:cstheme="majorHAnsi"/>
        </w:rPr>
        <w:lastRenderedPageBreak/>
        <w:t>a) Hàng hóa thuộc danh mục bình ổn giá hoặc danh mục nhà nước định giá theo quy định của pháp luật về giá;</w:t>
      </w:r>
    </w:p>
    <w:p w14:paraId="6D223057"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437" w:name="bookmark437"/>
      <w:bookmarkEnd w:id="437"/>
      <w:r w:rsidRPr="006B3EE5">
        <w:rPr>
          <w:rStyle w:val="Vnbnnidung"/>
          <w:rFonts w:asciiTheme="majorHAnsi" w:hAnsiTheme="majorHAnsi" w:cstheme="majorHAnsi"/>
        </w:rPr>
        <w:t>b) Khi thị trường có biến động về cung cầu, giá cả hàng hóa do thiên tai, hỏa hoạn, dịch bệnh, chiến tranh hoặc diễn biến bất thường khác.</w:t>
      </w:r>
    </w:p>
    <w:p w14:paraId="53A575FC"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438" w:name="bookmark438"/>
      <w:bookmarkEnd w:id="438"/>
      <w:r w:rsidRPr="006B3EE5">
        <w:rPr>
          <w:rStyle w:val="Vnbnnidung"/>
          <w:rFonts w:asciiTheme="majorHAnsi" w:hAnsiTheme="majorHAnsi" w:cstheme="majorHAnsi"/>
        </w:rPr>
        <w:t>2. Phạt tiền từ 10.000.000 đồng đến 20.000.000 đồng đối với hành vi vi phạm quy định tại khoản 1 Điều này trong trường hợp hàng hóa có giá trị từ 100.000.000 đồng đến dưới 200.000.000 đồng.</w:t>
      </w:r>
    </w:p>
    <w:p w14:paraId="0DAC3278"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439" w:name="bookmark439"/>
      <w:bookmarkEnd w:id="439"/>
      <w:r w:rsidRPr="006B3EE5">
        <w:rPr>
          <w:rStyle w:val="Vnbnnidung"/>
          <w:rFonts w:asciiTheme="majorHAnsi" w:hAnsiTheme="majorHAnsi" w:cstheme="majorHAnsi"/>
        </w:rPr>
        <w:t>3. Phạt tiền từ 20.000.000 đồng đến 50.000.000 đồng đối với hành vi vi phạm quy định tại khoản 1 Điều này trong trường hợp hàng hóa có giá trị từ 200.000.000 đồng đến dưới 500.000.000 đồng.</w:t>
      </w:r>
    </w:p>
    <w:p w14:paraId="2218EAFB"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440" w:name="bookmark440"/>
      <w:bookmarkEnd w:id="440"/>
      <w:r w:rsidRPr="006B3EE5">
        <w:rPr>
          <w:rStyle w:val="Vnbnnidung"/>
          <w:rFonts w:asciiTheme="majorHAnsi" w:hAnsiTheme="majorHAnsi" w:cstheme="majorHAnsi"/>
        </w:rPr>
        <w:t>4. Phạt tiền từ 50.000.000 đồng đến 80.000.000 đồng đối với hành vi vi phạm quy định tại khoản 1 Điều này trong trường hợp hàng hóa có giá trị từ 500.000.000 đồng đến dưới 1.000.000.000 đồng.</w:t>
      </w:r>
    </w:p>
    <w:p w14:paraId="30FB5A4E"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441" w:name="bookmark441"/>
      <w:bookmarkEnd w:id="441"/>
      <w:r w:rsidRPr="006B3EE5">
        <w:rPr>
          <w:rStyle w:val="Vnbnnidung"/>
          <w:rFonts w:asciiTheme="majorHAnsi" w:hAnsiTheme="majorHAnsi" w:cstheme="majorHAnsi"/>
        </w:rPr>
        <w:t>5. Phạt tiền từ 80.000.000 đồng đến 100.000.000 đồng đối với hành vi vi phạm quy định tại khoản 1 Điều này trong trường hợp hàng hóa có giá trị từ 1.000.000.000 đồng trở lên.</w:t>
      </w:r>
    </w:p>
    <w:p w14:paraId="35C421E0"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442" w:name="bookmark442"/>
      <w:bookmarkEnd w:id="442"/>
      <w:r w:rsidRPr="006B3EE5">
        <w:rPr>
          <w:rStyle w:val="Vnbnnidung"/>
          <w:rFonts w:asciiTheme="majorHAnsi" w:hAnsiTheme="majorHAnsi" w:cstheme="majorHAnsi"/>
        </w:rPr>
        <w:t>6. Hình thức xử phạt bổ sung:</w:t>
      </w:r>
    </w:p>
    <w:p w14:paraId="4054696A" w14:textId="77777777" w:rsidR="006B3EE5" w:rsidRPr="006B3EE5" w:rsidRDefault="006B3EE5" w:rsidP="006B3EE5">
      <w:pPr>
        <w:pStyle w:val="Vnbnnidung0"/>
        <w:tabs>
          <w:tab w:val="left" w:pos="979"/>
        </w:tabs>
        <w:spacing w:after="120" w:line="360" w:lineRule="auto"/>
        <w:ind w:firstLine="720"/>
        <w:jc w:val="both"/>
        <w:rPr>
          <w:rFonts w:asciiTheme="majorHAnsi" w:hAnsiTheme="majorHAnsi" w:cstheme="majorHAnsi"/>
        </w:rPr>
      </w:pPr>
      <w:bookmarkStart w:id="443" w:name="bookmark443"/>
      <w:bookmarkEnd w:id="443"/>
      <w:r w:rsidRPr="006B3EE5">
        <w:rPr>
          <w:rStyle w:val="Vnbnnidung"/>
          <w:rFonts w:asciiTheme="majorHAnsi" w:hAnsiTheme="majorHAnsi" w:cstheme="majorHAnsi"/>
        </w:rPr>
        <w:t>a) Tịch thu tang vật đối với hành vi vi phạm quy định tại Điều này;</w:t>
      </w:r>
    </w:p>
    <w:p w14:paraId="015CD596"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444" w:name="bookmark444"/>
      <w:bookmarkEnd w:id="444"/>
      <w:r w:rsidRPr="006B3EE5">
        <w:rPr>
          <w:rStyle w:val="Vnbnnidung"/>
          <w:rFonts w:asciiTheme="majorHAnsi" w:hAnsiTheme="majorHAnsi" w:cstheme="majorHAnsi"/>
        </w:rPr>
        <w:t>b) Tước quyền sử dụng giấy chứng nhận đủ điều kiện kinh doanh, giấy phép kinh doanh, chứng chỉ hành nghề từ 06 tháng đến 12 tháng đối với hành vi vi phạm quy định tại Điều này trong trường hợp vi phạm nhiều lần hoặc tái phạm;</w:t>
      </w:r>
    </w:p>
    <w:p w14:paraId="617A994E"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445" w:name="bookmark445"/>
      <w:bookmarkEnd w:id="445"/>
      <w:r w:rsidRPr="006B3EE5">
        <w:rPr>
          <w:rStyle w:val="Vnbnnidung"/>
          <w:rFonts w:asciiTheme="majorHAnsi" w:hAnsiTheme="majorHAnsi" w:cstheme="majorHAnsi"/>
        </w:rPr>
        <w:t>c) Đình chỉ hoạt động kinh doanh hàng hóa vi phạm từ 06 tháng đến 12 tháng đối với hành vi vi phạm quy định tại Điều này trong trường hợp vi phạm nhiều lần hoặc tái phạm.</w:t>
      </w:r>
    </w:p>
    <w:p w14:paraId="37583FEC"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446" w:name="bookmark446"/>
      <w:bookmarkEnd w:id="446"/>
      <w:r w:rsidRPr="006B3EE5">
        <w:rPr>
          <w:rStyle w:val="Vnbnnidung"/>
          <w:rFonts w:asciiTheme="majorHAnsi" w:hAnsiTheme="majorHAnsi" w:cstheme="majorHAnsi"/>
        </w:rPr>
        <w:t>7. Biện pháp khắc phục hậu quả:</w:t>
      </w:r>
    </w:p>
    <w:p w14:paraId="4F9905F8"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 xml:space="preserve">Buộc nộp lại số lợi bất hợp pháp có được do thực hiện hành vi vi phạm quy </w:t>
      </w:r>
      <w:r w:rsidRPr="006B3EE5">
        <w:rPr>
          <w:rStyle w:val="Vnbnnidung"/>
          <w:rFonts w:asciiTheme="majorHAnsi" w:hAnsiTheme="majorHAnsi" w:cstheme="majorHAnsi"/>
        </w:rPr>
        <w:lastRenderedPageBreak/>
        <w:t>định tại Điều này.</w:t>
      </w:r>
    </w:p>
    <w:p w14:paraId="3C86CEA4"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32. Hành vi găm hàng</w:t>
      </w:r>
    </w:p>
    <w:p w14:paraId="1AB2315D"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447" w:name="bookmark447"/>
      <w:bookmarkEnd w:id="447"/>
      <w:r w:rsidRPr="006B3EE5">
        <w:rPr>
          <w:rStyle w:val="Vnbnnidung"/>
          <w:rFonts w:asciiTheme="majorHAnsi" w:hAnsiTheme="majorHAnsi" w:cstheme="majorHAnsi"/>
        </w:rPr>
        <w:t>1. Phạt tiền từ 5.000.000 đồng đến 10.000.000 đồng đối với một trong các hành vi vi phạm sau đây thuộc một trong các trường hợp quy định tại khoản 1 Điều 31 của Nghị định này mà không có lý do chính đáng:</w:t>
      </w:r>
    </w:p>
    <w:p w14:paraId="411C70B6" w14:textId="77777777" w:rsidR="006B3EE5" w:rsidRPr="006B3EE5" w:rsidRDefault="006B3EE5" w:rsidP="006B3EE5">
      <w:pPr>
        <w:pStyle w:val="Vnbnnidung0"/>
        <w:tabs>
          <w:tab w:val="left" w:pos="979"/>
        </w:tabs>
        <w:spacing w:after="120" w:line="360" w:lineRule="auto"/>
        <w:ind w:firstLine="720"/>
        <w:jc w:val="both"/>
        <w:rPr>
          <w:rFonts w:asciiTheme="majorHAnsi" w:hAnsiTheme="majorHAnsi" w:cstheme="majorHAnsi"/>
        </w:rPr>
      </w:pPr>
      <w:bookmarkStart w:id="448" w:name="bookmark448"/>
      <w:bookmarkEnd w:id="448"/>
      <w:r w:rsidRPr="006B3EE5">
        <w:rPr>
          <w:rStyle w:val="Vnbnnidung"/>
          <w:rFonts w:asciiTheme="majorHAnsi" w:hAnsiTheme="majorHAnsi" w:cstheme="majorHAnsi"/>
        </w:rPr>
        <w:t>a) Cắt giảm địa điểm bán hàng;</w:t>
      </w:r>
    </w:p>
    <w:p w14:paraId="7B1CCB3C"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449" w:name="bookmark449"/>
      <w:bookmarkEnd w:id="449"/>
      <w:r w:rsidRPr="006B3EE5">
        <w:rPr>
          <w:rStyle w:val="Vnbnnidung"/>
          <w:rFonts w:asciiTheme="majorHAnsi" w:hAnsiTheme="majorHAnsi" w:cstheme="majorHAnsi"/>
        </w:rPr>
        <w:t>b) Cắt giảm phương thức bán hàng (từ bán buôn sang bán lẻ) khác với thời gian trước đó;</w:t>
      </w:r>
    </w:p>
    <w:p w14:paraId="1AADA3D3"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450" w:name="bookmark450"/>
      <w:bookmarkEnd w:id="450"/>
      <w:r w:rsidRPr="006B3EE5">
        <w:rPr>
          <w:rStyle w:val="Vnbnnidung"/>
          <w:rFonts w:asciiTheme="majorHAnsi" w:hAnsiTheme="majorHAnsi" w:cstheme="majorHAnsi"/>
        </w:rPr>
        <w:t>c) Quy định, niêm yết, bán hàng theo định lượng, đối tượng mua hàng khác với thời gian trước đó;</w:t>
      </w:r>
    </w:p>
    <w:p w14:paraId="1272A634"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451" w:name="bookmark451"/>
      <w:bookmarkEnd w:id="451"/>
      <w:r w:rsidRPr="006B3EE5">
        <w:rPr>
          <w:rStyle w:val="Vnbnnidung"/>
          <w:rFonts w:asciiTheme="majorHAnsi" w:hAnsiTheme="majorHAnsi" w:cstheme="majorHAnsi"/>
        </w:rPr>
        <w:t>d) Cắt giảm thời gian bán hàng, thời gian cung ứng hàng hóa khác với thời gian trước đó.</w:t>
      </w:r>
    </w:p>
    <w:p w14:paraId="535ED67B"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452" w:name="bookmark452"/>
      <w:bookmarkEnd w:id="452"/>
      <w:r w:rsidRPr="006B3EE5">
        <w:rPr>
          <w:rStyle w:val="Vnbnnidung"/>
          <w:rFonts w:asciiTheme="majorHAnsi" w:hAnsiTheme="majorHAnsi" w:cstheme="majorHAnsi"/>
        </w:rPr>
        <w:t>2. Phạt tiền từ 10.000.000 đồng đến 20.000.000 đồng đối với một trong các hành vi vi phạm sau đây thuộc một trong các trường hợp quy định tại khoản 1 Điều 31 của Nghị định này mà không có lý do chính đáng:</w:t>
      </w:r>
    </w:p>
    <w:p w14:paraId="7857125C" w14:textId="77777777" w:rsidR="006B3EE5" w:rsidRPr="006B3EE5" w:rsidRDefault="006B3EE5" w:rsidP="006B3EE5">
      <w:pPr>
        <w:pStyle w:val="Vnbnnidung0"/>
        <w:tabs>
          <w:tab w:val="left" w:pos="974"/>
        </w:tabs>
        <w:spacing w:after="120" w:line="360" w:lineRule="auto"/>
        <w:ind w:firstLine="720"/>
        <w:jc w:val="both"/>
        <w:rPr>
          <w:rFonts w:asciiTheme="majorHAnsi" w:hAnsiTheme="majorHAnsi" w:cstheme="majorHAnsi"/>
        </w:rPr>
      </w:pPr>
      <w:bookmarkStart w:id="453" w:name="bookmark453"/>
      <w:bookmarkEnd w:id="453"/>
      <w:r w:rsidRPr="006B3EE5">
        <w:rPr>
          <w:rStyle w:val="Vnbnnidung"/>
          <w:rFonts w:asciiTheme="majorHAnsi" w:hAnsiTheme="majorHAnsi" w:cstheme="majorHAnsi"/>
        </w:rPr>
        <w:t>a) Cắt giảm lượng hàng hóa bán ra thị trường;</w:t>
      </w:r>
    </w:p>
    <w:p w14:paraId="3F683FEB" w14:textId="77777777" w:rsidR="006B3EE5" w:rsidRPr="006B3EE5" w:rsidRDefault="006B3EE5" w:rsidP="006B3EE5">
      <w:pPr>
        <w:pStyle w:val="Vnbnnidung0"/>
        <w:tabs>
          <w:tab w:val="left" w:pos="956"/>
        </w:tabs>
        <w:spacing w:after="120" w:line="360" w:lineRule="auto"/>
        <w:ind w:firstLine="720"/>
        <w:jc w:val="both"/>
        <w:rPr>
          <w:rFonts w:asciiTheme="majorHAnsi" w:hAnsiTheme="majorHAnsi" w:cstheme="majorHAnsi"/>
        </w:rPr>
      </w:pPr>
      <w:bookmarkStart w:id="454" w:name="bookmark454"/>
      <w:bookmarkEnd w:id="454"/>
      <w:r w:rsidRPr="006B3EE5">
        <w:rPr>
          <w:rStyle w:val="Vnbnnidung"/>
          <w:rFonts w:asciiTheme="majorHAnsi" w:hAnsiTheme="majorHAnsi" w:cstheme="majorHAnsi"/>
        </w:rPr>
        <w:t>b) Ngừng bán hàng hóa ra thị trường;</w:t>
      </w:r>
    </w:p>
    <w:p w14:paraId="1D68F4D0" w14:textId="77777777" w:rsidR="006B3EE5" w:rsidRPr="006B3EE5" w:rsidRDefault="006B3EE5" w:rsidP="006B3EE5">
      <w:pPr>
        <w:pStyle w:val="Vnbnnidung0"/>
        <w:tabs>
          <w:tab w:val="left" w:pos="996"/>
        </w:tabs>
        <w:spacing w:after="120" w:line="360" w:lineRule="auto"/>
        <w:ind w:firstLine="720"/>
        <w:jc w:val="both"/>
        <w:rPr>
          <w:rFonts w:asciiTheme="majorHAnsi" w:hAnsiTheme="majorHAnsi" w:cstheme="majorHAnsi"/>
        </w:rPr>
      </w:pPr>
      <w:bookmarkStart w:id="455" w:name="bookmark455"/>
      <w:bookmarkEnd w:id="455"/>
      <w:r w:rsidRPr="006B3EE5">
        <w:rPr>
          <w:rStyle w:val="Vnbnnidung"/>
          <w:rFonts w:asciiTheme="majorHAnsi" w:hAnsiTheme="majorHAnsi" w:cstheme="majorHAnsi"/>
        </w:rPr>
        <w:t>c) Không mở cửa hàng, địa điểm giao dịch kinh doanh để bán hàng;</w:t>
      </w:r>
    </w:p>
    <w:p w14:paraId="5E848C41" w14:textId="77777777" w:rsidR="006B3EE5" w:rsidRPr="006B3EE5" w:rsidRDefault="006B3EE5" w:rsidP="006B3EE5">
      <w:pPr>
        <w:pStyle w:val="Vnbnnidung0"/>
        <w:tabs>
          <w:tab w:val="left" w:pos="996"/>
        </w:tabs>
        <w:spacing w:after="120" w:line="360" w:lineRule="auto"/>
        <w:ind w:firstLine="720"/>
        <w:jc w:val="both"/>
        <w:rPr>
          <w:rFonts w:asciiTheme="majorHAnsi" w:hAnsiTheme="majorHAnsi" w:cstheme="majorHAnsi"/>
        </w:rPr>
      </w:pPr>
      <w:bookmarkStart w:id="456" w:name="bookmark456"/>
      <w:bookmarkEnd w:id="456"/>
      <w:r w:rsidRPr="006B3EE5">
        <w:rPr>
          <w:rStyle w:val="Vnbnnidung"/>
          <w:rFonts w:asciiTheme="majorHAnsi" w:hAnsiTheme="majorHAnsi" w:cstheme="majorHAnsi"/>
        </w:rPr>
        <w:t>d) Mở cửa hàng, địa điểm giao dịch kinh doanh nhưng không bán hàng.</w:t>
      </w:r>
    </w:p>
    <w:p w14:paraId="1E057866"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457" w:name="bookmark457"/>
      <w:bookmarkEnd w:id="457"/>
      <w:r w:rsidRPr="006B3EE5">
        <w:rPr>
          <w:rStyle w:val="Vnbnnidung"/>
          <w:rFonts w:asciiTheme="majorHAnsi" w:hAnsiTheme="majorHAnsi" w:cstheme="majorHAnsi"/>
        </w:rPr>
        <w:t>3. Phạt tiền từ 20.000.000 đồng đến 30.000.000 đồng đối với hành vi găm hàng trong kho vượt quá 150% so với lượng hàng hóa tồn kho trung bình của ba tháng liền kề trước đó thuộc một trong các trường hợp quy định tại khoản 1 Điều 31 của Nghị định này.</w:t>
      </w:r>
    </w:p>
    <w:p w14:paraId="52E8B247"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458" w:name="bookmark458"/>
      <w:bookmarkEnd w:id="458"/>
      <w:r w:rsidRPr="006B3EE5">
        <w:rPr>
          <w:rStyle w:val="Vnbnnidung"/>
          <w:rFonts w:asciiTheme="majorHAnsi" w:hAnsiTheme="majorHAnsi" w:cstheme="majorHAnsi"/>
        </w:rPr>
        <w:t>4. Hình thức xử phạt bổ sung:</w:t>
      </w:r>
    </w:p>
    <w:p w14:paraId="440C23BC"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459" w:name="bookmark459"/>
      <w:bookmarkEnd w:id="459"/>
      <w:r w:rsidRPr="006B3EE5">
        <w:rPr>
          <w:rStyle w:val="Vnbnnidung"/>
          <w:rFonts w:asciiTheme="majorHAnsi" w:hAnsiTheme="majorHAnsi" w:cstheme="majorHAnsi"/>
        </w:rPr>
        <w:t>a) Tịch thu tang vật đối với hành vi vi phạm quy định tại khoản 3 Điều này;</w:t>
      </w:r>
    </w:p>
    <w:p w14:paraId="20C3CA40" w14:textId="77777777" w:rsidR="006B3EE5" w:rsidRPr="006B3EE5" w:rsidRDefault="006B3EE5" w:rsidP="006B3EE5">
      <w:pPr>
        <w:pStyle w:val="Vnbnnidung0"/>
        <w:tabs>
          <w:tab w:val="left" w:pos="986"/>
        </w:tabs>
        <w:spacing w:after="0" w:line="360" w:lineRule="auto"/>
        <w:ind w:firstLine="720"/>
        <w:jc w:val="both"/>
        <w:rPr>
          <w:rStyle w:val="Vnbnnidung"/>
          <w:rFonts w:asciiTheme="majorHAnsi" w:hAnsiTheme="majorHAnsi" w:cstheme="majorHAnsi"/>
        </w:rPr>
      </w:pPr>
      <w:bookmarkStart w:id="460" w:name="bookmark460"/>
      <w:bookmarkEnd w:id="460"/>
      <w:r w:rsidRPr="006B3EE5">
        <w:rPr>
          <w:rStyle w:val="Vnbnnidung"/>
          <w:rFonts w:asciiTheme="majorHAnsi" w:hAnsiTheme="majorHAnsi" w:cstheme="majorHAnsi"/>
        </w:rPr>
        <w:lastRenderedPageBreak/>
        <w:t>b) Tước quyền sử dụng giấy phép kinh doanh, chứng chỉ hành nghề từ 03 tháng đến 06 tháng đối với hành vi vi phạm quy định tại Điều này trong trường hợp vi phạm nhiều lần hoặc tái phạm.</w:t>
      </w:r>
    </w:p>
    <w:p w14:paraId="1232C2C2" w14:textId="77777777" w:rsidR="006B3EE5" w:rsidRPr="006B3EE5" w:rsidRDefault="006B3EE5" w:rsidP="006B3EE5">
      <w:pPr>
        <w:pStyle w:val="Vnbnnidung0"/>
        <w:tabs>
          <w:tab w:val="left" w:pos="986"/>
        </w:tabs>
        <w:spacing w:after="0" w:line="360" w:lineRule="auto"/>
        <w:ind w:firstLine="0"/>
        <w:jc w:val="both"/>
        <w:rPr>
          <w:rFonts w:asciiTheme="majorHAnsi" w:hAnsiTheme="majorHAnsi" w:cstheme="majorHAnsi"/>
        </w:rPr>
      </w:pPr>
    </w:p>
    <w:p w14:paraId="40664738" w14:textId="77777777" w:rsidR="006B3EE5" w:rsidRPr="006B3EE5" w:rsidRDefault="006B3EE5" w:rsidP="006B3EE5">
      <w:pPr>
        <w:pStyle w:val="Vnbnnidung0"/>
        <w:spacing w:after="0" w:line="360" w:lineRule="auto"/>
        <w:ind w:firstLine="0"/>
        <w:jc w:val="center"/>
        <w:rPr>
          <w:rFonts w:asciiTheme="majorHAnsi" w:hAnsiTheme="majorHAnsi" w:cstheme="majorHAnsi"/>
        </w:rPr>
      </w:pPr>
      <w:r w:rsidRPr="006B3EE5">
        <w:rPr>
          <w:rStyle w:val="Vnbnnidung"/>
          <w:rFonts w:asciiTheme="majorHAnsi" w:hAnsiTheme="majorHAnsi" w:cstheme="majorHAnsi"/>
          <w:b/>
          <w:bCs/>
        </w:rPr>
        <w:t>Mục 7</w:t>
      </w:r>
    </w:p>
    <w:p w14:paraId="2EC718C5" w14:textId="77777777" w:rsidR="006B3EE5" w:rsidRPr="006B3EE5" w:rsidRDefault="006B3EE5" w:rsidP="006B3EE5">
      <w:pPr>
        <w:pStyle w:val="Vnbnnidung0"/>
        <w:spacing w:after="0" w:line="360" w:lineRule="auto"/>
        <w:ind w:firstLine="0"/>
        <w:jc w:val="center"/>
        <w:rPr>
          <w:rStyle w:val="Vnbnnidung"/>
          <w:rFonts w:asciiTheme="majorHAnsi" w:hAnsiTheme="majorHAnsi" w:cstheme="majorHAnsi"/>
          <w:b/>
          <w:bCs/>
        </w:rPr>
      </w:pPr>
      <w:r w:rsidRPr="006B3EE5">
        <w:rPr>
          <w:rStyle w:val="Vnbnnidung"/>
          <w:rFonts w:asciiTheme="majorHAnsi" w:hAnsiTheme="majorHAnsi" w:cstheme="majorHAnsi"/>
          <w:b/>
          <w:bCs/>
        </w:rPr>
        <w:t>HÀNH VI VI PHẠM VỀ HOẠT ĐỘNG XÚC TIẾN THƯƠNG MẠI</w:t>
      </w:r>
    </w:p>
    <w:p w14:paraId="270E06D9" w14:textId="77777777" w:rsidR="006B3EE5" w:rsidRPr="006B3EE5" w:rsidRDefault="006B3EE5" w:rsidP="006B3EE5">
      <w:pPr>
        <w:pStyle w:val="Vnbnnidung0"/>
        <w:spacing w:after="0" w:line="360" w:lineRule="auto"/>
        <w:ind w:firstLine="0"/>
        <w:jc w:val="center"/>
        <w:rPr>
          <w:rFonts w:asciiTheme="majorHAnsi" w:hAnsiTheme="majorHAnsi" w:cstheme="majorHAnsi"/>
        </w:rPr>
      </w:pPr>
    </w:p>
    <w:p w14:paraId="60297F08"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33. Hành vi vi phạm về khuyến mại</w:t>
      </w:r>
    </w:p>
    <w:p w14:paraId="32FB4BB2"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461" w:name="bookmark461"/>
      <w:bookmarkEnd w:id="461"/>
      <w:r w:rsidRPr="006B3EE5">
        <w:rPr>
          <w:rStyle w:val="Vnbnnidung"/>
          <w:rFonts w:asciiTheme="majorHAnsi" w:hAnsiTheme="majorHAnsi" w:cstheme="majorHAnsi"/>
        </w:rPr>
        <w:t>1. Phạt tiền từ 5.000.000 đồng đến 10.000.000 đồng đối với một trong các hành vi vi phạm sau đây:</w:t>
      </w:r>
    </w:p>
    <w:p w14:paraId="6D93B3D1"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462" w:name="bookmark462"/>
      <w:bookmarkEnd w:id="462"/>
      <w:r w:rsidRPr="006B3EE5">
        <w:rPr>
          <w:rStyle w:val="Vnbnnidung"/>
          <w:rFonts w:asciiTheme="majorHAnsi" w:hAnsiTheme="majorHAnsi" w:cstheme="majorHAnsi"/>
        </w:rPr>
        <w:t>a) Không thực hiện, thực hiện không đầy đủ hoặc thực hiện không đúng quy định về việc cung cấp, công khai thông tin về hoạt động khuyến mại khi thực hiện khuyến mại;</w:t>
      </w:r>
    </w:p>
    <w:p w14:paraId="5666560E"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463" w:name="bookmark463"/>
      <w:bookmarkEnd w:id="463"/>
      <w:r w:rsidRPr="006B3EE5">
        <w:rPr>
          <w:rStyle w:val="Vnbnnidung"/>
          <w:rFonts w:asciiTheme="majorHAnsi" w:hAnsiTheme="majorHAnsi" w:cstheme="majorHAnsi"/>
        </w:rPr>
        <w:t>b) Thu các khoản phí, lệ phí, tiền từ khách hàng hoặc yêu cầu khách hàng thực hiện bất kỳ nghĩa vụ thanh toán nào khác khi thực hiện hình thức khuyến mại đưa hàng mẫu, cung ứng dịch vụ mẫu để khách hàng dùng thử không phải trả tiền;</w:t>
      </w:r>
    </w:p>
    <w:p w14:paraId="2F003E1D"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464" w:name="bookmark464"/>
      <w:bookmarkEnd w:id="464"/>
      <w:r w:rsidRPr="006B3EE5">
        <w:rPr>
          <w:rStyle w:val="Vnbnnidung"/>
          <w:rFonts w:asciiTheme="majorHAnsi" w:hAnsiTheme="majorHAnsi" w:cstheme="majorHAnsi"/>
        </w:rPr>
        <w:t>c) Không tổ chức công khai việc mở thưởng chương trình khuyến mại mang tính may rủi hoặc tổ chức mở thưởng chương trình khuyến mại mang tính may rủi mà không có sự chứng kiến của khách hàng hoặc không lập thành biên bản việc tổ chức mở thưởng;</w:t>
      </w:r>
    </w:p>
    <w:p w14:paraId="375BAF02"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465" w:name="bookmark465"/>
      <w:bookmarkEnd w:id="465"/>
      <w:r w:rsidRPr="006B3EE5">
        <w:rPr>
          <w:rStyle w:val="Vnbnnidung"/>
          <w:rFonts w:asciiTheme="majorHAnsi" w:hAnsiTheme="majorHAnsi" w:cstheme="majorHAnsi"/>
        </w:rPr>
        <w:t>d) Không thông báo cho cơ quan quản lý nhà nước có thẩm quyền về thời gian, địa điểm thực hiện việc phát hành kèm bằng chứng xác định trúng thưởng vào hàng hóa trước khi thực hiện việc phát hành bằng chứng xác định trúng thưởng khi thực hiện chương trình khuyến mại mang tính may rủi mà bằng chứng xác định trúng thưởng được phát hành kèm theo hàng hóa;</w:t>
      </w:r>
    </w:p>
    <w:p w14:paraId="5355BCB6"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 xml:space="preserve">đ) Không thực hiện hoặc thực hiện không đúng quy định về công bố kết </w:t>
      </w:r>
      <w:r w:rsidRPr="006B3EE5">
        <w:rPr>
          <w:rStyle w:val="Vnbnnidung"/>
          <w:rFonts w:asciiTheme="majorHAnsi" w:hAnsiTheme="majorHAnsi" w:cstheme="majorHAnsi"/>
        </w:rPr>
        <w:lastRenderedPageBreak/>
        <w:t>quả trúng thưởng, thông báo công khai thông tin kết quả thực hiện khuyến mại;</w:t>
      </w:r>
    </w:p>
    <w:p w14:paraId="1B357BEB" w14:textId="77777777" w:rsidR="006B3EE5" w:rsidRPr="006B3EE5" w:rsidRDefault="006B3EE5" w:rsidP="006B3EE5">
      <w:pPr>
        <w:pStyle w:val="Vnbnnidung0"/>
        <w:tabs>
          <w:tab w:val="left" w:pos="901"/>
        </w:tabs>
        <w:spacing w:after="120" w:line="360" w:lineRule="auto"/>
        <w:ind w:firstLine="720"/>
        <w:jc w:val="both"/>
        <w:rPr>
          <w:rFonts w:asciiTheme="majorHAnsi" w:hAnsiTheme="majorHAnsi" w:cstheme="majorHAnsi"/>
        </w:rPr>
      </w:pPr>
      <w:bookmarkStart w:id="466" w:name="bookmark466"/>
      <w:bookmarkEnd w:id="466"/>
      <w:r w:rsidRPr="006B3EE5">
        <w:rPr>
          <w:rStyle w:val="Vnbnnidung"/>
          <w:rFonts w:asciiTheme="majorHAnsi" w:hAnsiTheme="majorHAnsi" w:cstheme="majorHAnsi"/>
        </w:rPr>
        <w:t>e) Không thực hiện việc trao giải thưởng trong thời hạn quy định khi thực hiện chương trình khuyến mại có trao giải thưởng;</w:t>
      </w:r>
    </w:p>
    <w:p w14:paraId="6DDFAC20" w14:textId="77777777" w:rsidR="006B3EE5" w:rsidRPr="006B3EE5" w:rsidRDefault="006B3EE5" w:rsidP="006B3EE5">
      <w:pPr>
        <w:pStyle w:val="Vnbnnidung0"/>
        <w:tabs>
          <w:tab w:val="left" w:pos="934"/>
        </w:tabs>
        <w:spacing w:after="120" w:line="360" w:lineRule="auto"/>
        <w:ind w:firstLine="720"/>
        <w:jc w:val="both"/>
        <w:rPr>
          <w:rFonts w:asciiTheme="majorHAnsi" w:hAnsiTheme="majorHAnsi" w:cstheme="majorHAnsi"/>
        </w:rPr>
      </w:pPr>
      <w:bookmarkStart w:id="467" w:name="bookmark467"/>
      <w:bookmarkEnd w:id="467"/>
      <w:r w:rsidRPr="006B3EE5">
        <w:rPr>
          <w:rStyle w:val="Vnbnnidung"/>
          <w:rFonts w:asciiTheme="majorHAnsi" w:hAnsiTheme="majorHAnsi" w:cstheme="majorHAnsi"/>
        </w:rPr>
        <w:t>g) Không xác nhận chính xác, kịp thời sự tham gia của khách hàng vào chương trình khách hàng thường xuyên;</w:t>
      </w:r>
    </w:p>
    <w:p w14:paraId="38DB4BF3" w14:textId="77777777" w:rsidR="006B3EE5" w:rsidRPr="006B3EE5" w:rsidRDefault="006B3EE5" w:rsidP="006B3EE5">
      <w:pPr>
        <w:pStyle w:val="Vnbnnidung0"/>
        <w:tabs>
          <w:tab w:val="left" w:pos="945"/>
        </w:tabs>
        <w:spacing w:after="120" w:line="360" w:lineRule="auto"/>
        <w:ind w:firstLine="720"/>
        <w:jc w:val="both"/>
        <w:rPr>
          <w:rFonts w:asciiTheme="majorHAnsi" w:hAnsiTheme="majorHAnsi" w:cstheme="majorHAnsi"/>
        </w:rPr>
      </w:pPr>
      <w:bookmarkStart w:id="468" w:name="bookmark468"/>
      <w:bookmarkEnd w:id="468"/>
      <w:r w:rsidRPr="006B3EE5">
        <w:rPr>
          <w:rStyle w:val="Vnbnnidung"/>
          <w:rFonts w:asciiTheme="majorHAnsi" w:hAnsiTheme="majorHAnsi" w:cstheme="majorHAnsi"/>
        </w:rPr>
        <w:t>h) Không thể hiện và lưu trữ đầy đủ các nội dung bắt buộc theo quy định trên phiếu mua hàng, phiếu sử dụng dịch vụ, phiếu dự thi, vé số dự thưởng, thẻ khách hàng hoặc phiếu ghi nhận việc mua hàng hóa, dịch vụ sử dụng trong các chương trình khuyến mại tổ chức chương trình khách hàng thường xuyên.</w:t>
      </w:r>
    </w:p>
    <w:p w14:paraId="4FFD7AB9" w14:textId="77777777" w:rsidR="006B3EE5" w:rsidRPr="006B3EE5" w:rsidRDefault="006B3EE5" w:rsidP="006B3EE5">
      <w:pPr>
        <w:pStyle w:val="Vnbnnidung0"/>
        <w:tabs>
          <w:tab w:val="left" w:pos="906"/>
        </w:tabs>
        <w:spacing w:after="120" w:line="360" w:lineRule="auto"/>
        <w:ind w:firstLine="720"/>
        <w:jc w:val="both"/>
        <w:rPr>
          <w:rFonts w:asciiTheme="majorHAnsi" w:hAnsiTheme="majorHAnsi" w:cstheme="majorHAnsi"/>
        </w:rPr>
      </w:pPr>
      <w:bookmarkStart w:id="469" w:name="bookmark469"/>
      <w:bookmarkEnd w:id="469"/>
      <w:r w:rsidRPr="006B3EE5">
        <w:rPr>
          <w:rStyle w:val="Vnbnnidung"/>
          <w:rFonts w:asciiTheme="majorHAnsi" w:hAnsiTheme="majorHAnsi" w:cstheme="majorHAnsi"/>
        </w:rPr>
        <w:t>2. Phạt tiền từ 10.000.000 đồng đến 20.000.000 đồng đối với một trong các hành vi vi phạm sau đây:</w:t>
      </w:r>
    </w:p>
    <w:p w14:paraId="4A59F60E" w14:textId="77777777" w:rsidR="006B3EE5" w:rsidRPr="006B3EE5" w:rsidRDefault="006B3EE5" w:rsidP="006B3EE5">
      <w:pPr>
        <w:pStyle w:val="Vnbnnidung0"/>
        <w:tabs>
          <w:tab w:val="left" w:pos="923"/>
        </w:tabs>
        <w:spacing w:after="120" w:line="360" w:lineRule="auto"/>
        <w:ind w:firstLine="720"/>
        <w:jc w:val="both"/>
        <w:rPr>
          <w:rFonts w:asciiTheme="majorHAnsi" w:hAnsiTheme="majorHAnsi" w:cstheme="majorHAnsi"/>
        </w:rPr>
      </w:pPr>
      <w:bookmarkStart w:id="470" w:name="bookmark470"/>
      <w:bookmarkEnd w:id="470"/>
      <w:r w:rsidRPr="006B3EE5">
        <w:rPr>
          <w:rStyle w:val="Vnbnnidung"/>
          <w:rFonts w:asciiTheme="majorHAnsi" w:hAnsiTheme="majorHAnsi" w:cstheme="majorHAnsi"/>
        </w:rPr>
        <w:t>a) Thực hiện khuyến mại cho hàng hóa, dịch vụ mà không phải là thương nhân theo quy định được quyền thực hiện khuyến mại cho hàng hóa, dịch vụ đó;</w:t>
      </w:r>
    </w:p>
    <w:p w14:paraId="784151AC" w14:textId="77777777" w:rsidR="006B3EE5" w:rsidRPr="006B3EE5" w:rsidRDefault="006B3EE5" w:rsidP="006B3EE5">
      <w:pPr>
        <w:pStyle w:val="Vnbnnidung0"/>
        <w:tabs>
          <w:tab w:val="left" w:pos="940"/>
        </w:tabs>
        <w:spacing w:after="120" w:line="360" w:lineRule="auto"/>
        <w:ind w:firstLine="720"/>
        <w:jc w:val="both"/>
        <w:rPr>
          <w:rFonts w:asciiTheme="majorHAnsi" w:hAnsiTheme="majorHAnsi" w:cstheme="majorHAnsi"/>
        </w:rPr>
      </w:pPr>
      <w:bookmarkStart w:id="471" w:name="bookmark471"/>
      <w:bookmarkEnd w:id="471"/>
      <w:r w:rsidRPr="006B3EE5">
        <w:rPr>
          <w:rStyle w:val="Vnbnnidung"/>
          <w:rFonts w:asciiTheme="majorHAnsi" w:hAnsiTheme="majorHAnsi" w:cstheme="majorHAnsi"/>
        </w:rPr>
        <w:t>b) Thực hiện khuyến mại cho hàng hóa, dịch vụ của thương nhân khác mà không có hợp đồng dịch vụ khuyến mại thẹo quy định hoặc thuê thương nhân kinh doanh dịch vụ khuyến mại thực hiện khuyến mại cho hàng hóa, dịch vụ của mình mà không có hợp đồng dịch vụ khuyến mại theo quy định;</w:t>
      </w:r>
    </w:p>
    <w:p w14:paraId="7CE72479" w14:textId="77777777" w:rsidR="006B3EE5" w:rsidRPr="006B3EE5" w:rsidRDefault="006B3EE5" w:rsidP="006B3EE5">
      <w:pPr>
        <w:pStyle w:val="Vnbnnidung0"/>
        <w:tabs>
          <w:tab w:val="left" w:pos="934"/>
        </w:tabs>
        <w:spacing w:after="120" w:line="360" w:lineRule="auto"/>
        <w:ind w:firstLine="720"/>
        <w:jc w:val="both"/>
        <w:rPr>
          <w:rFonts w:asciiTheme="majorHAnsi" w:hAnsiTheme="majorHAnsi" w:cstheme="majorHAnsi"/>
        </w:rPr>
      </w:pPr>
      <w:bookmarkStart w:id="472" w:name="bookmark472"/>
      <w:bookmarkEnd w:id="472"/>
      <w:r w:rsidRPr="006B3EE5">
        <w:rPr>
          <w:rStyle w:val="Vnbnnidung"/>
          <w:rFonts w:asciiTheme="majorHAnsi" w:hAnsiTheme="majorHAnsi" w:cstheme="majorHAnsi"/>
        </w:rPr>
        <w:t>c) Không thông báo hoặc không đăng ký với cơ quan quản lý nhà nước có thẩm quyền theo quy định trước khi thực hiện khuyến mại hoặc thông báo, đăng ký không đúng quy định;</w:t>
      </w:r>
    </w:p>
    <w:p w14:paraId="4A6F32DD" w14:textId="77777777" w:rsidR="006B3EE5" w:rsidRPr="006B3EE5" w:rsidRDefault="006B3EE5" w:rsidP="006B3EE5">
      <w:pPr>
        <w:pStyle w:val="Vnbnnidung0"/>
        <w:tabs>
          <w:tab w:val="left" w:pos="945"/>
        </w:tabs>
        <w:spacing w:after="120" w:line="360" w:lineRule="auto"/>
        <w:ind w:firstLine="720"/>
        <w:jc w:val="both"/>
        <w:rPr>
          <w:rFonts w:asciiTheme="majorHAnsi" w:hAnsiTheme="majorHAnsi" w:cstheme="majorHAnsi"/>
        </w:rPr>
      </w:pPr>
      <w:bookmarkStart w:id="473" w:name="bookmark473"/>
      <w:bookmarkEnd w:id="473"/>
      <w:r w:rsidRPr="006B3EE5">
        <w:rPr>
          <w:rStyle w:val="Vnbnnidung"/>
          <w:rFonts w:asciiTheme="majorHAnsi" w:hAnsiTheme="majorHAnsi" w:cstheme="majorHAnsi"/>
        </w:rPr>
        <w:t>d) Không thông báo hoặc không báo cáo kết quả thực hiện khuyến mại với cơ quan quản lý nhà nước có thẩm quyền theo quy định hoặc thông báo, báo cáo không đúng quy định hoặc nội dung thông báo, báo cáo không trung thực;</w:t>
      </w:r>
    </w:p>
    <w:p w14:paraId="26FF1A55"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Không thực hiện hoặc thực hiện không đúng hoặc trì hoãn việc thực hiện các nội dung của chương trình khuyến mại đã thông báo, cam kết với khách hàng hoặc đã thông báo, đăng ký với cơ quan quản lý nhà nước có thẩm quyền;</w:t>
      </w:r>
    </w:p>
    <w:p w14:paraId="23A204C0" w14:textId="77777777" w:rsidR="006B3EE5" w:rsidRPr="006B3EE5" w:rsidRDefault="006B3EE5" w:rsidP="006B3EE5">
      <w:pPr>
        <w:pStyle w:val="Vnbnnidung0"/>
        <w:tabs>
          <w:tab w:val="left" w:pos="945"/>
        </w:tabs>
        <w:spacing w:after="120" w:line="360" w:lineRule="auto"/>
        <w:ind w:firstLine="720"/>
        <w:jc w:val="both"/>
        <w:rPr>
          <w:rFonts w:asciiTheme="majorHAnsi" w:hAnsiTheme="majorHAnsi" w:cstheme="majorHAnsi"/>
        </w:rPr>
      </w:pPr>
      <w:bookmarkStart w:id="474" w:name="bookmark474"/>
      <w:bookmarkEnd w:id="474"/>
      <w:r w:rsidRPr="006B3EE5">
        <w:rPr>
          <w:rStyle w:val="Vnbnnidung"/>
          <w:rFonts w:asciiTheme="majorHAnsi" w:hAnsiTheme="majorHAnsi" w:cstheme="majorHAnsi"/>
        </w:rPr>
        <w:lastRenderedPageBreak/>
        <w:t>e) Thực hiện khuyến mại có giá trị của hàng hóa, dịch vụ dùng để khuyến mại vượt quá hạn mức tối đa về giá trị hàng hóa, dịch vụ dùng để khuyến mại theo quy định;</w:t>
      </w:r>
    </w:p>
    <w:p w14:paraId="199CF35F" w14:textId="77777777" w:rsidR="006B3EE5" w:rsidRPr="006B3EE5" w:rsidRDefault="006B3EE5" w:rsidP="006B3EE5">
      <w:pPr>
        <w:pStyle w:val="Vnbnnidung0"/>
        <w:tabs>
          <w:tab w:val="left" w:pos="941"/>
        </w:tabs>
        <w:spacing w:after="120" w:line="360" w:lineRule="auto"/>
        <w:ind w:firstLine="720"/>
        <w:jc w:val="both"/>
        <w:rPr>
          <w:rFonts w:asciiTheme="majorHAnsi" w:hAnsiTheme="majorHAnsi" w:cstheme="majorHAnsi"/>
        </w:rPr>
      </w:pPr>
      <w:bookmarkStart w:id="475" w:name="bookmark475"/>
      <w:bookmarkEnd w:id="475"/>
      <w:r w:rsidRPr="006B3EE5">
        <w:rPr>
          <w:rStyle w:val="Vnbnnidung"/>
          <w:rFonts w:asciiTheme="majorHAnsi" w:hAnsiTheme="majorHAnsi" w:cstheme="majorHAnsi"/>
        </w:rPr>
        <w:t>g) Thực hiện khuyến mại bằng hình thức giảm giá có mức giảm giá hàng hóa, giá cung ứng dịch vụ vượt quá mức giảm giá tối đa đối với hàng hóa, dịch vụ được khuyến mại theo quy định;</w:t>
      </w:r>
    </w:p>
    <w:p w14:paraId="35315123" w14:textId="77777777" w:rsidR="006B3EE5" w:rsidRPr="006B3EE5" w:rsidRDefault="006B3EE5" w:rsidP="006B3EE5">
      <w:pPr>
        <w:pStyle w:val="Vnbnnidung0"/>
        <w:tabs>
          <w:tab w:val="left" w:pos="941"/>
        </w:tabs>
        <w:spacing w:after="120" w:line="360" w:lineRule="auto"/>
        <w:ind w:firstLine="720"/>
        <w:jc w:val="both"/>
        <w:rPr>
          <w:rFonts w:asciiTheme="majorHAnsi" w:hAnsiTheme="majorHAnsi" w:cstheme="majorHAnsi"/>
        </w:rPr>
      </w:pPr>
      <w:bookmarkStart w:id="476" w:name="bookmark476"/>
      <w:bookmarkEnd w:id="476"/>
      <w:r w:rsidRPr="006B3EE5">
        <w:rPr>
          <w:rStyle w:val="Vnbnnidung"/>
          <w:rFonts w:asciiTheme="majorHAnsi" w:hAnsiTheme="majorHAnsi" w:cstheme="majorHAnsi"/>
        </w:rPr>
        <w:t>h) Thực hiện khuyến mại bằng hình thức giảm giá bán hàng hóa, giá cung ứng dịch vụ xuống thấp hơn mức giá tối thiểu trong trường hợp giá bán hàng hóa, giá cung ứng dịch vụ thuộc diện nhà nước có quy định khung giá hoặc quy định giá tối thiểu; giảm giá bán hàng hóa, giá cung ứng dịch vụ đối với hàng hóa, dịch vụ thuộc diện nhà nước định giá cụ thể;</w:t>
      </w:r>
    </w:p>
    <w:p w14:paraId="40028C73" w14:textId="77777777" w:rsidR="006B3EE5" w:rsidRPr="006B3EE5" w:rsidRDefault="006B3EE5" w:rsidP="006B3EE5">
      <w:pPr>
        <w:pStyle w:val="Vnbnnidung0"/>
        <w:tabs>
          <w:tab w:val="left" w:pos="946"/>
        </w:tabs>
        <w:spacing w:after="120" w:line="360" w:lineRule="auto"/>
        <w:ind w:firstLine="720"/>
        <w:jc w:val="both"/>
        <w:rPr>
          <w:rFonts w:asciiTheme="majorHAnsi" w:hAnsiTheme="majorHAnsi" w:cstheme="majorHAnsi"/>
        </w:rPr>
      </w:pPr>
      <w:bookmarkStart w:id="477" w:name="bookmark477"/>
      <w:bookmarkEnd w:id="477"/>
      <w:r w:rsidRPr="006B3EE5">
        <w:rPr>
          <w:rStyle w:val="Vnbnnidung"/>
          <w:rFonts w:asciiTheme="majorHAnsi" w:hAnsiTheme="majorHAnsi" w:cstheme="majorHAnsi"/>
        </w:rPr>
        <w:t>i) Thực hiện chương trình khuyến mại bằng hình thức giảm giá không đúng theo quy định về thời gian được phép thực hiện khuyến mại;</w:t>
      </w:r>
    </w:p>
    <w:p w14:paraId="3CD2DE5C" w14:textId="77777777" w:rsidR="006B3EE5" w:rsidRPr="006B3EE5" w:rsidRDefault="006B3EE5" w:rsidP="006B3EE5">
      <w:pPr>
        <w:pStyle w:val="Vnbnnidung0"/>
        <w:tabs>
          <w:tab w:val="left" w:pos="946"/>
        </w:tabs>
        <w:spacing w:after="120" w:line="360" w:lineRule="auto"/>
        <w:ind w:firstLine="720"/>
        <w:jc w:val="both"/>
        <w:rPr>
          <w:rFonts w:asciiTheme="majorHAnsi" w:hAnsiTheme="majorHAnsi" w:cstheme="majorHAnsi"/>
        </w:rPr>
      </w:pPr>
      <w:bookmarkStart w:id="478" w:name="bookmark478"/>
      <w:r w:rsidRPr="006B3EE5">
        <w:rPr>
          <w:rStyle w:val="Vnbnnidung"/>
          <w:rFonts w:asciiTheme="majorHAnsi" w:hAnsiTheme="majorHAnsi" w:cstheme="majorHAnsi"/>
        </w:rPr>
        <w:t>k</w:t>
      </w:r>
      <w:bookmarkEnd w:id="478"/>
      <w:r w:rsidRPr="006B3EE5">
        <w:rPr>
          <w:rStyle w:val="Vnbnnidung"/>
          <w:rFonts w:asciiTheme="majorHAnsi" w:hAnsiTheme="majorHAnsi" w:cstheme="majorHAnsi"/>
        </w:rPr>
        <w:t>) Sử dụng bằng chứng xác định trúng thưởng có hình thức giống hoặc tương tự với xổ số do nhà nước độc quyền phát hành hoặc sử dụng kết quả xổ số để làm kết quả xác định trúng thưởng, làm căn cứ để tặng, thưởng trong các chương trình khuyến mại theo hình thức quy định tại khoản 5, khoản 6 và khoản 9 Điều 92 Luật Thương mại;</w:t>
      </w:r>
    </w:p>
    <w:p w14:paraId="00A94D50" w14:textId="77777777" w:rsidR="006B3EE5" w:rsidRPr="006B3EE5" w:rsidRDefault="006B3EE5" w:rsidP="006B3EE5">
      <w:pPr>
        <w:pStyle w:val="Vnbnnidung0"/>
        <w:tabs>
          <w:tab w:val="left" w:pos="957"/>
        </w:tabs>
        <w:spacing w:after="120" w:line="360" w:lineRule="auto"/>
        <w:ind w:firstLine="720"/>
        <w:jc w:val="both"/>
        <w:rPr>
          <w:rFonts w:asciiTheme="majorHAnsi" w:hAnsiTheme="majorHAnsi" w:cstheme="majorHAnsi"/>
        </w:rPr>
      </w:pPr>
      <w:bookmarkStart w:id="479" w:name="bookmark479"/>
      <w:bookmarkEnd w:id="479"/>
      <w:r w:rsidRPr="006B3EE5">
        <w:rPr>
          <w:rStyle w:val="Vnbnnidung"/>
          <w:rFonts w:asciiTheme="majorHAnsi" w:hAnsiTheme="majorHAnsi" w:cstheme="majorHAnsi"/>
        </w:rPr>
        <w:t>l) Không thực hiện hoặc thực hiện không đúng quy định về việc trích nộp 50% giá trị giải thưởng không có người trúng thưởng đã công bố vào ngân sách nhà nước trong trường hợp thực hiện chương trình khuyến mại mang tính may rủi;</w:t>
      </w:r>
    </w:p>
    <w:p w14:paraId="7A079A06" w14:textId="77777777" w:rsidR="006B3EE5" w:rsidRPr="006B3EE5" w:rsidRDefault="006B3EE5" w:rsidP="006B3EE5">
      <w:pPr>
        <w:pStyle w:val="Vnbnnidung0"/>
        <w:tabs>
          <w:tab w:val="left" w:pos="1018"/>
        </w:tabs>
        <w:spacing w:after="120" w:line="360" w:lineRule="auto"/>
        <w:ind w:firstLine="720"/>
        <w:jc w:val="both"/>
        <w:rPr>
          <w:rFonts w:asciiTheme="majorHAnsi" w:hAnsiTheme="majorHAnsi" w:cstheme="majorHAnsi"/>
        </w:rPr>
      </w:pPr>
      <w:bookmarkStart w:id="480" w:name="bookmark480"/>
      <w:r w:rsidRPr="006B3EE5">
        <w:rPr>
          <w:rStyle w:val="Vnbnnidung"/>
          <w:rFonts w:asciiTheme="majorHAnsi" w:hAnsiTheme="majorHAnsi" w:cstheme="majorHAnsi"/>
        </w:rPr>
        <w:t>m</w:t>
      </w:r>
      <w:bookmarkEnd w:id="480"/>
      <w:r w:rsidRPr="006B3EE5">
        <w:rPr>
          <w:rStyle w:val="Vnbnnidung"/>
          <w:rFonts w:asciiTheme="majorHAnsi" w:hAnsiTheme="majorHAnsi" w:cstheme="majorHAnsi"/>
        </w:rPr>
        <w:t>) Chấm dứt việc thực hiện chương trình khuyến mại trước thời hạn đã công bố hoặc đã được cơ quan quản lý nhà nước có thẩm quyền xác nhận, trừ trường hợp pháp luật cho phép hoặc trường hợp cơ quan quản lý nhà nước có thẩm quyền xác nhận điều chỉnh thời gian thực hiện khuyến mại;</w:t>
      </w:r>
    </w:p>
    <w:p w14:paraId="10ACDF94" w14:textId="77777777" w:rsidR="006B3EE5" w:rsidRPr="006B3EE5" w:rsidRDefault="006B3EE5" w:rsidP="006B3EE5">
      <w:pPr>
        <w:pStyle w:val="Vnbnnidung0"/>
        <w:tabs>
          <w:tab w:val="left" w:pos="1018"/>
        </w:tabs>
        <w:spacing w:after="120" w:line="360" w:lineRule="auto"/>
        <w:ind w:firstLine="720"/>
        <w:jc w:val="both"/>
        <w:rPr>
          <w:rFonts w:asciiTheme="majorHAnsi" w:hAnsiTheme="majorHAnsi" w:cstheme="majorHAnsi"/>
        </w:rPr>
      </w:pPr>
      <w:bookmarkStart w:id="481" w:name="bookmark481"/>
      <w:r w:rsidRPr="006B3EE5">
        <w:rPr>
          <w:rStyle w:val="Vnbnnidung"/>
          <w:rFonts w:asciiTheme="majorHAnsi" w:hAnsiTheme="majorHAnsi" w:cstheme="majorHAnsi"/>
        </w:rPr>
        <w:t>n</w:t>
      </w:r>
      <w:bookmarkEnd w:id="481"/>
      <w:r w:rsidRPr="006B3EE5">
        <w:rPr>
          <w:rStyle w:val="Vnbnnidung"/>
          <w:rFonts w:asciiTheme="majorHAnsi" w:hAnsiTheme="majorHAnsi" w:cstheme="majorHAnsi"/>
        </w:rPr>
        <w:t xml:space="preserve">) Chấm dứt việc thực hiện chương trình khuyến mại trước thời hạn đã </w:t>
      </w:r>
      <w:r w:rsidRPr="006B3EE5">
        <w:rPr>
          <w:rStyle w:val="Vnbnnidung"/>
          <w:rFonts w:asciiTheme="majorHAnsi" w:hAnsiTheme="majorHAnsi" w:cstheme="majorHAnsi"/>
        </w:rPr>
        <w:lastRenderedPageBreak/>
        <w:t>công bố hoặc đã được cơ quan quản lý nhà nước có thẩm quyền xác nhận mà không thuộc các trường hợp pháp luật quy định;</w:t>
      </w:r>
    </w:p>
    <w:p w14:paraId="5309F879" w14:textId="77777777" w:rsidR="006B3EE5" w:rsidRPr="006B3EE5" w:rsidRDefault="006B3EE5" w:rsidP="006B3EE5">
      <w:pPr>
        <w:pStyle w:val="Vnbnnidung0"/>
        <w:tabs>
          <w:tab w:val="left" w:pos="1022"/>
        </w:tabs>
        <w:spacing w:after="120" w:line="360" w:lineRule="auto"/>
        <w:ind w:firstLine="720"/>
        <w:jc w:val="both"/>
        <w:rPr>
          <w:rFonts w:asciiTheme="majorHAnsi" w:hAnsiTheme="majorHAnsi" w:cstheme="majorHAnsi"/>
        </w:rPr>
      </w:pPr>
      <w:bookmarkStart w:id="482" w:name="bookmark482"/>
      <w:r w:rsidRPr="006B3EE5">
        <w:rPr>
          <w:rStyle w:val="Vnbnnidung"/>
          <w:rFonts w:asciiTheme="majorHAnsi" w:hAnsiTheme="majorHAnsi" w:cstheme="majorHAnsi"/>
        </w:rPr>
        <w:t>o</w:t>
      </w:r>
      <w:bookmarkEnd w:id="482"/>
      <w:r w:rsidRPr="006B3EE5">
        <w:rPr>
          <w:rStyle w:val="Vnbnnidung"/>
          <w:rFonts w:asciiTheme="majorHAnsi" w:hAnsiTheme="majorHAnsi" w:cstheme="majorHAnsi"/>
        </w:rPr>
        <w:t>) Thực hiện khuyến mại trái quy định về nguyên tắc thực hiện khuyến mại;</w:t>
      </w:r>
    </w:p>
    <w:p w14:paraId="408E0D47" w14:textId="77777777" w:rsidR="006B3EE5" w:rsidRPr="006B3EE5" w:rsidRDefault="006B3EE5" w:rsidP="006B3EE5">
      <w:pPr>
        <w:pStyle w:val="Vnbnnidung0"/>
        <w:tabs>
          <w:tab w:val="left" w:pos="941"/>
        </w:tabs>
        <w:spacing w:after="120" w:line="360" w:lineRule="auto"/>
        <w:ind w:firstLine="720"/>
        <w:jc w:val="both"/>
        <w:rPr>
          <w:rFonts w:asciiTheme="majorHAnsi" w:hAnsiTheme="majorHAnsi" w:cstheme="majorHAnsi"/>
        </w:rPr>
      </w:pPr>
      <w:bookmarkStart w:id="483" w:name="bookmark483"/>
      <w:r w:rsidRPr="006B3EE5">
        <w:rPr>
          <w:rStyle w:val="Vnbnnidung"/>
          <w:rFonts w:asciiTheme="majorHAnsi" w:hAnsiTheme="majorHAnsi" w:cstheme="majorHAnsi"/>
        </w:rPr>
        <w:t>p</w:t>
      </w:r>
      <w:bookmarkEnd w:id="483"/>
      <w:r w:rsidRPr="006B3EE5">
        <w:rPr>
          <w:rStyle w:val="Vnbnnidung"/>
          <w:rFonts w:asciiTheme="majorHAnsi" w:hAnsiTheme="majorHAnsi" w:cstheme="majorHAnsi"/>
        </w:rPr>
        <w:t>) Văn phòng đại diện của thương nhân thực hiện khuyến mại cho thương nhân mà mình đại diện hoặc thuê thương nhân khác thực hiện khuyến mại cho thương nhân mà mình đại diện tại Việt Nam.</w:t>
      </w:r>
    </w:p>
    <w:p w14:paraId="24A03609" w14:textId="77777777" w:rsidR="006B3EE5" w:rsidRPr="006B3EE5" w:rsidRDefault="006B3EE5" w:rsidP="006B3EE5">
      <w:pPr>
        <w:pStyle w:val="Vnbnnidung0"/>
        <w:tabs>
          <w:tab w:val="left" w:pos="896"/>
        </w:tabs>
        <w:spacing w:after="120" w:line="360" w:lineRule="auto"/>
        <w:ind w:firstLine="720"/>
        <w:jc w:val="both"/>
        <w:rPr>
          <w:rFonts w:asciiTheme="majorHAnsi" w:hAnsiTheme="majorHAnsi" w:cstheme="majorHAnsi"/>
        </w:rPr>
      </w:pPr>
      <w:bookmarkStart w:id="484" w:name="bookmark484"/>
      <w:bookmarkEnd w:id="484"/>
      <w:r w:rsidRPr="006B3EE5">
        <w:rPr>
          <w:rStyle w:val="Vnbnnidung"/>
          <w:rFonts w:asciiTheme="majorHAnsi" w:hAnsiTheme="majorHAnsi" w:cstheme="majorHAnsi"/>
        </w:rPr>
        <w:t>3. Phạt tiền từ 20.000.000 đồng đến 30.000.000 đồng đối với một trong các hành vi vi phạm sau đây:</w:t>
      </w:r>
    </w:p>
    <w:p w14:paraId="3145B78F" w14:textId="77777777" w:rsidR="006B3EE5" w:rsidRPr="006B3EE5" w:rsidRDefault="006B3EE5" w:rsidP="006B3EE5">
      <w:pPr>
        <w:pStyle w:val="Vnbnnidung0"/>
        <w:tabs>
          <w:tab w:val="left" w:pos="918"/>
        </w:tabs>
        <w:spacing w:after="120" w:line="360" w:lineRule="auto"/>
        <w:ind w:firstLine="720"/>
        <w:jc w:val="both"/>
        <w:rPr>
          <w:rFonts w:asciiTheme="majorHAnsi" w:hAnsiTheme="majorHAnsi" w:cstheme="majorHAnsi"/>
        </w:rPr>
      </w:pPr>
      <w:bookmarkStart w:id="485" w:name="bookmark485"/>
      <w:bookmarkEnd w:id="485"/>
      <w:r w:rsidRPr="006B3EE5">
        <w:rPr>
          <w:rStyle w:val="Vnbnnidung"/>
          <w:rFonts w:asciiTheme="majorHAnsi" w:hAnsiTheme="majorHAnsi" w:cstheme="majorHAnsi"/>
        </w:rPr>
        <w:t>a) Khuyến mại cho hàng hóa, dịch vụ cấm kinh doanh; hàng hóa, dịch vụ hạn chế kinh doanh; hàng hóa chưa được phép lưu thông, dịch vụ chưa được phép cung ứng; rượu, xổ số, thuốc lá, sữa thay thế sữa mẹ, thuốc chữa bệnh cho người kể cả các loại thuốc đã được phép lưu thông theo quy định của Bộ Y tế (trừ trường hợp khuyến mại cho thương nhân kinh doanh thuốc), dịch vụ khám, chữa bệnh của cơ sở y tế công lập, dịch vụ giáo dục của cơ sở công lập, cơ sở giáo dục nghề nghiệp công lập, hàng hóa, dịch vụ bị cấm lưu hành tại Việt Nam hoặc các hàng hóa, dịch vụ khác bị cấm khuyến mại theo quy định của pháp luật;</w:t>
      </w:r>
    </w:p>
    <w:p w14:paraId="5A9FBCF1" w14:textId="77777777" w:rsidR="006B3EE5" w:rsidRPr="006B3EE5" w:rsidRDefault="006B3EE5" w:rsidP="006B3EE5">
      <w:pPr>
        <w:pStyle w:val="Vnbnnidung0"/>
        <w:tabs>
          <w:tab w:val="left" w:pos="950"/>
        </w:tabs>
        <w:spacing w:after="120" w:line="360" w:lineRule="auto"/>
        <w:ind w:firstLine="720"/>
        <w:jc w:val="both"/>
        <w:rPr>
          <w:rFonts w:asciiTheme="majorHAnsi" w:hAnsiTheme="majorHAnsi" w:cstheme="majorHAnsi"/>
        </w:rPr>
      </w:pPr>
      <w:bookmarkStart w:id="486" w:name="bookmark486"/>
      <w:bookmarkEnd w:id="486"/>
      <w:r w:rsidRPr="006B3EE5">
        <w:rPr>
          <w:rStyle w:val="Vnbnnidung"/>
          <w:rFonts w:asciiTheme="majorHAnsi" w:hAnsiTheme="majorHAnsi" w:cstheme="majorHAnsi"/>
        </w:rPr>
        <w:t>b) Sử dụng hàng hóa, dịch vụ dùng để khuyến mại là hàng hóa, dịch vụ cấm kinh doanh; hàng hóa, dịch vụ hạn chế kinh doanh; hàng hóa chưa được phép lưu thông, dịch vụ chưa được phép cung ứng; rượu, xổ số, thuốc lá, thuốc chữa bệnh cho người kể cả các loại thuốc đã được phép lưu thông theo quy định của Bộ Y tế (trừ trường hợp khuyến mại cho thương nhân kinh doanh thuốc), hàng hóa, dịch vụ bị cấm lưu hành tại Việt Nam và các hàng hóa, dịch vụ bị cấm khuyến mại khác theo quy định của pháp luật;</w:t>
      </w:r>
    </w:p>
    <w:p w14:paraId="3D205B24" w14:textId="77777777" w:rsidR="006B3EE5" w:rsidRPr="006B3EE5" w:rsidRDefault="006B3EE5" w:rsidP="006B3EE5">
      <w:pPr>
        <w:pStyle w:val="Vnbnnidung0"/>
        <w:tabs>
          <w:tab w:val="left" w:pos="945"/>
        </w:tabs>
        <w:spacing w:after="120" w:line="360" w:lineRule="auto"/>
        <w:ind w:firstLine="720"/>
        <w:jc w:val="both"/>
        <w:rPr>
          <w:rFonts w:asciiTheme="majorHAnsi" w:hAnsiTheme="majorHAnsi" w:cstheme="majorHAnsi"/>
        </w:rPr>
      </w:pPr>
      <w:bookmarkStart w:id="487" w:name="bookmark487"/>
      <w:bookmarkEnd w:id="487"/>
      <w:r w:rsidRPr="006B3EE5">
        <w:rPr>
          <w:rStyle w:val="Vnbnnidung"/>
          <w:rFonts w:asciiTheme="majorHAnsi" w:hAnsiTheme="majorHAnsi" w:cstheme="majorHAnsi"/>
        </w:rPr>
        <w:t>c) Khuyến mại rượu, bia cho người chưa đủ 18 tuổi; khuyến mại trong hoạt động kinh doanh rượu, bia có độ cồn từ 15 độ trở lên hoặc sử dụng rượu, bia có độ cồn từ 15 độ trở lên để khuyến mại dưới mọi hình thức;</w:t>
      </w:r>
    </w:p>
    <w:p w14:paraId="1D555C02" w14:textId="77777777" w:rsidR="006B3EE5" w:rsidRPr="006B3EE5" w:rsidRDefault="006B3EE5" w:rsidP="006B3EE5">
      <w:pPr>
        <w:pStyle w:val="Vnbnnidung0"/>
        <w:tabs>
          <w:tab w:val="left" w:pos="945"/>
        </w:tabs>
        <w:spacing w:after="120" w:line="360" w:lineRule="auto"/>
        <w:ind w:firstLine="720"/>
        <w:jc w:val="both"/>
        <w:rPr>
          <w:rFonts w:asciiTheme="majorHAnsi" w:hAnsiTheme="majorHAnsi" w:cstheme="majorHAnsi"/>
        </w:rPr>
      </w:pPr>
      <w:bookmarkStart w:id="488" w:name="bookmark488"/>
      <w:bookmarkEnd w:id="488"/>
      <w:r w:rsidRPr="006B3EE5">
        <w:rPr>
          <w:rStyle w:val="Vnbnnidung"/>
          <w:rFonts w:asciiTheme="majorHAnsi" w:hAnsiTheme="majorHAnsi" w:cstheme="majorHAnsi"/>
        </w:rPr>
        <w:lastRenderedPageBreak/>
        <w:t>d) Khuyến mại không trung thực hoặc gây nhầm lẫn về hàng hóa, dịch vụ để lừa dối khách hàng;</w:t>
      </w:r>
    </w:p>
    <w:p w14:paraId="6EB769BA"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Khuyến mại để tiêu thụ hàng hóa không bảo đảm chất lượng theo quy định;</w:t>
      </w:r>
    </w:p>
    <w:p w14:paraId="0D5FFCD5" w14:textId="77777777" w:rsidR="006B3EE5" w:rsidRPr="006B3EE5" w:rsidRDefault="006B3EE5" w:rsidP="006B3EE5">
      <w:pPr>
        <w:pStyle w:val="Vnbnnidung0"/>
        <w:tabs>
          <w:tab w:val="left" w:pos="939"/>
        </w:tabs>
        <w:spacing w:after="120" w:line="360" w:lineRule="auto"/>
        <w:ind w:firstLine="720"/>
        <w:jc w:val="both"/>
        <w:rPr>
          <w:rFonts w:asciiTheme="majorHAnsi" w:hAnsiTheme="majorHAnsi" w:cstheme="majorHAnsi"/>
        </w:rPr>
      </w:pPr>
      <w:bookmarkStart w:id="489" w:name="bookmark489"/>
      <w:bookmarkEnd w:id="489"/>
      <w:r w:rsidRPr="006B3EE5">
        <w:rPr>
          <w:rStyle w:val="Vnbnnidung"/>
          <w:rFonts w:asciiTheme="majorHAnsi" w:hAnsiTheme="majorHAnsi" w:cstheme="majorHAnsi"/>
        </w:rPr>
        <w:t>e) Khuyến mại tại trường học, bệnh viện, trụ sở của cơ quan nhà nước, tổ chức chính trị, tổ chức chính trị - xã hội, đơn vị vũ trang nhân dân;</w:t>
      </w:r>
    </w:p>
    <w:p w14:paraId="36733F63" w14:textId="77777777" w:rsidR="006B3EE5" w:rsidRPr="006B3EE5" w:rsidRDefault="006B3EE5" w:rsidP="006B3EE5">
      <w:pPr>
        <w:pStyle w:val="Vnbnnidung0"/>
        <w:tabs>
          <w:tab w:val="left" w:pos="945"/>
        </w:tabs>
        <w:spacing w:after="120" w:line="360" w:lineRule="auto"/>
        <w:ind w:firstLine="720"/>
        <w:jc w:val="both"/>
        <w:rPr>
          <w:rFonts w:asciiTheme="majorHAnsi" w:hAnsiTheme="majorHAnsi" w:cstheme="majorHAnsi"/>
        </w:rPr>
      </w:pPr>
      <w:bookmarkStart w:id="490" w:name="bookmark490"/>
      <w:bookmarkEnd w:id="490"/>
      <w:r w:rsidRPr="006B3EE5">
        <w:rPr>
          <w:rStyle w:val="Vnbnnidung"/>
          <w:rFonts w:asciiTheme="majorHAnsi" w:hAnsiTheme="majorHAnsi" w:cstheme="majorHAnsi"/>
        </w:rPr>
        <w:t>g) Nội dung chương trình thi của chương trình khuyến mại theo hình thức bán hàng, cung ứng dịch vụ có kèm theo phiếu dự thi cho khách hàng để chọn người trao thưởng theo thể lệ và giải thưởng đã công bố trái với truyền thống lịch sử, văn hóa, đạo đức, thuần phong mỹ tục Việt Nam;</w:t>
      </w:r>
    </w:p>
    <w:p w14:paraId="7E5381CB" w14:textId="77777777" w:rsidR="006B3EE5" w:rsidRPr="006B3EE5" w:rsidRDefault="006B3EE5" w:rsidP="006B3EE5">
      <w:pPr>
        <w:pStyle w:val="Vnbnnidung0"/>
        <w:tabs>
          <w:tab w:val="left" w:pos="939"/>
        </w:tabs>
        <w:spacing w:after="120" w:line="360" w:lineRule="auto"/>
        <w:ind w:firstLine="720"/>
        <w:jc w:val="both"/>
        <w:rPr>
          <w:rFonts w:asciiTheme="majorHAnsi" w:hAnsiTheme="majorHAnsi" w:cstheme="majorHAnsi"/>
        </w:rPr>
      </w:pPr>
      <w:bookmarkStart w:id="491" w:name="bookmark491"/>
      <w:bookmarkEnd w:id="491"/>
      <w:r w:rsidRPr="006B3EE5">
        <w:rPr>
          <w:rStyle w:val="Vnbnnidung"/>
          <w:rFonts w:asciiTheme="majorHAnsi" w:hAnsiTheme="majorHAnsi" w:cstheme="majorHAnsi"/>
        </w:rPr>
        <w:t>h) Thực hiện khuyến mại theo mô hình đa cấp, trong đó đối tượng khuyến mại gồm nhiều cấp, nhiều nhánh, người trước được hưởng lợi ích từ việc mua hàng của người sau mà không có giấy chứng nhận đăng ký hoạt động bán hàng đa cấp.</w:t>
      </w:r>
    </w:p>
    <w:p w14:paraId="64A737DD" w14:textId="77777777" w:rsidR="006B3EE5" w:rsidRPr="006B3EE5" w:rsidRDefault="006B3EE5" w:rsidP="006B3EE5">
      <w:pPr>
        <w:pStyle w:val="Vnbnnidung0"/>
        <w:tabs>
          <w:tab w:val="left" w:pos="911"/>
        </w:tabs>
        <w:spacing w:after="120" w:line="360" w:lineRule="auto"/>
        <w:ind w:firstLine="720"/>
        <w:jc w:val="both"/>
        <w:rPr>
          <w:rFonts w:asciiTheme="majorHAnsi" w:hAnsiTheme="majorHAnsi" w:cstheme="majorHAnsi"/>
        </w:rPr>
      </w:pPr>
      <w:bookmarkStart w:id="492" w:name="bookmark492"/>
      <w:bookmarkEnd w:id="492"/>
      <w:r w:rsidRPr="006B3EE5">
        <w:rPr>
          <w:rStyle w:val="Vnbnnidung"/>
          <w:rFonts w:asciiTheme="majorHAnsi" w:hAnsiTheme="majorHAnsi" w:cstheme="majorHAnsi"/>
        </w:rPr>
        <w:t>4. Phạt tiền gấp hai lần mức tiền phạt quy định từ khoản 1 đến khoản 3 Điều này trong trường hợp hành vi vi phạm được thực hiện trên địa bàn từ hai tỉnh, thành phố trực thuộc trung ương trở lên.</w:t>
      </w:r>
    </w:p>
    <w:p w14:paraId="7E170182" w14:textId="77777777" w:rsidR="006B3EE5" w:rsidRPr="006B3EE5" w:rsidRDefault="006B3EE5" w:rsidP="006B3EE5">
      <w:pPr>
        <w:pStyle w:val="Vnbnnidung0"/>
        <w:tabs>
          <w:tab w:val="left" w:pos="901"/>
        </w:tabs>
        <w:spacing w:after="120" w:line="360" w:lineRule="auto"/>
        <w:ind w:firstLine="720"/>
        <w:jc w:val="both"/>
        <w:rPr>
          <w:rFonts w:asciiTheme="majorHAnsi" w:hAnsiTheme="majorHAnsi" w:cstheme="majorHAnsi"/>
        </w:rPr>
      </w:pPr>
      <w:bookmarkStart w:id="493" w:name="bookmark493"/>
      <w:bookmarkEnd w:id="493"/>
      <w:r w:rsidRPr="006B3EE5">
        <w:rPr>
          <w:rStyle w:val="Vnbnnidung"/>
          <w:rFonts w:asciiTheme="majorHAnsi" w:hAnsiTheme="majorHAnsi" w:cstheme="majorHAnsi"/>
        </w:rPr>
        <w:t>5. Hình thức xử phạt bổ sung:</w:t>
      </w:r>
    </w:p>
    <w:p w14:paraId="53A1CB77"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Tịch thu tang vật đối với hành vi vi phạm quy định tại điểm a, b, c và đ khoản 3 Điều này, trừ trường hợp áp dụng biện pháp khắc phục hậu quả quy định tại điểm a khoản 6 Điều này.</w:t>
      </w:r>
    </w:p>
    <w:p w14:paraId="01077C29"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494" w:name="bookmark494"/>
      <w:bookmarkEnd w:id="494"/>
      <w:r w:rsidRPr="006B3EE5">
        <w:rPr>
          <w:rStyle w:val="Vnbnnidung"/>
          <w:rFonts w:asciiTheme="majorHAnsi" w:hAnsiTheme="majorHAnsi" w:cstheme="majorHAnsi"/>
        </w:rPr>
        <w:t>6. Biện pháp khắc phục hậu quả:</w:t>
      </w:r>
    </w:p>
    <w:p w14:paraId="1732E1E7"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495" w:name="bookmark495"/>
      <w:bookmarkEnd w:id="495"/>
      <w:r w:rsidRPr="006B3EE5">
        <w:rPr>
          <w:rStyle w:val="Vnbnnidung"/>
          <w:rFonts w:asciiTheme="majorHAnsi" w:hAnsiTheme="majorHAnsi" w:cstheme="majorHAnsi"/>
        </w:rPr>
        <w:t>a) Buộc tiêu hủy tang vật là hàng hóa, vật phẩm gây hại cho sức khỏe con người, vật nuôi, cây trồng và môi trường, văn hóa phẩm có nội dung độc hại đối với hành vi vi phạm quy định tại điểm a và b khoản 3 Điều này;</w:t>
      </w:r>
    </w:p>
    <w:p w14:paraId="16110675"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496" w:name="bookmark496"/>
      <w:bookmarkEnd w:id="496"/>
      <w:r w:rsidRPr="006B3EE5">
        <w:rPr>
          <w:rStyle w:val="Vnbnnidung"/>
          <w:rFonts w:asciiTheme="majorHAnsi" w:hAnsiTheme="majorHAnsi" w:cstheme="majorHAnsi"/>
        </w:rPr>
        <w:t xml:space="preserve">b) Buộc hủy bỏ kết quả đã mở thưởng và tổ chức mở thưởng lại đối với </w:t>
      </w:r>
      <w:r w:rsidRPr="006B3EE5">
        <w:rPr>
          <w:rStyle w:val="Vnbnnidung"/>
          <w:rFonts w:asciiTheme="majorHAnsi" w:hAnsiTheme="majorHAnsi" w:cstheme="majorHAnsi"/>
        </w:rPr>
        <w:lastRenderedPageBreak/>
        <w:t>hành vi vi phạm quy định tại điểm c và d khoản 1 Điều này;</w:t>
      </w:r>
    </w:p>
    <w:p w14:paraId="26316393"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497" w:name="bookmark497"/>
      <w:bookmarkEnd w:id="497"/>
      <w:r w:rsidRPr="006B3EE5">
        <w:rPr>
          <w:rStyle w:val="Vnbnnidung"/>
          <w:rFonts w:asciiTheme="majorHAnsi" w:hAnsiTheme="majorHAnsi" w:cstheme="majorHAnsi"/>
        </w:rPr>
        <w:t>c) Buộc nộp lại số lợi bất hợp pháp có được do thực hiện hành vi vi phạm quy định tại điểm b khoản 1 và điểm 1 khoản 2 Điều này.</w:t>
      </w:r>
    </w:p>
    <w:p w14:paraId="4FC5CEEA"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34. Hành vi vi phạm về trưng bày, giới thiệu hàng hóa, dịch vụ</w:t>
      </w:r>
    </w:p>
    <w:p w14:paraId="729FB44B"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498" w:name="bookmark498"/>
      <w:bookmarkEnd w:id="498"/>
      <w:r w:rsidRPr="006B3EE5">
        <w:rPr>
          <w:rStyle w:val="Vnbnnidung"/>
          <w:rFonts w:asciiTheme="majorHAnsi" w:hAnsiTheme="majorHAnsi" w:cstheme="majorHAnsi"/>
        </w:rPr>
        <w:t>1. Phạt tiền từ 10.000.000 đồng đến 20.000.000 đồng đối với một trong các hành vi vi phạm sau đây:</w:t>
      </w:r>
    </w:p>
    <w:p w14:paraId="73D49C20"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499" w:name="bookmark499"/>
      <w:bookmarkEnd w:id="499"/>
      <w:r w:rsidRPr="006B3EE5">
        <w:rPr>
          <w:rStyle w:val="Vnbnnidung"/>
          <w:rFonts w:asciiTheme="majorHAnsi" w:hAnsiTheme="majorHAnsi" w:cstheme="majorHAnsi"/>
        </w:rPr>
        <w:t>a) Trưng bày, giới thiệu hàng hóa với các thông tin về hàng hóa được trưng bày, giới thiệu không đúng với hàng hóa đang hoặc sẽ kinh doanh;</w:t>
      </w:r>
    </w:p>
    <w:p w14:paraId="3E7673A2"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500" w:name="bookmark500"/>
      <w:bookmarkEnd w:id="500"/>
      <w:r w:rsidRPr="006B3EE5">
        <w:rPr>
          <w:rStyle w:val="Vnbnnidung"/>
          <w:rFonts w:asciiTheme="majorHAnsi" w:hAnsiTheme="majorHAnsi" w:cstheme="majorHAnsi"/>
        </w:rPr>
        <w:t>b) Trưng bày, giới thiệu hàng hóa, dịch vụ của thương nhân khác để so sánh với hàng hóa của mình, trừ trường hợp hàng hóa đem so sánh là hàng giả, hàng xâm phạm quyền sở hữu trí tuệ theo quy định;</w:t>
      </w:r>
    </w:p>
    <w:p w14:paraId="613ED901"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501" w:name="bookmark501"/>
      <w:bookmarkEnd w:id="501"/>
      <w:r w:rsidRPr="006B3EE5">
        <w:rPr>
          <w:rStyle w:val="Vnbnnidung"/>
          <w:rFonts w:asciiTheme="majorHAnsi" w:hAnsiTheme="majorHAnsi" w:cstheme="majorHAnsi"/>
        </w:rPr>
        <w:t>c) Trưng bày, giới thiệu hàng hóa không có nhãn hàng hóa hoặc có nhãn hàng hóa không đúng quy định;</w:t>
      </w:r>
    </w:p>
    <w:p w14:paraId="4317DC52"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502" w:name="bookmark502"/>
      <w:bookmarkEnd w:id="502"/>
      <w:r w:rsidRPr="006B3EE5">
        <w:rPr>
          <w:rStyle w:val="Vnbnnidung"/>
          <w:rFonts w:asciiTheme="majorHAnsi" w:hAnsiTheme="majorHAnsi" w:cstheme="majorHAnsi"/>
        </w:rPr>
        <w:t>d) Trưng bày, giới thiệu hàng hóa không đảm bảo tiêu chuẩn, quy chuẩn kỹ thuật đã công bố, áp dụng; hàng hóa không đảm bảo chất lượng, an toàn thực phẩm, hàng hóa hết hạn sử dụng.</w:t>
      </w:r>
    </w:p>
    <w:p w14:paraId="056C1148"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503" w:name="bookmark503"/>
      <w:bookmarkEnd w:id="503"/>
      <w:r w:rsidRPr="006B3EE5">
        <w:rPr>
          <w:rStyle w:val="Vnbnnidung"/>
          <w:rFonts w:asciiTheme="majorHAnsi" w:hAnsiTheme="majorHAnsi" w:cstheme="majorHAnsi"/>
        </w:rPr>
        <w:t>2. Phạt tiền từ 20.000.000 đồng đến 30.000.000 đồng đối với một trong các hành vi vi phạm sau đây:</w:t>
      </w:r>
    </w:p>
    <w:p w14:paraId="1DDFA251"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504" w:name="bookmark504"/>
      <w:bookmarkEnd w:id="504"/>
      <w:r w:rsidRPr="006B3EE5">
        <w:rPr>
          <w:rStyle w:val="Vnbnnidung"/>
          <w:rFonts w:asciiTheme="majorHAnsi" w:hAnsiTheme="majorHAnsi" w:cstheme="majorHAnsi"/>
        </w:rPr>
        <w:t>a) Văn phòng đại diện của thương nhân trực tiếp trưng bày, giới thiệu hàng hóa, dịch vụ của thương nhân mà mình đại diện tại các địa điểm không phải tại trụ sở của văn phòng đại diện đó;</w:t>
      </w:r>
    </w:p>
    <w:p w14:paraId="2762C8E1"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505" w:name="bookmark505"/>
      <w:bookmarkEnd w:id="505"/>
      <w:r w:rsidRPr="006B3EE5">
        <w:rPr>
          <w:rStyle w:val="Vnbnnidung"/>
          <w:rFonts w:asciiTheme="majorHAnsi" w:hAnsiTheme="majorHAnsi" w:cstheme="majorHAnsi"/>
        </w:rPr>
        <w:t>b) Văn phòng đại diện của thương nhân thực hiện trưng bày, giới thiệu hàng hóa, dịch vụ của thương nhân mà mình đại diện khi chưa được sự ủy quyền của thương nhân đó.</w:t>
      </w:r>
    </w:p>
    <w:p w14:paraId="13C13635"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506" w:name="bookmark506"/>
      <w:bookmarkEnd w:id="506"/>
      <w:r w:rsidRPr="006B3EE5">
        <w:rPr>
          <w:rStyle w:val="Vnbnnidung"/>
          <w:rFonts w:asciiTheme="majorHAnsi" w:hAnsiTheme="majorHAnsi" w:cstheme="majorHAnsi"/>
        </w:rPr>
        <w:t>3. Phạt tiền từ 30.000.000 đồng đến 50.000.000 đồng đối với một trong các hành vi vi phạm sau đây:</w:t>
      </w:r>
    </w:p>
    <w:p w14:paraId="76495A41"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507" w:name="bookmark507"/>
      <w:bookmarkEnd w:id="507"/>
      <w:r w:rsidRPr="006B3EE5">
        <w:rPr>
          <w:rStyle w:val="Vnbnnidung"/>
          <w:rFonts w:asciiTheme="majorHAnsi" w:hAnsiTheme="majorHAnsi" w:cstheme="majorHAnsi"/>
        </w:rPr>
        <w:lastRenderedPageBreak/>
        <w:t>a) Trưng bày, giới thiệu loại hàng hóa, dịch vụ thuộc danh mục hàng hóa, dịch vụ cấm kinh doanh, hàng hóa không hoặc chưa được phép lưu hành, dịch vụ chưa được phép cung ứng tại Việt Nam;</w:t>
      </w:r>
    </w:p>
    <w:p w14:paraId="771868FE"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508" w:name="bookmark508"/>
      <w:bookmarkEnd w:id="508"/>
      <w:r w:rsidRPr="006B3EE5">
        <w:rPr>
          <w:rStyle w:val="Vnbnnidung"/>
          <w:rFonts w:asciiTheme="majorHAnsi" w:hAnsiTheme="majorHAnsi" w:cstheme="majorHAnsi"/>
        </w:rPr>
        <w:t>b) Tiêu thụ tại Việt Nam hàng hóa được tạm nhập khẩu để trưng bày, giới thiệu không đúng quy định của pháp luật Việt Nam;</w:t>
      </w:r>
    </w:p>
    <w:p w14:paraId="7E80E25D"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509" w:name="bookmark509"/>
      <w:bookmarkEnd w:id="509"/>
      <w:r w:rsidRPr="006B3EE5">
        <w:rPr>
          <w:rStyle w:val="Vnbnnidung"/>
          <w:rFonts w:asciiTheme="majorHAnsi" w:hAnsiTheme="majorHAnsi" w:cstheme="majorHAnsi"/>
        </w:rPr>
        <w:t>c) Trưng bày, giới thiệu hàng hóa, dịch vụ hoặc sử dụng hình thức, phương tiện trưng bày, giới thiệu hàng hóa, dịch vụ làm phương hại đến an ninh quốc gia, trật tự, an toàn xã hội, cảnh quan, môi trường, sức khoẻ con người;</w:t>
      </w:r>
    </w:p>
    <w:p w14:paraId="317900FF"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510" w:name="bookmark510"/>
      <w:bookmarkEnd w:id="510"/>
      <w:r w:rsidRPr="006B3EE5">
        <w:rPr>
          <w:rStyle w:val="Vnbnnidung"/>
          <w:rFonts w:asciiTheme="majorHAnsi" w:hAnsiTheme="majorHAnsi" w:cstheme="majorHAnsi"/>
        </w:rPr>
        <w:t>d) Trưng bày, giới thiệu hàng hóa, dịch vụ hoặc sử dụng hình thức, phương tiện trưng bày, giới thiệu trái với truyền thống lịch sử, văn hóa, đạo đức, thuần phong mỹ tục Việt Nam;</w:t>
      </w:r>
    </w:p>
    <w:p w14:paraId="0A28102E"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Trưng bày, giới thiệu hàng hóa, dịch vụ làm lộ bí mật quốc gia.</w:t>
      </w:r>
    </w:p>
    <w:p w14:paraId="3E016A83"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511" w:name="bookmark511"/>
      <w:bookmarkEnd w:id="511"/>
      <w:r w:rsidRPr="006B3EE5">
        <w:rPr>
          <w:rStyle w:val="Vnbnnidung"/>
          <w:rFonts w:asciiTheme="majorHAnsi" w:hAnsiTheme="majorHAnsi" w:cstheme="majorHAnsi"/>
        </w:rPr>
        <w:t>4. Hành vi trưng bày, giới thiệu hàng hóa chưa được phép nhập khẩu vào Việt Nam, hàng hóa thuộc danh mục cấm nhập khẩu bị xử phạt theo quy định tại Điều 15 của Nghị định này.</w:t>
      </w:r>
    </w:p>
    <w:p w14:paraId="575FE719"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512" w:name="bookmark512"/>
      <w:bookmarkEnd w:id="512"/>
      <w:r w:rsidRPr="006B3EE5">
        <w:rPr>
          <w:rStyle w:val="Vnbnnidung"/>
          <w:rFonts w:asciiTheme="majorHAnsi" w:hAnsiTheme="majorHAnsi" w:cstheme="majorHAnsi"/>
        </w:rPr>
        <w:t>5. Hình thức xử phạt bổ sung:</w:t>
      </w:r>
    </w:p>
    <w:p w14:paraId="15319D2D"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Tịch thu tang vật đối với hành vi vi phạm quy định tại khoản 3 Điều này.</w:t>
      </w:r>
    </w:p>
    <w:p w14:paraId="2B677AD3"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513" w:name="bookmark513"/>
      <w:bookmarkEnd w:id="513"/>
      <w:r w:rsidRPr="006B3EE5">
        <w:rPr>
          <w:rStyle w:val="Vnbnnidung"/>
          <w:rFonts w:asciiTheme="majorHAnsi" w:hAnsiTheme="majorHAnsi" w:cstheme="majorHAnsi"/>
        </w:rPr>
        <w:t>6. Biện pháp khắc phục hậu quả:</w:t>
      </w:r>
    </w:p>
    <w:p w14:paraId="3BDFC253"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Buộc nộp lại số lợi bất hợp pháp có được do thực hiện hành vi vi phạm quy định tại điểm b khoản 3 Điều này.</w:t>
      </w:r>
    </w:p>
    <w:p w14:paraId="122EC38B"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35. Hành vi vi phạm về hội chợ, triển lãm thương mại</w:t>
      </w:r>
    </w:p>
    <w:p w14:paraId="271079B9"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514" w:name="bookmark514"/>
      <w:bookmarkEnd w:id="514"/>
      <w:r w:rsidRPr="006B3EE5">
        <w:rPr>
          <w:rStyle w:val="Vnbnnidung"/>
          <w:rFonts w:asciiTheme="majorHAnsi" w:hAnsiTheme="majorHAnsi" w:cstheme="majorHAnsi"/>
        </w:rPr>
        <w:t>1. Phạt tiền từ 1.000.000 đồng đến 5.000.000 đồng đối với hành vi kê khai không trung thực, không chính xác các nội dung trong hồ sơ khi đăng ký tổ chức hội chợ, triển lãm thương mại;</w:t>
      </w:r>
    </w:p>
    <w:p w14:paraId="3E1A79F6" w14:textId="77777777" w:rsidR="006B3EE5" w:rsidRPr="006B3EE5" w:rsidRDefault="006B3EE5" w:rsidP="006B3EE5">
      <w:pPr>
        <w:pStyle w:val="Vnbnnidung0"/>
        <w:tabs>
          <w:tab w:val="left" w:pos="942"/>
        </w:tabs>
        <w:spacing w:after="120" w:line="360" w:lineRule="auto"/>
        <w:ind w:firstLine="720"/>
        <w:jc w:val="both"/>
        <w:rPr>
          <w:rFonts w:asciiTheme="majorHAnsi" w:hAnsiTheme="majorHAnsi" w:cstheme="majorHAnsi"/>
        </w:rPr>
      </w:pPr>
      <w:bookmarkStart w:id="515" w:name="bookmark515"/>
      <w:bookmarkEnd w:id="515"/>
      <w:r w:rsidRPr="006B3EE5">
        <w:rPr>
          <w:rStyle w:val="Vnbnnidung"/>
          <w:rFonts w:asciiTheme="majorHAnsi" w:hAnsiTheme="majorHAnsi" w:cstheme="majorHAnsi"/>
        </w:rPr>
        <w:t>2. Phạt tiền từ 5.000.000 đồng đến 10.000.000 đồng đối với một trong các hành vi vi phạm sau đây:</w:t>
      </w:r>
    </w:p>
    <w:p w14:paraId="18C59E59"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516" w:name="bookmark516"/>
      <w:bookmarkEnd w:id="516"/>
      <w:r w:rsidRPr="006B3EE5">
        <w:rPr>
          <w:rStyle w:val="Vnbnnidung"/>
          <w:rFonts w:asciiTheme="majorHAnsi" w:hAnsiTheme="majorHAnsi" w:cstheme="majorHAnsi"/>
        </w:rPr>
        <w:lastRenderedPageBreak/>
        <w:t>a) Không niêm yết chủ đề, thời gian tiến hành hội chợ, triển lãm thương mại tại nơi tổ chức hội chợ, triển lãm thương mại đó trước ngày khai mạc hội chợ, triển lãm thương mại;</w:t>
      </w:r>
    </w:p>
    <w:p w14:paraId="705876D9"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517" w:name="bookmark517"/>
      <w:bookmarkEnd w:id="517"/>
      <w:r w:rsidRPr="006B3EE5">
        <w:rPr>
          <w:rStyle w:val="Vnbnnidung"/>
          <w:rFonts w:asciiTheme="majorHAnsi" w:hAnsiTheme="majorHAnsi" w:cstheme="majorHAnsi"/>
        </w:rPr>
        <w:t>b) Thay đổi, bổ sung nội dung đăng ký tổ chức hội chợ, triển lãm thương mại mà không đăng ký với cơ quan quản lý nhà nước có thẩm quyền theo quy định hoặc chưa được sự xác nhận của cơ quan quản lý nhà nước có thẩm quyền về việc thay đổi, bổ sung nội dung đăng ký;</w:t>
      </w:r>
    </w:p>
    <w:p w14:paraId="0CD45DB8"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518" w:name="bookmark518"/>
      <w:bookmarkEnd w:id="518"/>
      <w:r w:rsidRPr="006B3EE5">
        <w:rPr>
          <w:rStyle w:val="Vnbnnidung"/>
          <w:rFonts w:asciiTheme="majorHAnsi" w:hAnsiTheme="majorHAnsi" w:cstheme="majorHAnsi"/>
        </w:rPr>
        <w:t>c) Không công bố công khai theo quy định khi phải chấm dứt hoạt động hội chợ, triển lãm thương mại.</w:t>
      </w:r>
    </w:p>
    <w:p w14:paraId="4A1C0B20" w14:textId="77777777" w:rsidR="006B3EE5" w:rsidRPr="006B3EE5" w:rsidRDefault="006B3EE5" w:rsidP="006B3EE5">
      <w:pPr>
        <w:pStyle w:val="Vnbnnidung0"/>
        <w:tabs>
          <w:tab w:val="left" w:pos="912"/>
        </w:tabs>
        <w:spacing w:after="120" w:line="360" w:lineRule="auto"/>
        <w:ind w:firstLine="720"/>
        <w:jc w:val="both"/>
        <w:rPr>
          <w:rFonts w:asciiTheme="majorHAnsi" w:hAnsiTheme="majorHAnsi" w:cstheme="majorHAnsi"/>
        </w:rPr>
      </w:pPr>
      <w:bookmarkStart w:id="519" w:name="bookmark519"/>
      <w:bookmarkEnd w:id="519"/>
      <w:r w:rsidRPr="006B3EE5">
        <w:rPr>
          <w:rStyle w:val="Vnbnnidung"/>
          <w:rFonts w:asciiTheme="majorHAnsi" w:hAnsiTheme="majorHAnsi" w:cstheme="majorHAnsi"/>
        </w:rPr>
        <w:t>3. Phạt tiền từ 10.000.000 đồng đến 20.000.000 đồng đối với một trong các hành vi vi phạm sau đây:</w:t>
      </w:r>
    </w:p>
    <w:p w14:paraId="30E395B4" w14:textId="77777777" w:rsidR="006B3EE5" w:rsidRPr="006B3EE5" w:rsidRDefault="006B3EE5" w:rsidP="006B3EE5">
      <w:pPr>
        <w:pStyle w:val="Vnbnnidung0"/>
        <w:tabs>
          <w:tab w:val="left" w:pos="934"/>
        </w:tabs>
        <w:spacing w:after="120" w:line="360" w:lineRule="auto"/>
        <w:ind w:firstLine="720"/>
        <w:jc w:val="both"/>
        <w:rPr>
          <w:rFonts w:asciiTheme="majorHAnsi" w:hAnsiTheme="majorHAnsi" w:cstheme="majorHAnsi"/>
        </w:rPr>
      </w:pPr>
      <w:bookmarkStart w:id="520" w:name="bookmark520"/>
      <w:bookmarkEnd w:id="520"/>
      <w:r w:rsidRPr="006B3EE5">
        <w:rPr>
          <w:rStyle w:val="Vnbnnidung"/>
          <w:rFonts w:asciiTheme="majorHAnsi" w:hAnsiTheme="majorHAnsi" w:cstheme="majorHAnsi"/>
        </w:rPr>
        <w:t>a) Trưng bày hàng giả, hàng hóa xâm phạm quyền sở hữu trí tuệ tại hội chợ, triển lãm thương mại nhưng không niêm yết rõ hàng hoá đó là hàng giả, hàng hoá xâm phạm quyền sở hữu trí tuệ hoặc không nêu rõ trong nội dung đăng ký tổ chức hội chợ, triển lãm thương mại;</w:t>
      </w:r>
    </w:p>
    <w:p w14:paraId="25F2F462" w14:textId="77777777" w:rsidR="006B3EE5" w:rsidRPr="006B3EE5" w:rsidRDefault="006B3EE5" w:rsidP="006B3EE5">
      <w:pPr>
        <w:pStyle w:val="Vnbnnidung0"/>
        <w:tabs>
          <w:tab w:val="left" w:pos="951"/>
        </w:tabs>
        <w:spacing w:after="120" w:line="360" w:lineRule="auto"/>
        <w:ind w:firstLine="720"/>
        <w:jc w:val="both"/>
        <w:rPr>
          <w:rFonts w:asciiTheme="majorHAnsi" w:hAnsiTheme="majorHAnsi" w:cstheme="majorHAnsi"/>
        </w:rPr>
      </w:pPr>
      <w:bookmarkStart w:id="521" w:name="bookmark521"/>
      <w:bookmarkEnd w:id="521"/>
      <w:r w:rsidRPr="006B3EE5">
        <w:rPr>
          <w:rStyle w:val="Vnbnnidung"/>
          <w:rFonts w:asciiTheme="majorHAnsi" w:hAnsiTheme="majorHAnsi" w:cstheme="majorHAnsi"/>
        </w:rPr>
        <w:t>b) Trưng bày tại hội chợ, triển lãm thương mại loại hàng hóa, dịch vụ thuộc danh mục hàng hóa cấm kinh doanh, hàng hóa cấm nhập khẩu, hàng hóa hạn chế kinh doanh, hàng hóa không hoặc chưa được phép lưu hành, dịch vụ chưa được phép cung ứng tại Việt Nam hoặc hàng hóa không bảo đảm chất lượng, an toàn thực phẩm theo quy định, hàng hóa hết hạn sử dụng;</w:t>
      </w:r>
    </w:p>
    <w:p w14:paraId="74960CD8" w14:textId="77777777" w:rsidR="006B3EE5" w:rsidRPr="006B3EE5" w:rsidRDefault="006B3EE5" w:rsidP="006B3EE5">
      <w:pPr>
        <w:pStyle w:val="Vnbnnidung0"/>
        <w:tabs>
          <w:tab w:val="left" w:pos="956"/>
        </w:tabs>
        <w:spacing w:after="120" w:line="360" w:lineRule="auto"/>
        <w:ind w:firstLine="720"/>
        <w:jc w:val="both"/>
        <w:rPr>
          <w:rFonts w:asciiTheme="majorHAnsi" w:hAnsiTheme="majorHAnsi" w:cstheme="majorHAnsi"/>
        </w:rPr>
      </w:pPr>
      <w:bookmarkStart w:id="522" w:name="bookmark522"/>
      <w:bookmarkEnd w:id="522"/>
      <w:r w:rsidRPr="006B3EE5">
        <w:rPr>
          <w:rStyle w:val="Vnbnnidung"/>
          <w:rFonts w:asciiTheme="majorHAnsi" w:hAnsiTheme="majorHAnsi" w:cstheme="majorHAnsi"/>
        </w:rPr>
        <w:t>c) Trưng bày tại hội chợ, triển lãm hàng hóa (kể cả hàng hóa tạm nhập khẩu để trưng bày, giới thiệu tại hội chợ, triển lãm) không có nhãn hàng hóa hoặc có nhãn hàng hóa không đúng quy định của pháp luật về nhãn hàng hóa;</w:t>
      </w:r>
    </w:p>
    <w:p w14:paraId="3B77B1FB" w14:textId="77777777" w:rsidR="006B3EE5" w:rsidRPr="006B3EE5" w:rsidRDefault="006B3EE5" w:rsidP="006B3EE5">
      <w:pPr>
        <w:pStyle w:val="Vnbnnidung0"/>
        <w:tabs>
          <w:tab w:val="left" w:pos="962"/>
        </w:tabs>
        <w:spacing w:after="120" w:line="360" w:lineRule="auto"/>
        <w:ind w:firstLine="720"/>
        <w:jc w:val="both"/>
        <w:rPr>
          <w:rFonts w:asciiTheme="majorHAnsi" w:hAnsiTheme="majorHAnsi" w:cstheme="majorHAnsi"/>
        </w:rPr>
      </w:pPr>
      <w:bookmarkStart w:id="523" w:name="bookmark523"/>
      <w:bookmarkEnd w:id="523"/>
      <w:r w:rsidRPr="006B3EE5">
        <w:rPr>
          <w:rStyle w:val="Vnbnnidung"/>
          <w:rFonts w:asciiTheme="majorHAnsi" w:hAnsiTheme="majorHAnsi" w:cstheme="majorHAnsi"/>
        </w:rPr>
        <w:t>d) Không báo cáo bằng văn bản hoặc báo cáo không đúng theo quy định về kết quả tổ chức hội chợ, triển lãm thương mại sau khi kết thúc hội chợ, triển lãm thương mại.</w:t>
      </w:r>
    </w:p>
    <w:p w14:paraId="79F3B93B" w14:textId="77777777" w:rsidR="006B3EE5" w:rsidRPr="006B3EE5" w:rsidRDefault="006B3EE5" w:rsidP="006B3EE5">
      <w:pPr>
        <w:pStyle w:val="Vnbnnidung0"/>
        <w:tabs>
          <w:tab w:val="left" w:pos="912"/>
        </w:tabs>
        <w:spacing w:after="120" w:line="360" w:lineRule="auto"/>
        <w:ind w:firstLine="720"/>
        <w:jc w:val="both"/>
        <w:rPr>
          <w:rFonts w:asciiTheme="majorHAnsi" w:hAnsiTheme="majorHAnsi" w:cstheme="majorHAnsi"/>
        </w:rPr>
      </w:pPr>
      <w:bookmarkStart w:id="524" w:name="bookmark524"/>
      <w:bookmarkEnd w:id="524"/>
      <w:r w:rsidRPr="006B3EE5">
        <w:rPr>
          <w:rStyle w:val="Vnbnnidung"/>
          <w:rFonts w:asciiTheme="majorHAnsi" w:hAnsiTheme="majorHAnsi" w:cstheme="majorHAnsi"/>
        </w:rPr>
        <w:t xml:space="preserve">4. Phạt tiền từ 20.000.000 đồng đến 30.000.000 đồng đối với một trong các </w:t>
      </w:r>
      <w:r w:rsidRPr="006B3EE5">
        <w:rPr>
          <w:rStyle w:val="Vnbnnidung"/>
          <w:rFonts w:asciiTheme="majorHAnsi" w:hAnsiTheme="majorHAnsi" w:cstheme="majorHAnsi"/>
        </w:rPr>
        <w:lastRenderedPageBreak/>
        <w:t>hành vi vi phạm sau đây:</w:t>
      </w:r>
    </w:p>
    <w:p w14:paraId="1615FE7A" w14:textId="77777777" w:rsidR="006B3EE5" w:rsidRPr="006B3EE5" w:rsidRDefault="006B3EE5" w:rsidP="006B3EE5">
      <w:pPr>
        <w:pStyle w:val="Vnbnnidung0"/>
        <w:tabs>
          <w:tab w:val="left" w:pos="940"/>
        </w:tabs>
        <w:spacing w:after="120" w:line="360" w:lineRule="auto"/>
        <w:ind w:firstLine="720"/>
        <w:jc w:val="both"/>
        <w:rPr>
          <w:rFonts w:asciiTheme="majorHAnsi" w:hAnsiTheme="majorHAnsi" w:cstheme="majorHAnsi"/>
        </w:rPr>
      </w:pPr>
      <w:bookmarkStart w:id="525" w:name="bookmark525"/>
      <w:bookmarkEnd w:id="525"/>
      <w:r w:rsidRPr="006B3EE5">
        <w:rPr>
          <w:rStyle w:val="Vnbnnidung"/>
          <w:rFonts w:asciiTheme="majorHAnsi" w:hAnsiTheme="majorHAnsi" w:cstheme="majorHAnsi"/>
        </w:rPr>
        <w:t>a) Thương nhân nước ngoài trực tiếp tổ chức hội chợ, triển lãm thương mại tại Việt Nam;</w:t>
      </w:r>
    </w:p>
    <w:p w14:paraId="64D0537A" w14:textId="77777777" w:rsidR="006B3EE5" w:rsidRPr="006B3EE5" w:rsidRDefault="006B3EE5" w:rsidP="006B3EE5">
      <w:pPr>
        <w:pStyle w:val="Vnbnnidung0"/>
        <w:tabs>
          <w:tab w:val="left" w:pos="956"/>
        </w:tabs>
        <w:spacing w:after="120" w:line="360" w:lineRule="auto"/>
        <w:ind w:firstLine="720"/>
        <w:jc w:val="both"/>
        <w:rPr>
          <w:rFonts w:asciiTheme="majorHAnsi" w:hAnsiTheme="majorHAnsi" w:cstheme="majorHAnsi"/>
        </w:rPr>
      </w:pPr>
      <w:bookmarkStart w:id="526" w:name="bookmark526"/>
      <w:bookmarkEnd w:id="526"/>
      <w:r w:rsidRPr="006B3EE5">
        <w:rPr>
          <w:rStyle w:val="Vnbnnidung"/>
          <w:rFonts w:asciiTheme="majorHAnsi" w:hAnsiTheme="majorHAnsi" w:cstheme="majorHAnsi"/>
        </w:rPr>
        <w:t>b) Văn phòng đại diện của thương nhân trực tiếp tổ chức, tham gia hội chợ, triển lãm thương mại hoặc tham gia hội chợ, triển lãm thương mại cho thương nhân được đại diện mà chưa được sự ủy quyền của thương nhân đó;</w:t>
      </w:r>
    </w:p>
    <w:p w14:paraId="271F6243" w14:textId="77777777" w:rsidR="006B3EE5" w:rsidRPr="006B3EE5" w:rsidRDefault="006B3EE5" w:rsidP="006B3EE5">
      <w:pPr>
        <w:pStyle w:val="Vnbnnidung0"/>
        <w:tabs>
          <w:tab w:val="left" w:pos="967"/>
        </w:tabs>
        <w:spacing w:after="120" w:line="360" w:lineRule="auto"/>
        <w:ind w:firstLine="720"/>
        <w:jc w:val="both"/>
        <w:rPr>
          <w:rFonts w:asciiTheme="majorHAnsi" w:hAnsiTheme="majorHAnsi" w:cstheme="majorHAnsi"/>
        </w:rPr>
      </w:pPr>
      <w:bookmarkStart w:id="527" w:name="bookmark527"/>
      <w:bookmarkEnd w:id="527"/>
      <w:r w:rsidRPr="006B3EE5">
        <w:rPr>
          <w:rStyle w:val="Vnbnnidung"/>
          <w:rFonts w:asciiTheme="majorHAnsi" w:hAnsiTheme="majorHAnsi" w:cstheme="majorHAnsi"/>
        </w:rPr>
        <w:t>c) Tổ chức cho thương nhân khác tham gia hội chợ, triển lãm thương mại ở nước ngoài mà không đăng ký kinh doanh dịch vụ hội chợ, triển lãm thương mại theo quy định;</w:t>
      </w:r>
    </w:p>
    <w:p w14:paraId="7A09703D" w14:textId="77777777" w:rsidR="006B3EE5" w:rsidRPr="006B3EE5" w:rsidRDefault="006B3EE5" w:rsidP="006B3EE5">
      <w:pPr>
        <w:pStyle w:val="Vnbnnidung0"/>
        <w:tabs>
          <w:tab w:val="left" w:pos="956"/>
        </w:tabs>
        <w:spacing w:after="120" w:line="360" w:lineRule="auto"/>
        <w:ind w:firstLine="720"/>
        <w:jc w:val="both"/>
        <w:rPr>
          <w:rFonts w:asciiTheme="majorHAnsi" w:hAnsiTheme="majorHAnsi" w:cstheme="majorHAnsi"/>
        </w:rPr>
      </w:pPr>
      <w:bookmarkStart w:id="528" w:name="bookmark528"/>
      <w:bookmarkEnd w:id="528"/>
      <w:r w:rsidRPr="006B3EE5">
        <w:rPr>
          <w:rStyle w:val="Vnbnnidung"/>
          <w:rFonts w:asciiTheme="majorHAnsi" w:hAnsiTheme="majorHAnsi" w:cstheme="majorHAnsi"/>
        </w:rPr>
        <w:t>d) Tổ chức hội chợ, triển lãm thương mại mà không đăng ký theo quy định hoặc chưa được cơ quan quản lý nhà nước có thẩm quyền xác nhận bằng văn bản việc đăng ký tổ chức hội chợ, triển lãm;</w:t>
      </w:r>
    </w:p>
    <w:p w14:paraId="5723D470"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Đăng ký tổ chức hội chợ, triển lãm thương mại nhưng không tổ chức hoặc tổ chức không đúng với nội dung đã được xác nhận mà không thực hiện đăng ký sửa đổi, bổ sung theo quy định với cơ quan quản lý nhà nước có thẩm quyền và chưa được cơ quan quản lý nhà nước có thẩm quyền đồng ý;</w:t>
      </w:r>
    </w:p>
    <w:p w14:paraId="1499A555" w14:textId="77777777" w:rsidR="006B3EE5" w:rsidRPr="006B3EE5" w:rsidRDefault="006B3EE5" w:rsidP="006B3EE5">
      <w:pPr>
        <w:pStyle w:val="Vnbnnidung0"/>
        <w:tabs>
          <w:tab w:val="left" w:pos="896"/>
        </w:tabs>
        <w:spacing w:after="120" w:line="360" w:lineRule="auto"/>
        <w:ind w:firstLine="720"/>
        <w:jc w:val="both"/>
        <w:rPr>
          <w:rFonts w:asciiTheme="majorHAnsi" w:hAnsiTheme="majorHAnsi" w:cstheme="majorHAnsi"/>
        </w:rPr>
      </w:pPr>
      <w:bookmarkStart w:id="529" w:name="bookmark529"/>
      <w:bookmarkEnd w:id="529"/>
      <w:r w:rsidRPr="006B3EE5">
        <w:rPr>
          <w:rStyle w:val="Vnbnnidung"/>
          <w:rFonts w:asciiTheme="majorHAnsi" w:hAnsiTheme="majorHAnsi" w:cstheme="majorHAnsi"/>
        </w:rPr>
        <w:t>e) Bán, tặng, cung ứng tại hội chợ, triển lãm thương mại các hàng hóa thuộc diện quản lý chuyên ngành mà không tuân thủ theo đúng quy định về quản lý chuyên ngành đối với hàng hóa, dịch vụ đó;</w:t>
      </w:r>
    </w:p>
    <w:p w14:paraId="65685CC8" w14:textId="77777777" w:rsidR="006B3EE5" w:rsidRPr="006B3EE5" w:rsidRDefault="006B3EE5" w:rsidP="006B3EE5">
      <w:pPr>
        <w:pStyle w:val="Vnbnnidung0"/>
        <w:tabs>
          <w:tab w:val="left" w:pos="912"/>
        </w:tabs>
        <w:spacing w:after="120" w:line="360" w:lineRule="auto"/>
        <w:ind w:firstLine="720"/>
        <w:jc w:val="both"/>
        <w:rPr>
          <w:rFonts w:asciiTheme="majorHAnsi" w:hAnsiTheme="majorHAnsi" w:cstheme="majorHAnsi"/>
        </w:rPr>
      </w:pPr>
      <w:bookmarkStart w:id="530" w:name="bookmark530"/>
      <w:bookmarkEnd w:id="530"/>
      <w:r w:rsidRPr="006B3EE5">
        <w:rPr>
          <w:rStyle w:val="Vnbnnidung"/>
          <w:rFonts w:asciiTheme="majorHAnsi" w:hAnsiTheme="majorHAnsi" w:cstheme="majorHAnsi"/>
        </w:rPr>
        <w:t>g) Trao, tặng, cấp giải thưởng hoặc chứng nhận chất lượng, danh hiệu cho hàng hóa, dịch vụ hoặc cho thương nhân, tổ chức, cá nhân trong khuôn khổ hội chợ, triển lãm thương mại không đúng quy định;</w:t>
      </w:r>
    </w:p>
    <w:p w14:paraId="6FBC599E" w14:textId="77777777" w:rsidR="006B3EE5" w:rsidRPr="006B3EE5" w:rsidRDefault="006B3EE5" w:rsidP="006B3EE5">
      <w:pPr>
        <w:pStyle w:val="Vnbnnidung0"/>
        <w:tabs>
          <w:tab w:val="left" w:pos="940"/>
        </w:tabs>
        <w:spacing w:after="120" w:line="360" w:lineRule="auto"/>
        <w:ind w:firstLine="720"/>
        <w:jc w:val="both"/>
        <w:rPr>
          <w:rFonts w:asciiTheme="majorHAnsi" w:hAnsiTheme="majorHAnsi" w:cstheme="majorHAnsi"/>
        </w:rPr>
      </w:pPr>
      <w:bookmarkStart w:id="531" w:name="bookmark531"/>
      <w:bookmarkEnd w:id="531"/>
      <w:r w:rsidRPr="006B3EE5">
        <w:rPr>
          <w:rStyle w:val="Vnbnnidung"/>
          <w:rFonts w:asciiTheme="majorHAnsi" w:hAnsiTheme="majorHAnsi" w:cstheme="majorHAnsi"/>
        </w:rPr>
        <w:t>h) Không thực hiện việc giải quyết khiếu nại, phản ánh của người tiêu dùng hoặc tổ chức, cá nhân về hội chợ, triển lãm thương mại; về hàng hóa trưng bày tại hội chợ, triển lãm thương mại theo quy định;</w:t>
      </w:r>
    </w:p>
    <w:p w14:paraId="27C6F0FF" w14:textId="77777777" w:rsidR="006B3EE5" w:rsidRPr="006B3EE5" w:rsidRDefault="006B3EE5" w:rsidP="006B3EE5">
      <w:pPr>
        <w:pStyle w:val="Vnbnnidung0"/>
        <w:tabs>
          <w:tab w:val="left" w:pos="935"/>
        </w:tabs>
        <w:spacing w:after="120" w:line="360" w:lineRule="auto"/>
        <w:ind w:firstLine="720"/>
        <w:jc w:val="both"/>
        <w:rPr>
          <w:rFonts w:asciiTheme="majorHAnsi" w:hAnsiTheme="majorHAnsi" w:cstheme="majorHAnsi"/>
        </w:rPr>
      </w:pPr>
      <w:bookmarkStart w:id="532" w:name="bookmark532"/>
      <w:bookmarkEnd w:id="532"/>
      <w:r w:rsidRPr="006B3EE5">
        <w:rPr>
          <w:rStyle w:val="Vnbnnidung"/>
          <w:rFonts w:asciiTheme="majorHAnsi" w:hAnsiTheme="majorHAnsi" w:cstheme="majorHAnsi"/>
        </w:rPr>
        <w:t xml:space="preserve">i) Tổ chức hội chợ, triển lãm thương mại tại nước ngoài với danh nghĩa </w:t>
      </w:r>
      <w:r w:rsidRPr="006B3EE5">
        <w:rPr>
          <w:rStyle w:val="Vnbnnidung"/>
          <w:rFonts w:asciiTheme="majorHAnsi" w:hAnsiTheme="majorHAnsi" w:cstheme="majorHAnsi"/>
        </w:rPr>
        <w:lastRenderedPageBreak/>
        <w:t>Quốc gia Việt Nam hoặc tổ chức hội chợ, triển lãm thương mại tại Việt Nam với danh nghĩa của tỉnh, thành phố mà không đạt tiêu chuẩn quy định.</w:t>
      </w:r>
    </w:p>
    <w:p w14:paraId="16181E03" w14:textId="77777777" w:rsidR="006B3EE5" w:rsidRPr="006B3EE5" w:rsidRDefault="006B3EE5" w:rsidP="006B3EE5">
      <w:pPr>
        <w:pStyle w:val="Vnbnnidung0"/>
        <w:tabs>
          <w:tab w:val="left" w:pos="896"/>
        </w:tabs>
        <w:spacing w:after="120" w:line="360" w:lineRule="auto"/>
        <w:ind w:firstLine="720"/>
        <w:jc w:val="both"/>
        <w:rPr>
          <w:rFonts w:asciiTheme="majorHAnsi" w:hAnsiTheme="majorHAnsi" w:cstheme="majorHAnsi"/>
        </w:rPr>
      </w:pPr>
      <w:bookmarkStart w:id="533" w:name="bookmark533"/>
      <w:bookmarkEnd w:id="533"/>
      <w:r w:rsidRPr="006B3EE5">
        <w:rPr>
          <w:rStyle w:val="Vnbnnidung"/>
          <w:rFonts w:asciiTheme="majorHAnsi" w:hAnsiTheme="majorHAnsi" w:cstheme="majorHAnsi"/>
        </w:rPr>
        <w:t>5. Phạt tiền từ 30.000.000 đồng đến 50.000.000 đồng đối với một trong các hành vi vi phạm sau đây:</w:t>
      </w:r>
    </w:p>
    <w:p w14:paraId="3644157C" w14:textId="77777777" w:rsidR="006B3EE5" w:rsidRPr="006B3EE5" w:rsidRDefault="006B3EE5" w:rsidP="006B3EE5">
      <w:pPr>
        <w:pStyle w:val="Vnbnnidung0"/>
        <w:tabs>
          <w:tab w:val="left" w:pos="918"/>
        </w:tabs>
        <w:spacing w:after="120" w:line="360" w:lineRule="auto"/>
        <w:ind w:firstLine="720"/>
        <w:jc w:val="both"/>
        <w:rPr>
          <w:rFonts w:asciiTheme="majorHAnsi" w:hAnsiTheme="majorHAnsi" w:cstheme="majorHAnsi"/>
        </w:rPr>
      </w:pPr>
      <w:bookmarkStart w:id="534" w:name="bookmark534"/>
      <w:bookmarkEnd w:id="534"/>
      <w:r w:rsidRPr="006B3EE5">
        <w:rPr>
          <w:rStyle w:val="Vnbnnidung"/>
          <w:rFonts w:asciiTheme="majorHAnsi" w:hAnsiTheme="majorHAnsi" w:cstheme="majorHAnsi"/>
        </w:rPr>
        <w:t>a) Tổ chức hoặc trực tiếp mang các hàng hóa, dịch vụ thuộc diện cấm xuất khẩu ra nước ngoài để tham gia hội chợ, triển lãm thương mại khi chưa được sự chấp thuận của Thủ tướng Chính phủ về việc mang hàng hóa, dịch vụ thuộc diện cấm xuất khẩu tham gia hội chợ, triển lãm thương mại ở nước ngoài;</w:t>
      </w:r>
    </w:p>
    <w:p w14:paraId="6CF8F8F5" w14:textId="77777777" w:rsidR="006B3EE5" w:rsidRPr="006B3EE5" w:rsidRDefault="006B3EE5" w:rsidP="006B3EE5">
      <w:pPr>
        <w:pStyle w:val="Vnbnnidung0"/>
        <w:tabs>
          <w:tab w:val="left" w:pos="929"/>
        </w:tabs>
        <w:spacing w:after="120" w:line="360" w:lineRule="auto"/>
        <w:ind w:firstLine="720"/>
        <w:jc w:val="both"/>
        <w:rPr>
          <w:rFonts w:asciiTheme="majorHAnsi" w:hAnsiTheme="majorHAnsi" w:cstheme="majorHAnsi"/>
        </w:rPr>
      </w:pPr>
      <w:bookmarkStart w:id="535" w:name="bookmark535"/>
      <w:bookmarkEnd w:id="535"/>
      <w:r w:rsidRPr="006B3EE5">
        <w:rPr>
          <w:rStyle w:val="Vnbnnidung"/>
          <w:rFonts w:asciiTheme="majorHAnsi" w:hAnsiTheme="majorHAnsi" w:cstheme="majorHAnsi"/>
        </w:rPr>
        <w:t>b) Bán, tặng hàng hóa thuộc diện cấm xuất khẩu nhưng đã được tạm xuất khẩu để tham gia hội chợ, triển lãm thương mại ở nước ngoài khi chưa có sự chấp thuận của Thủ tướng Chính phủ về việc bán, tặng hàng hóa đó;</w:t>
      </w:r>
    </w:p>
    <w:p w14:paraId="2673B0B6" w14:textId="77777777" w:rsidR="006B3EE5" w:rsidRPr="006B3EE5" w:rsidRDefault="006B3EE5" w:rsidP="006B3EE5">
      <w:pPr>
        <w:pStyle w:val="Vnbnnidung0"/>
        <w:tabs>
          <w:tab w:val="left" w:pos="929"/>
        </w:tabs>
        <w:spacing w:after="120" w:line="360" w:lineRule="auto"/>
        <w:ind w:firstLine="720"/>
        <w:jc w:val="both"/>
        <w:rPr>
          <w:rFonts w:asciiTheme="majorHAnsi" w:hAnsiTheme="majorHAnsi" w:cstheme="majorHAnsi"/>
        </w:rPr>
      </w:pPr>
      <w:bookmarkStart w:id="536" w:name="bookmark536"/>
      <w:bookmarkEnd w:id="536"/>
      <w:r w:rsidRPr="006B3EE5">
        <w:rPr>
          <w:rStyle w:val="Vnbnnidung"/>
          <w:rFonts w:asciiTheme="majorHAnsi" w:hAnsiTheme="majorHAnsi" w:cstheme="majorHAnsi"/>
        </w:rPr>
        <w:t>c) Bán, tặng hàng hóa thuộc diện xuất khẩu phải có giấy phép của cơ quan nhà nước có thẩm quyền khi chưa có sự chấp thuận bằng văn bản của cơ quan nhà nước có thẩm quyền về việc bán, tặng hàng hóa đó;</w:t>
      </w:r>
    </w:p>
    <w:p w14:paraId="3F4F0A90" w14:textId="77777777" w:rsidR="006B3EE5" w:rsidRPr="006B3EE5" w:rsidRDefault="006B3EE5" w:rsidP="006B3EE5">
      <w:pPr>
        <w:pStyle w:val="Vnbnnidung0"/>
        <w:tabs>
          <w:tab w:val="left" w:pos="935"/>
        </w:tabs>
        <w:spacing w:after="120" w:line="360" w:lineRule="auto"/>
        <w:ind w:firstLine="720"/>
        <w:jc w:val="both"/>
        <w:rPr>
          <w:rFonts w:asciiTheme="majorHAnsi" w:hAnsiTheme="majorHAnsi" w:cstheme="majorHAnsi"/>
        </w:rPr>
      </w:pPr>
      <w:bookmarkStart w:id="537" w:name="bookmark537"/>
      <w:bookmarkEnd w:id="537"/>
      <w:r w:rsidRPr="006B3EE5">
        <w:rPr>
          <w:rStyle w:val="Vnbnnidung"/>
          <w:rFonts w:asciiTheme="majorHAnsi" w:hAnsiTheme="majorHAnsi" w:cstheme="majorHAnsi"/>
        </w:rPr>
        <w:t>d) Tổ chức hội chợ, triển lãm thương mại ở Việt Nam có trưng bày, giới thiệu hàng cấm, dịch vụ cấm kinh doanh, hàng hóa, dịch vụ hạn chế kinh doanh theo quy định của pháp luật hoặc hàng hóa, dịch vụ do thương nhân ở nước ngoài cung ứng thuộc danh mục cấm nhập khẩu theo quy định hoặc hàng giả, hàng xâm phạm quyền sở hữu trí tuệ trừ trường hợp trưng bày, giới thiệu để so sánh với hàng thật;</w:t>
      </w:r>
    </w:p>
    <w:p w14:paraId="565504FC"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Tổ chức hội chợ, triển lãm thương mại mà chất lượng, danh hiệu của hàng hóa, dịch vụ tham gia hội chợ hoặc uy tín, danh hiệu của thương nhân, tổ chức hoặc cá nhân tham gia hội chợ, triển lãm thương mại không phù hợp với tên, chủ đề của hội chợ, triển lãm thương mại;</w:t>
      </w:r>
    </w:p>
    <w:p w14:paraId="16AD2D1D"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538" w:name="bookmark538"/>
      <w:bookmarkEnd w:id="538"/>
      <w:r w:rsidRPr="006B3EE5">
        <w:rPr>
          <w:rStyle w:val="Vnbnnidung"/>
          <w:rFonts w:asciiTheme="majorHAnsi" w:hAnsiTheme="majorHAnsi" w:cstheme="majorHAnsi"/>
        </w:rPr>
        <w:t xml:space="preserve">e) Bán, tặng, cung ứng tại hội chợ, triển lãm thương mại các hàng hóa nhập khẩu mà không đăng ký với hải quan hoặc bán, tặng hàng hóa thuộc diện nhập khẩu phải có giấy phép tại hội chợ, triển lãm thương mại khi chưa được cơ quan </w:t>
      </w:r>
      <w:r w:rsidRPr="006B3EE5">
        <w:rPr>
          <w:rStyle w:val="Vnbnnidung"/>
          <w:rFonts w:asciiTheme="majorHAnsi" w:hAnsiTheme="majorHAnsi" w:cstheme="majorHAnsi"/>
        </w:rPr>
        <w:lastRenderedPageBreak/>
        <w:t>nhà nước có thẩm quyền chấp thuận bằng văn bản.</w:t>
      </w:r>
    </w:p>
    <w:p w14:paraId="0CA864CA" w14:textId="77777777" w:rsidR="006B3EE5" w:rsidRPr="006B3EE5" w:rsidRDefault="006B3EE5" w:rsidP="006B3EE5">
      <w:pPr>
        <w:pStyle w:val="Vnbnnidung0"/>
        <w:tabs>
          <w:tab w:val="left" w:pos="983"/>
        </w:tabs>
        <w:spacing w:after="120" w:line="360" w:lineRule="auto"/>
        <w:ind w:firstLine="720"/>
        <w:jc w:val="both"/>
        <w:rPr>
          <w:rFonts w:asciiTheme="majorHAnsi" w:hAnsiTheme="majorHAnsi" w:cstheme="majorHAnsi"/>
        </w:rPr>
      </w:pPr>
      <w:bookmarkStart w:id="539" w:name="bookmark539"/>
      <w:bookmarkEnd w:id="539"/>
      <w:r w:rsidRPr="006B3EE5">
        <w:rPr>
          <w:rStyle w:val="Vnbnnidung"/>
          <w:rFonts w:asciiTheme="majorHAnsi" w:hAnsiTheme="majorHAnsi" w:cstheme="majorHAnsi"/>
        </w:rPr>
        <w:t>6. Hình thức xử phạt bổ sung:</w:t>
      </w:r>
    </w:p>
    <w:p w14:paraId="332F5627"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Tịch thu tang vật đối với hành vi vi phạm quy định tại điểm a và b khoản 3 Điều này.</w:t>
      </w:r>
    </w:p>
    <w:p w14:paraId="3A08D58F" w14:textId="77777777" w:rsidR="006B3EE5" w:rsidRPr="006B3EE5" w:rsidRDefault="006B3EE5" w:rsidP="006B3EE5">
      <w:pPr>
        <w:pStyle w:val="Vnbnnidung0"/>
        <w:tabs>
          <w:tab w:val="left" w:pos="983"/>
        </w:tabs>
        <w:spacing w:after="120" w:line="360" w:lineRule="auto"/>
        <w:ind w:firstLine="720"/>
        <w:jc w:val="both"/>
        <w:rPr>
          <w:rFonts w:asciiTheme="majorHAnsi" w:hAnsiTheme="majorHAnsi" w:cstheme="majorHAnsi"/>
        </w:rPr>
      </w:pPr>
      <w:bookmarkStart w:id="540" w:name="bookmark540"/>
      <w:bookmarkEnd w:id="540"/>
      <w:r w:rsidRPr="006B3EE5">
        <w:rPr>
          <w:rStyle w:val="Vnbnnidung"/>
          <w:rFonts w:asciiTheme="majorHAnsi" w:hAnsiTheme="majorHAnsi" w:cstheme="majorHAnsi"/>
        </w:rPr>
        <w:t>7. Biện pháp khắc phục hậu quả:</w:t>
      </w:r>
    </w:p>
    <w:p w14:paraId="7FF59C0C"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541" w:name="bookmark541"/>
      <w:bookmarkEnd w:id="541"/>
      <w:r w:rsidRPr="006B3EE5">
        <w:rPr>
          <w:rStyle w:val="Vnbnnidung"/>
          <w:rFonts w:asciiTheme="majorHAnsi" w:hAnsiTheme="majorHAnsi" w:cstheme="majorHAnsi"/>
        </w:rPr>
        <w:t>a) Buộc tái xuất hàng hóa đối với hành vi vi phạm quy định tại điểm a khoản 4 và điểm e khoản 5 Điều này;</w:t>
      </w:r>
    </w:p>
    <w:p w14:paraId="0C70750B" w14:textId="77777777" w:rsidR="006B3EE5" w:rsidRPr="006B3EE5" w:rsidRDefault="006B3EE5" w:rsidP="006B3EE5">
      <w:pPr>
        <w:pStyle w:val="Vnbnnidung0"/>
        <w:tabs>
          <w:tab w:val="left" w:pos="986"/>
        </w:tabs>
        <w:spacing w:after="0" w:line="360" w:lineRule="auto"/>
        <w:ind w:firstLine="720"/>
        <w:jc w:val="both"/>
        <w:rPr>
          <w:rStyle w:val="Vnbnnidung"/>
          <w:rFonts w:asciiTheme="majorHAnsi" w:hAnsiTheme="majorHAnsi" w:cstheme="majorHAnsi"/>
        </w:rPr>
      </w:pPr>
      <w:bookmarkStart w:id="542" w:name="bookmark542"/>
      <w:bookmarkEnd w:id="542"/>
      <w:r w:rsidRPr="006B3EE5">
        <w:rPr>
          <w:rStyle w:val="Vnbnnidung"/>
          <w:rFonts w:asciiTheme="majorHAnsi" w:hAnsiTheme="majorHAnsi" w:cstheme="majorHAnsi"/>
        </w:rPr>
        <w:t>b) Buộc nộp lại số lợi bất hợp pháp có được do thực hiện hành vi vi phạm quy định tại Điều này.</w:t>
      </w:r>
    </w:p>
    <w:p w14:paraId="5146E410" w14:textId="77777777" w:rsidR="006B3EE5" w:rsidRPr="006B3EE5" w:rsidRDefault="006B3EE5" w:rsidP="006B3EE5">
      <w:pPr>
        <w:pStyle w:val="Vnbnnidung0"/>
        <w:tabs>
          <w:tab w:val="left" w:pos="986"/>
        </w:tabs>
        <w:spacing w:after="0" w:line="360" w:lineRule="auto"/>
        <w:ind w:firstLine="0"/>
        <w:jc w:val="both"/>
        <w:rPr>
          <w:rFonts w:asciiTheme="majorHAnsi" w:hAnsiTheme="majorHAnsi" w:cstheme="majorHAnsi"/>
        </w:rPr>
      </w:pPr>
    </w:p>
    <w:p w14:paraId="27A81514" w14:textId="77777777" w:rsidR="006B3EE5" w:rsidRPr="006B3EE5" w:rsidRDefault="006B3EE5" w:rsidP="006B3EE5">
      <w:pPr>
        <w:pStyle w:val="Vnbnnidung0"/>
        <w:spacing w:after="0" w:line="360" w:lineRule="auto"/>
        <w:ind w:firstLine="0"/>
        <w:jc w:val="center"/>
        <w:rPr>
          <w:rFonts w:asciiTheme="majorHAnsi" w:hAnsiTheme="majorHAnsi" w:cstheme="majorHAnsi"/>
        </w:rPr>
      </w:pPr>
      <w:r w:rsidRPr="006B3EE5">
        <w:rPr>
          <w:rStyle w:val="Vnbnnidung"/>
          <w:rFonts w:asciiTheme="majorHAnsi" w:hAnsiTheme="majorHAnsi" w:cstheme="majorHAnsi"/>
          <w:b/>
          <w:bCs/>
        </w:rPr>
        <w:t>Mục 8</w:t>
      </w:r>
    </w:p>
    <w:p w14:paraId="763D5CE1" w14:textId="77777777" w:rsidR="006B3EE5" w:rsidRPr="006B3EE5" w:rsidRDefault="006B3EE5" w:rsidP="006B3EE5">
      <w:pPr>
        <w:pStyle w:val="Vnbnnidung0"/>
        <w:spacing w:after="0" w:line="360" w:lineRule="auto"/>
        <w:ind w:firstLine="0"/>
        <w:jc w:val="center"/>
        <w:rPr>
          <w:rStyle w:val="Vnbnnidung"/>
          <w:rFonts w:asciiTheme="majorHAnsi" w:hAnsiTheme="majorHAnsi" w:cstheme="majorHAnsi"/>
          <w:b/>
          <w:bCs/>
        </w:rPr>
      </w:pPr>
      <w:r w:rsidRPr="006B3EE5">
        <w:rPr>
          <w:rStyle w:val="Vnbnnidung"/>
          <w:rFonts w:asciiTheme="majorHAnsi" w:hAnsiTheme="majorHAnsi" w:cstheme="majorHAnsi"/>
          <w:b/>
          <w:bCs/>
        </w:rPr>
        <w:t>HÀNH VI VI PHẠM VỀ XUẤT KHẨU, NHẬP KHẨU HÀNG HÓA VÀ DỊCH VỤ LIÊN QUAN ĐẾN XUẤT KHẨU, NHẬP KHẨU HÀNG HÓA</w:t>
      </w:r>
    </w:p>
    <w:p w14:paraId="2B2121EB" w14:textId="77777777" w:rsidR="006B3EE5" w:rsidRPr="006B3EE5" w:rsidRDefault="006B3EE5" w:rsidP="006B3EE5">
      <w:pPr>
        <w:pStyle w:val="Vnbnnidung0"/>
        <w:spacing w:after="0" w:line="360" w:lineRule="auto"/>
        <w:ind w:firstLine="0"/>
        <w:jc w:val="center"/>
        <w:rPr>
          <w:rFonts w:asciiTheme="majorHAnsi" w:hAnsiTheme="majorHAnsi" w:cstheme="majorHAnsi"/>
        </w:rPr>
      </w:pPr>
    </w:p>
    <w:p w14:paraId="311F09B7"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36. Hành vi vi phạm về hàng hóa cấm xuất khẩu, cấm nhập khẩu</w:t>
      </w:r>
    </w:p>
    <w:p w14:paraId="0EC4870D"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543" w:name="bookmark543"/>
      <w:bookmarkEnd w:id="543"/>
      <w:r w:rsidRPr="006B3EE5">
        <w:rPr>
          <w:rStyle w:val="Vnbnnidung"/>
          <w:rFonts w:asciiTheme="majorHAnsi" w:hAnsiTheme="majorHAnsi" w:cstheme="majorHAnsi"/>
        </w:rPr>
        <w:t>1. Đối với hành vi xuất khẩu, nhập khẩu hàng hóa thuộc danh mục cấm xuất khẩu hoặc cấm nhập khẩu, mức phạt tiền như sau:</w:t>
      </w:r>
    </w:p>
    <w:p w14:paraId="247DC1D6"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544" w:name="bookmark544"/>
      <w:bookmarkEnd w:id="544"/>
      <w:r w:rsidRPr="006B3EE5">
        <w:rPr>
          <w:rStyle w:val="Vnbnnidung"/>
          <w:rFonts w:asciiTheme="majorHAnsi" w:hAnsiTheme="majorHAnsi" w:cstheme="majorHAnsi"/>
        </w:rPr>
        <w:t>a) Phạt tiền từ 10.000.000 đồng đến 20.000.000 đồng trong trường hợp hàng hóa vi phạm có giá trị dưới 20.000.000 đồng;</w:t>
      </w:r>
    </w:p>
    <w:p w14:paraId="0781E67E"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545" w:name="bookmark545"/>
      <w:bookmarkEnd w:id="545"/>
      <w:r w:rsidRPr="006B3EE5">
        <w:rPr>
          <w:rStyle w:val="Vnbnnidung"/>
          <w:rFonts w:asciiTheme="majorHAnsi" w:hAnsiTheme="majorHAnsi" w:cstheme="majorHAnsi"/>
        </w:rPr>
        <w:t>b) Phạt tiền từ 20.000.000 đồng đến 30.000.000 đồng trong trường hợp hàng hóa vi phạm có giá trị từ 20.000.000 đồng đến dưới 50.000.000 đồng;</w:t>
      </w:r>
    </w:p>
    <w:p w14:paraId="1D7428A5"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546" w:name="bookmark546"/>
      <w:bookmarkEnd w:id="546"/>
      <w:r w:rsidRPr="006B3EE5">
        <w:rPr>
          <w:rStyle w:val="Vnbnnidung"/>
          <w:rFonts w:asciiTheme="majorHAnsi" w:hAnsiTheme="majorHAnsi" w:cstheme="majorHAnsi"/>
        </w:rPr>
        <w:t>c) Phạt tiền từ 30.000.000 đồng đến 50.000.000 đồng trong trường hợp hàng hóa vi phạm có giá trị từ 50.000.000 đồng đến dưới 70.000.000 đồng;</w:t>
      </w:r>
    </w:p>
    <w:p w14:paraId="0C48169D"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547" w:name="bookmark547"/>
      <w:bookmarkEnd w:id="547"/>
      <w:r w:rsidRPr="006B3EE5">
        <w:rPr>
          <w:rStyle w:val="Vnbnnidung"/>
          <w:rFonts w:asciiTheme="majorHAnsi" w:hAnsiTheme="majorHAnsi" w:cstheme="majorHAnsi"/>
        </w:rPr>
        <w:t>d) Phạt tiền từ 50.000.000 đồng đến 70.000.000 đồng trong trường hợp hàng hóa vi phạm có giá trị từ 70.000.000 đồng đến dưới 100.000.000 đồng;</w:t>
      </w:r>
    </w:p>
    <w:p w14:paraId="44984240"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 xml:space="preserve">đ) Phạt tiền từ 70.000.000 đồng đến 100.000.000 đồng trong trường hợp </w:t>
      </w:r>
      <w:r w:rsidRPr="006B3EE5">
        <w:rPr>
          <w:rStyle w:val="Vnbnnidung"/>
          <w:rFonts w:asciiTheme="majorHAnsi" w:hAnsiTheme="majorHAnsi" w:cstheme="majorHAnsi"/>
        </w:rPr>
        <w:lastRenderedPageBreak/>
        <w:t>hàng hóa vi phạm có giá trị từ 100.000.000 đồng trở lên mà không bị truy cứu trách nhiệm hình sự.</w:t>
      </w:r>
    </w:p>
    <w:p w14:paraId="20327A74" w14:textId="77777777" w:rsidR="006B3EE5" w:rsidRPr="006B3EE5" w:rsidRDefault="006B3EE5" w:rsidP="006B3EE5">
      <w:pPr>
        <w:pStyle w:val="Vnbnnidung0"/>
        <w:tabs>
          <w:tab w:val="left" w:pos="983"/>
        </w:tabs>
        <w:spacing w:after="120" w:line="360" w:lineRule="auto"/>
        <w:ind w:firstLine="720"/>
        <w:jc w:val="both"/>
        <w:rPr>
          <w:rFonts w:asciiTheme="majorHAnsi" w:hAnsiTheme="majorHAnsi" w:cstheme="majorHAnsi"/>
        </w:rPr>
      </w:pPr>
      <w:bookmarkStart w:id="548" w:name="bookmark548"/>
      <w:bookmarkEnd w:id="548"/>
      <w:r w:rsidRPr="006B3EE5">
        <w:rPr>
          <w:rStyle w:val="Vnbnnidung"/>
          <w:rFonts w:asciiTheme="majorHAnsi" w:hAnsiTheme="majorHAnsi" w:cstheme="majorHAnsi"/>
        </w:rPr>
        <w:t>2. Hình thức xử phạt bổ sung:</w:t>
      </w:r>
    </w:p>
    <w:p w14:paraId="4B906884"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Tịch thu tang vật đối với hành vi vi phạm quy định tại Điều này, trừ trường hợp áp dụng biện pháp khắc phục hậu quả quy định tại điểm a hoặc điểm b khoản 3 Điều này.</w:t>
      </w:r>
    </w:p>
    <w:p w14:paraId="7E066884" w14:textId="77777777" w:rsidR="006B3EE5" w:rsidRPr="006B3EE5" w:rsidRDefault="006B3EE5" w:rsidP="006B3EE5">
      <w:pPr>
        <w:pStyle w:val="Vnbnnidung0"/>
        <w:tabs>
          <w:tab w:val="left" w:pos="963"/>
        </w:tabs>
        <w:spacing w:after="120" w:line="360" w:lineRule="auto"/>
        <w:ind w:firstLine="720"/>
        <w:jc w:val="both"/>
        <w:rPr>
          <w:rFonts w:asciiTheme="majorHAnsi" w:hAnsiTheme="majorHAnsi" w:cstheme="majorHAnsi"/>
        </w:rPr>
      </w:pPr>
      <w:bookmarkStart w:id="549" w:name="bookmark549"/>
      <w:bookmarkEnd w:id="549"/>
      <w:r w:rsidRPr="006B3EE5">
        <w:rPr>
          <w:rStyle w:val="Vnbnnidung"/>
          <w:rFonts w:asciiTheme="majorHAnsi" w:hAnsiTheme="majorHAnsi" w:cstheme="majorHAnsi"/>
        </w:rPr>
        <w:t>3. Biện pháp khắc phục hậu quả:</w:t>
      </w:r>
    </w:p>
    <w:p w14:paraId="56E4849E"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550" w:name="bookmark550"/>
      <w:bookmarkEnd w:id="550"/>
      <w:r w:rsidRPr="006B3EE5">
        <w:rPr>
          <w:rStyle w:val="Vnbnnidung"/>
          <w:rFonts w:asciiTheme="majorHAnsi" w:hAnsiTheme="majorHAnsi" w:cstheme="majorHAnsi"/>
        </w:rPr>
        <w:t>a) Buộc tiêu hủy tang vật vi phạm gây hại cho sức khoẻ con người, vật nuôi, cây trồng và môi trường đối với hành vi vi phạm quy định tại Điều này, trừ trường hợp áp dụng biện pháp khắc phục hậu quả quy định tại điểm b khoản này;</w:t>
      </w:r>
    </w:p>
    <w:p w14:paraId="17C07432"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551" w:name="bookmark551"/>
      <w:bookmarkEnd w:id="551"/>
      <w:r w:rsidRPr="006B3EE5">
        <w:rPr>
          <w:rStyle w:val="Vnbnnidung"/>
          <w:rFonts w:asciiTheme="majorHAnsi" w:hAnsiTheme="majorHAnsi" w:cstheme="majorHAnsi"/>
        </w:rPr>
        <w:t>b) Buộc đưa ra khỏi lãnh thổ nước Cộng hoà xã hội chủ nghĩa Việt Nam hoặc tái xuất hàng hóa vi phạm đối với hành vi vi phạm quy định tại Điều này;</w:t>
      </w:r>
    </w:p>
    <w:p w14:paraId="4D3670FD"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552" w:name="bookmark552"/>
      <w:bookmarkEnd w:id="552"/>
      <w:r w:rsidRPr="006B3EE5">
        <w:rPr>
          <w:rStyle w:val="Vnbnnidung"/>
          <w:rFonts w:asciiTheme="majorHAnsi" w:hAnsiTheme="majorHAnsi" w:cstheme="majorHAnsi"/>
        </w:rPr>
        <w:t>c) Buộc nộp lại số lợi bất hợp pháp có được do thực hiện hành vi vi phạm quy định tại Điều này.</w:t>
      </w:r>
    </w:p>
    <w:p w14:paraId="3C99770C"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37. Hành vi vi phạm về hàng hóa tạm ngừng xuất khẩu, tạm ngừng nhập khẩu</w:t>
      </w:r>
    </w:p>
    <w:p w14:paraId="6678D8BB"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553" w:name="bookmark553"/>
      <w:bookmarkEnd w:id="553"/>
      <w:r w:rsidRPr="006B3EE5">
        <w:rPr>
          <w:rStyle w:val="Vnbnnidung"/>
          <w:rFonts w:asciiTheme="majorHAnsi" w:hAnsiTheme="majorHAnsi" w:cstheme="majorHAnsi"/>
        </w:rPr>
        <w:t>1. Đối với hành vi xuất khẩu, nhập khẩu hàng hóa thuộc danh mục hàng hóa tạm ngừng xuất khẩu hoặc tạm ngừng nhập khẩu mà không được phép bằng văn bản của cơ quan quản lý nhà nước có thẩm quyền, mức phạt tiền như sau:</w:t>
      </w:r>
    </w:p>
    <w:p w14:paraId="451F61D0"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554" w:name="bookmark554"/>
      <w:bookmarkEnd w:id="554"/>
      <w:r w:rsidRPr="006B3EE5">
        <w:rPr>
          <w:rStyle w:val="Vnbnnidung"/>
          <w:rFonts w:asciiTheme="majorHAnsi" w:hAnsiTheme="majorHAnsi" w:cstheme="majorHAnsi"/>
        </w:rPr>
        <w:t>a) Phạt tiền từ 5.000.000 đồng đến 10.000.000 đồng trong trường hợp hàng hóa vi phạm có giá trị dưới 20.000.000 đồng;</w:t>
      </w:r>
    </w:p>
    <w:p w14:paraId="5FF84745"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555" w:name="bookmark555"/>
      <w:bookmarkEnd w:id="555"/>
      <w:r w:rsidRPr="006B3EE5">
        <w:rPr>
          <w:rStyle w:val="Vnbnnidung"/>
          <w:rFonts w:asciiTheme="majorHAnsi" w:hAnsiTheme="majorHAnsi" w:cstheme="majorHAnsi"/>
        </w:rPr>
        <w:t>b) Phạt tiền từ 10.000.000 đồng đến 30.000.000 đồng trong trường hợp hàng hóa vi phạm có giá trị từ 20.000.000 đồng đến dưới 50.000.000 đồng;</w:t>
      </w:r>
    </w:p>
    <w:p w14:paraId="52D312AF"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556" w:name="bookmark556"/>
      <w:bookmarkEnd w:id="556"/>
      <w:r w:rsidRPr="006B3EE5">
        <w:rPr>
          <w:rStyle w:val="Vnbnnidung"/>
          <w:rFonts w:asciiTheme="majorHAnsi" w:hAnsiTheme="majorHAnsi" w:cstheme="majorHAnsi"/>
        </w:rPr>
        <w:t>c) Phạt tiền từ 30.000.000 đồng đến 50.000.000 đồng trong trường hợp hàng hóa vi phạm có giá trị từ 50.000.000 đồng đến dưới 70.000.000 đồng;</w:t>
      </w:r>
    </w:p>
    <w:p w14:paraId="06809DA4"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557" w:name="bookmark557"/>
      <w:bookmarkEnd w:id="557"/>
      <w:r w:rsidRPr="006B3EE5">
        <w:rPr>
          <w:rStyle w:val="Vnbnnidung"/>
          <w:rFonts w:asciiTheme="majorHAnsi" w:hAnsiTheme="majorHAnsi" w:cstheme="majorHAnsi"/>
        </w:rPr>
        <w:t xml:space="preserve">d) Phạt tiền từ 50.000.000 đồng đến 70.000.000 đồng trong trường hợp </w:t>
      </w:r>
      <w:r w:rsidRPr="006B3EE5">
        <w:rPr>
          <w:rStyle w:val="Vnbnnidung"/>
          <w:rFonts w:asciiTheme="majorHAnsi" w:hAnsiTheme="majorHAnsi" w:cstheme="majorHAnsi"/>
        </w:rPr>
        <w:lastRenderedPageBreak/>
        <w:t>hàng hóa vi phạm có giá trị từ 70.000.000 đồng đến dưới 100.000.000 đồng;</w:t>
      </w:r>
    </w:p>
    <w:p w14:paraId="0F2C5CCC"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Phạt tiền từ 70.000.000 đồng đến 80.000.000 đồng trong trường hợp hàng hóa vi phạm có giá trị từ 100.000.000 đồng trở lên nếu không bị truy cứu trách nhiệm hình sự.</w:t>
      </w:r>
    </w:p>
    <w:p w14:paraId="33F0A4C6"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558" w:name="bookmark558"/>
      <w:bookmarkEnd w:id="558"/>
      <w:r w:rsidRPr="006B3EE5">
        <w:rPr>
          <w:rStyle w:val="Vnbnnidung"/>
          <w:rFonts w:asciiTheme="majorHAnsi" w:hAnsiTheme="majorHAnsi" w:cstheme="majorHAnsi"/>
        </w:rPr>
        <w:t>2. Hình thức xử phạt bổ sung:</w:t>
      </w:r>
    </w:p>
    <w:p w14:paraId="31EE0F48"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Tịch thu tang vật đối với hành vi vi phạm quy định tại Điều này, trừ trường hợp áp dụng biện pháp khắc phục hậu quả quy định tại khoản 3 Điều này.</w:t>
      </w:r>
    </w:p>
    <w:p w14:paraId="14CCFE59"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559" w:name="bookmark559"/>
      <w:bookmarkEnd w:id="559"/>
      <w:r w:rsidRPr="006B3EE5">
        <w:rPr>
          <w:rStyle w:val="Vnbnnidung"/>
          <w:rFonts w:asciiTheme="majorHAnsi" w:hAnsiTheme="majorHAnsi" w:cstheme="majorHAnsi"/>
        </w:rPr>
        <w:t>3. Biện pháp khắc phục hậu quả:</w:t>
      </w:r>
    </w:p>
    <w:p w14:paraId="174650DC"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Buộc đưa ra khỏi lãnh thổ nước Cộng hoà xã hội chủ nghĩa Việt Nam hoặc tái xuất hàng hóa vi phạm đối với hành vi vi phạm quy định tại Điều này.</w:t>
      </w:r>
    </w:p>
    <w:p w14:paraId="7F98C80F"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38. Hành vi vi phạm về hạn ngạch, giấy phép xuất khẩu, giấy phép nhập khẩu hàng hóa</w:t>
      </w:r>
    </w:p>
    <w:p w14:paraId="233FD3DF"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560" w:name="bookmark560"/>
      <w:bookmarkEnd w:id="560"/>
      <w:r w:rsidRPr="006B3EE5">
        <w:rPr>
          <w:rStyle w:val="Vnbnnidung"/>
          <w:rFonts w:asciiTheme="majorHAnsi" w:hAnsiTheme="majorHAnsi" w:cstheme="majorHAnsi"/>
        </w:rPr>
        <w:t>1. Phạt tiền từ 5.000.000 đồng đến 10.000.000 đồng đối với hành vi tự ý tẩy xóa, sửa chữa, bổ sung, thay đổi nội dung hạn ngạch, giấy phép xuất khẩu, giấy phép nhập khẩu hàng hóa.</w:t>
      </w:r>
    </w:p>
    <w:p w14:paraId="62AFE58E"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561" w:name="bookmark561"/>
      <w:bookmarkEnd w:id="561"/>
      <w:r w:rsidRPr="006B3EE5">
        <w:rPr>
          <w:rStyle w:val="Vnbnnidung"/>
          <w:rFonts w:asciiTheme="majorHAnsi" w:hAnsiTheme="majorHAnsi" w:cstheme="majorHAnsi"/>
        </w:rPr>
        <w:t>2. Phạt tiền từ 10.000.000 đồng đến 20.000.000 đồng đối với hành vi sử dụng trái phép hạn ngạch, giấy phép xuất khẩu, giấy phép nhập khẩu hàng hóa.</w:t>
      </w:r>
    </w:p>
    <w:p w14:paraId="110666BC"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562" w:name="bookmark562"/>
      <w:bookmarkEnd w:id="562"/>
      <w:r w:rsidRPr="006B3EE5">
        <w:rPr>
          <w:rStyle w:val="Vnbnnidung"/>
          <w:rFonts w:asciiTheme="majorHAnsi" w:hAnsiTheme="majorHAnsi" w:cstheme="majorHAnsi"/>
        </w:rPr>
        <w:t>3. Đối với hành vi xuất khẩu, nhập khẩu hàng hóa theo quy định phải có hạn ngạch, giấy phép xuất khẩu, giấy phép nhập khẩu nhưng không có hạn ngạch, giấy phép xuất khẩu, giấy phép nhập khẩu hàng hóa, mức phạt tiền như sau:</w:t>
      </w:r>
    </w:p>
    <w:p w14:paraId="3D9FEE39"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563" w:name="bookmark563"/>
      <w:bookmarkEnd w:id="563"/>
      <w:r w:rsidRPr="006B3EE5">
        <w:rPr>
          <w:rStyle w:val="Vnbnnidung"/>
          <w:rFonts w:asciiTheme="majorHAnsi" w:hAnsiTheme="majorHAnsi" w:cstheme="majorHAnsi"/>
        </w:rPr>
        <w:t>a) Phạt tiền từ 5.000.000 đồng đến 10.000.000 đồng trong trường hợp hàng hóa vi phạm có giá trị dưới 20.000.000 đồng;</w:t>
      </w:r>
    </w:p>
    <w:p w14:paraId="3B82D5D3"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564" w:name="bookmark564"/>
      <w:bookmarkEnd w:id="564"/>
      <w:r w:rsidRPr="006B3EE5">
        <w:rPr>
          <w:rStyle w:val="Vnbnnidung"/>
          <w:rFonts w:asciiTheme="majorHAnsi" w:hAnsiTheme="majorHAnsi" w:cstheme="majorHAnsi"/>
        </w:rPr>
        <w:t>b) Phạt tiền từ 10.000.000 đồng đến 20.000.000 đồng trong trường hợp hàng hóa vi phạm có giá trị từ 20.000.000 đồng đến dưới 50.000.000 đồng;</w:t>
      </w:r>
    </w:p>
    <w:p w14:paraId="2551E6AE"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565" w:name="bookmark565"/>
      <w:bookmarkEnd w:id="565"/>
      <w:r w:rsidRPr="006B3EE5">
        <w:rPr>
          <w:rStyle w:val="Vnbnnidung"/>
          <w:rFonts w:asciiTheme="majorHAnsi" w:hAnsiTheme="majorHAnsi" w:cstheme="majorHAnsi"/>
        </w:rPr>
        <w:t>c) Phạt tiền từ 20.000.000 đồng đến 30.000.000 đồng trong trường hợp hàng hóa vi phạm có giá trị từ 50.000.000 đồng đến dưới 70.000.000 đồng;</w:t>
      </w:r>
    </w:p>
    <w:p w14:paraId="520B71AF"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566" w:name="bookmark566"/>
      <w:bookmarkEnd w:id="566"/>
      <w:r w:rsidRPr="006B3EE5">
        <w:rPr>
          <w:rStyle w:val="Vnbnnidung"/>
          <w:rFonts w:asciiTheme="majorHAnsi" w:hAnsiTheme="majorHAnsi" w:cstheme="majorHAnsi"/>
        </w:rPr>
        <w:lastRenderedPageBreak/>
        <w:t>d) Phạt tiền từ 30.000.000 đồng đến 50.000.000 đồng trong trường hợp hàng hóa vi phạm có giá trị từ 70.000.000 đồng đến dưới 100.000.000 đồng;</w:t>
      </w:r>
    </w:p>
    <w:p w14:paraId="1C152390"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Phạt tiền từ 50.000.000 đồng đến 70.000.000 đồng trong trường hợp hàng hóa vi phạm có giá trị từ 100.000.000 đồng trở lên mà không bị truy cứu trách nhiệm hình sự.</w:t>
      </w:r>
    </w:p>
    <w:p w14:paraId="72020EBF" w14:textId="77777777" w:rsidR="006B3EE5" w:rsidRPr="006B3EE5" w:rsidRDefault="006B3EE5" w:rsidP="006B3EE5">
      <w:pPr>
        <w:pStyle w:val="Vnbnnidung0"/>
        <w:tabs>
          <w:tab w:val="left" w:pos="994"/>
        </w:tabs>
        <w:spacing w:after="120" w:line="360" w:lineRule="auto"/>
        <w:ind w:firstLine="720"/>
        <w:jc w:val="both"/>
        <w:rPr>
          <w:rFonts w:asciiTheme="majorHAnsi" w:hAnsiTheme="majorHAnsi" w:cstheme="majorHAnsi"/>
        </w:rPr>
      </w:pPr>
      <w:bookmarkStart w:id="567" w:name="bookmark567"/>
      <w:bookmarkEnd w:id="567"/>
      <w:r w:rsidRPr="006B3EE5">
        <w:rPr>
          <w:rStyle w:val="Vnbnnidung"/>
          <w:rFonts w:asciiTheme="majorHAnsi" w:hAnsiTheme="majorHAnsi" w:cstheme="majorHAnsi"/>
        </w:rPr>
        <w:t>4. Hình thức xử phạt bổ sung:</w:t>
      </w:r>
    </w:p>
    <w:p w14:paraId="53FCA182"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568" w:name="bookmark568"/>
      <w:bookmarkEnd w:id="568"/>
      <w:r w:rsidRPr="006B3EE5">
        <w:rPr>
          <w:rStyle w:val="Vnbnnidung"/>
          <w:rFonts w:asciiTheme="majorHAnsi" w:hAnsiTheme="majorHAnsi" w:cstheme="majorHAnsi"/>
        </w:rPr>
        <w:t>a) Tịch thu tang vật vi phạm đối với hành vi vi phạm quy định tại khoản 1 và 3 Điều này;</w:t>
      </w:r>
    </w:p>
    <w:p w14:paraId="1DCCD644"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569" w:name="bookmark569"/>
      <w:bookmarkEnd w:id="569"/>
      <w:r w:rsidRPr="006B3EE5">
        <w:rPr>
          <w:rStyle w:val="Vnbnnidung"/>
          <w:rFonts w:asciiTheme="majorHAnsi" w:hAnsiTheme="majorHAnsi" w:cstheme="majorHAnsi"/>
        </w:rPr>
        <w:t>b) Tước quyền sử dụng hạn ngạch, giấy phép xuất khẩu, giấy phép nhập khẩu từ 03 tháng đến 06 tháng đối với hành vi vi phạm quy định tại khoản 2 Điều này trong trường hợp vi phạm nhiều lần hoặc tái phạm.</w:t>
      </w:r>
    </w:p>
    <w:p w14:paraId="5644A09B"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39. Hành vi vi phạm về ủy thác xuất khẩu, nhập khẩu hàng hóa</w:t>
      </w:r>
    </w:p>
    <w:p w14:paraId="21D2331A"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570" w:name="bookmark570"/>
      <w:bookmarkEnd w:id="570"/>
      <w:r w:rsidRPr="006B3EE5">
        <w:rPr>
          <w:rStyle w:val="Vnbnnidung"/>
          <w:rFonts w:asciiTheme="majorHAnsi" w:hAnsiTheme="majorHAnsi" w:cstheme="majorHAnsi"/>
        </w:rPr>
        <w:t>1. Phạt tiền từ 10.000.000 đồng đến 20.000.000 đồng đối với hành vi ủy thác hoặc nhận ủy thác xuất khẩu, nhập khẩu hàng hóa thuộc danh mục hàng hóa kinh doanh tạm nhập tái xuất, tạm xuất tái nhập có điều kiện nhưng không đáp ứng điều kiện kinh doanh theo quy định.</w:t>
      </w:r>
    </w:p>
    <w:p w14:paraId="17FF294A" w14:textId="77777777" w:rsidR="006B3EE5" w:rsidRPr="006B3EE5" w:rsidRDefault="006B3EE5" w:rsidP="006B3EE5">
      <w:pPr>
        <w:pStyle w:val="Vnbnnidung0"/>
        <w:tabs>
          <w:tab w:val="left" w:pos="905"/>
        </w:tabs>
        <w:spacing w:after="120" w:line="360" w:lineRule="auto"/>
        <w:ind w:firstLine="720"/>
        <w:jc w:val="both"/>
        <w:rPr>
          <w:rFonts w:asciiTheme="majorHAnsi" w:hAnsiTheme="majorHAnsi" w:cstheme="majorHAnsi"/>
        </w:rPr>
      </w:pPr>
      <w:bookmarkStart w:id="571" w:name="bookmark571"/>
      <w:bookmarkEnd w:id="571"/>
      <w:r w:rsidRPr="006B3EE5">
        <w:rPr>
          <w:rStyle w:val="Vnbnnidung"/>
          <w:rFonts w:asciiTheme="majorHAnsi" w:hAnsiTheme="majorHAnsi" w:cstheme="majorHAnsi"/>
        </w:rPr>
        <w:t>2. Phạt tiền từ 20.000.000 đồng đến 30.000.000 đồng đối với hành vi ủy thác hoặc nhận ủy thác xuất khẩu, nhập khẩu hàng hóa thuộc danh mục hàng hóa xuất khẩu, nhập khẩu theo hạn ngạch hoặc theo giấy phép xuất khẩu hàng hóa, giấy phép nhập khẩu hàng hóa mà bên ủy thác hoặc bên nhận ủy thác không có hạn ngạch hoặc giấy phép của cơ quan quản lý nhà nước có thẩm quyền theo quy định.</w:t>
      </w:r>
    </w:p>
    <w:p w14:paraId="32DFC23E" w14:textId="77777777" w:rsidR="006B3EE5" w:rsidRPr="006B3EE5" w:rsidRDefault="006B3EE5" w:rsidP="006B3EE5">
      <w:pPr>
        <w:pStyle w:val="Vnbnnidung0"/>
        <w:tabs>
          <w:tab w:val="left" w:pos="921"/>
        </w:tabs>
        <w:spacing w:after="120" w:line="360" w:lineRule="auto"/>
        <w:ind w:firstLine="720"/>
        <w:jc w:val="both"/>
        <w:rPr>
          <w:rFonts w:asciiTheme="majorHAnsi" w:hAnsiTheme="majorHAnsi" w:cstheme="majorHAnsi"/>
        </w:rPr>
      </w:pPr>
      <w:bookmarkStart w:id="572" w:name="bookmark572"/>
      <w:bookmarkEnd w:id="572"/>
      <w:r w:rsidRPr="006B3EE5">
        <w:rPr>
          <w:rStyle w:val="Vnbnnidung"/>
          <w:rFonts w:asciiTheme="majorHAnsi" w:hAnsiTheme="majorHAnsi" w:cstheme="majorHAnsi"/>
        </w:rPr>
        <w:t>3. Phạt tiền từ 30.000.000 đồng đến 40.000.000 đồng đối với hành vi ủy thác hoặc nhận ủy thác xuất khẩu, nhập khẩu hàng hóa thuộc danh mục hàng hóa tạm ngừng xuất khẩu, tạm ngừng nhập khẩu.</w:t>
      </w:r>
    </w:p>
    <w:p w14:paraId="4D2B8D81" w14:textId="77777777" w:rsidR="006B3EE5" w:rsidRPr="006B3EE5" w:rsidRDefault="006B3EE5" w:rsidP="006B3EE5">
      <w:pPr>
        <w:pStyle w:val="Vnbnnidung0"/>
        <w:tabs>
          <w:tab w:val="left" w:pos="910"/>
        </w:tabs>
        <w:spacing w:after="120" w:line="360" w:lineRule="auto"/>
        <w:ind w:firstLine="720"/>
        <w:jc w:val="both"/>
        <w:rPr>
          <w:rFonts w:asciiTheme="majorHAnsi" w:hAnsiTheme="majorHAnsi" w:cstheme="majorHAnsi"/>
        </w:rPr>
      </w:pPr>
      <w:bookmarkStart w:id="573" w:name="bookmark573"/>
      <w:bookmarkEnd w:id="573"/>
      <w:r w:rsidRPr="006B3EE5">
        <w:rPr>
          <w:rStyle w:val="Vnbnnidung"/>
          <w:rFonts w:asciiTheme="majorHAnsi" w:hAnsiTheme="majorHAnsi" w:cstheme="majorHAnsi"/>
        </w:rPr>
        <w:t xml:space="preserve">4. Phạt tiền từ 40.000.000 đồng đến 50.000.000 đồng đối với hành vi ủy </w:t>
      </w:r>
      <w:r w:rsidRPr="006B3EE5">
        <w:rPr>
          <w:rStyle w:val="Vnbnnidung"/>
          <w:rFonts w:asciiTheme="majorHAnsi" w:hAnsiTheme="majorHAnsi" w:cstheme="majorHAnsi"/>
        </w:rPr>
        <w:lastRenderedPageBreak/>
        <w:t>thác hoặc nhận ủy thác xuất khẩu, nhập khẩu hàng hóa thuộc danh mục hàng hóa cấm xuất khẩu, cấm nhập khẩu.</w:t>
      </w:r>
    </w:p>
    <w:p w14:paraId="1AE0648F"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40. Hành vi vi phạm về tạm nhập tái xuất, tạm xuất tái nhập hàng hóa</w:t>
      </w:r>
    </w:p>
    <w:p w14:paraId="2D7E7B7F" w14:textId="77777777" w:rsidR="006B3EE5" w:rsidRPr="006B3EE5" w:rsidRDefault="006B3EE5" w:rsidP="006B3EE5">
      <w:pPr>
        <w:pStyle w:val="Vnbnnidung0"/>
        <w:tabs>
          <w:tab w:val="left" w:pos="916"/>
        </w:tabs>
        <w:spacing w:after="120" w:line="360" w:lineRule="auto"/>
        <w:ind w:firstLine="720"/>
        <w:jc w:val="both"/>
        <w:rPr>
          <w:rFonts w:asciiTheme="majorHAnsi" w:hAnsiTheme="majorHAnsi" w:cstheme="majorHAnsi"/>
        </w:rPr>
      </w:pPr>
      <w:bookmarkStart w:id="574" w:name="bookmark574"/>
      <w:bookmarkEnd w:id="574"/>
      <w:r w:rsidRPr="006B3EE5">
        <w:rPr>
          <w:rStyle w:val="Vnbnnidung"/>
          <w:rFonts w:asciiTheme="majorHAnsi" w:hAnsiTheme="majorHAnsi" w:cstheme="majorHAnsi"/>
        </w:rPr>
        <w:t>1. Phạt tiền từ 5.000.000 đồng đến 10.000.000 đồng đối với hành vi tự ý tẩy xóa, sửa chữa, sửa đổi, bổ sung, thay đổi nội dung giấy phép tạm nhập tái xuất, giấy phép tạm xuất tái nhập hàng hóa thuộc danh mục hàng hóa cấm xuất khẩu, cấm nhập khẩu, tạm ngừng xuất khẩu, tạm ngừng nhập khẩu.</w:t>
      </w:r>
    </w:p>
    <w:p w14:paraId="68547DCB" w14:textId="77777777" w:rsidR="006B3EE5" w:rsidRPr="006B3EE5" w:rsidRDefault="006B3EE5" w:rsidP="006B3EE5">
      <w:pPr>
        <w:pStyle w:val="Vnbnnidung0"/>
        <w:tabs>
          <w:tab w:val="left" w:pos="905"/>
        </w:tabs>
        <w:spacing w:after="120" w:line="360" w:lineRule="auto"/>
        <w:ind w:firstLine="720"/>
        <w:jc w:val="both"/>
        <w:rPr>
          <w:rFonts w:asciiTheme="majorHAnsi" w:hAnsiTheme="majorHAnsi" w:cstheme="majorHAnsi"/>
        </w:rPr>
      </w:pPr>
      <w:bookmarkStart w:id="575" w:name="bookmark575"/>
      <w:bookmarkEnd w:id="575"/>
      <w:r w:rsidRPr="006B3EE5">
        <w:rPr>
          <w:rStyle w:val="Vnbnnidung"/>
          <w:rFonts w:asciiTheme="majorHAnsi" w:hAnsiTheme="majorHAnsi" w:cstheme="majorHAnsi"/>
        </w:rPr>
        <w:t>2. Phạt tiền từ 10.000.000 đồng đến 20.000.000 đồng đối với hành vi sử dụng trái phép giấy phép tạm nhập tái xuất, giấy phép tạm xuất tái nhập hàng hóa thuộc danh mục hàng hóa cấm xuất khẩu, cấm nhập khẩu, tạm ngừng xuất khẩu, tạm ngừng nhập khẩu.</w:t>
      </w:r>
    </w:p>
    <w:p w14:paraId="0C6AB99A" w14:textId="77777777" w:rsidR="006B3EE5" w:rsidRPr="006B3EE5" w:rsidRDefault="006B3EE5" w:rsidP="006B3EE5">
      <w:pPr>
        <w:pStyle w:val="Vnbnnidung0"/>
        <w:tabs>
          <w:tab w:val="left" w:pos="905"/>
        </w:tabs>
        <w:spacing w:after="120" w:line="360" w:lineRule="auto"/>
        <w:ind w:firstLine="720"/>
        <w:jc w:val="both"/>
        <w:rPr>
          <w:rFonts w:asciiTheme="majorHAnsi" w:hAnsiTheme="majorHAnsi" w:cstheme="majorHAnsi"/>
        </w:rPr>
      </w:pPr>
      <w:bookmarkStart w:id="576" w:name="bookmark576"/>
      <w:bookmarkEnd w:id="576"/>
      <w:r w:rsidRPr="006B3EE5">
        <w:rPr>
          <w:rStyle w:val="Vnbnnidung"/>
          <w:rFonts w:asciiTheme="majorHAnsi" w:hAnsiTheme="majorHAnsi" w:cstheme="majorHAnsi"/>
        </w:rPr>
        <w:t>3. Phạt tiền từ 20.000.000 đồng đến 40.000.000 đồng đối với hành vi kinh doanh tạm nhập tái xuất hàng hóa thuộc danh mục hàng hóa kinh doanh tạm nhập tái xuất có điều kiện khi không đáp ứng điều kiện kinh doanh theo quy định.</w:t>
      </w:r>
    </w:p>
    <w:p w14:paraId="755F0F26" w14:textId="77777777" w:rsidR="006B3EE5" w:rsidRPr="006B3EE5" w:rsidRDefault="006B3EE5" w:rsidP="006B3EE5">
      <w:pPr>
        <w:pStyle w:val="Vnbnnidung0"/>
        <w:tabs>
          <w:tab w:val="left" w:pos="910"/>
        </w:tabs>
        <w:spacing w:after="120" w:line="360" w:lineRule="auto"/>
        <w:ind w:firstLine="720"/>
        <w:jc w:val="both"/>
        <w:rPr>
          <w:rFonts w:asciiTheme="majorHAnsi" w:hAnsiTheme="majorHAnsi" w:cstheme="majorHAnsi"/>
        </w:rPr>
      </w:pPr>
      <w:bookmarkStart w:id="577" w:name="bookmark577"/>
      <w:bookmarkEnd w:id="577"/>
      <w:r w:rsidRPr="006B3EE5">
        <w:rPr>
          <w:rStyle w:val="Vnbnnidung"/>
          <w:rFonts w:asciiTheme="majorHAnsi" w:hAnsiTheme="majorHAnsi" w:cstheme="majorHAnsi"/>
        </w:rPr>
        <w:t>4. Phạt tiền từ 40.000.000 đồng đến 80.000.000 đồng đối với hành vi kinh doanh tạm nhập tái xuất, tạm xuất tái nhập những mặt hàng quy định phải có giấy phép của cơ quan quản lý nhà nước có thẩm quyền mà không có giấy phép theo quy định.</w:t>
      </w:r>
    </w:p>
    <w:p w14:paraId="5AD52C93" w14:textId="77777777" w:rsidR="006B3EE5" w:rsidRPr="006B3EE5" w:rsidRDefault="006B3EE5" w:rsidP="006B3EE5">
      <w:pPr>
        <w:pStyle w:val="Vnbnnidung0"/>
        <w:tabs>
          <w:tab w:val="left" w:pos="916"/>
        </w:tabs>
        <w:spacing w:after="120" w:line="360" w:lineRule="auto"/>
        <w:ind w:firstLine="720"/>
        <w:jc w:val="both"/>
        <w:rPr>
          <w:rFonts w:asciiTheme="majorHAnsi" w:hAnsiTheme="majorHAnsi" w:cstheme="majorHAnsi"/>
        </w:rPr>
      </w:pPr>
      <w:bookmarkStart w:id="578" w:name="bookmark578"/>
      <w:bookmarkEnd w:id="578"/>
      <w:r w:rsidRPr="006B3EE5">
        <w:rPr>
          <w:rStyle w:val="Vnbnnidung"/>
          <w:rFonts w:asciiTheme="majorHAnsi" w:hAnsiTheme="majorHAnsi" w:cstheme="majorHAnsi"/>
        </w:rPr>
        <w:t>5. Phạt tiền từ 80.000.000 đồng đến 100.000.000 đồng đối với hành vi kinh doanh tạm nhập tái xuất, tạm xuất tái nhập hàng hóa thuộc danh mục hàng hóa cấm kinh doanh tạm nhập tái xuất và tạm ngừng kinh doanh tạm nhập tái xuất.</w:t>
      </w:r>
    </w:p>
    <w:p w14:paraId="3F1BE256" w14:textId="77777777" w:rsidR="006B3EE5" w:rsidRPr="006B3EE5" w:rsidRDefault="006B3EE5" w:rsidP="006B3EE5">
      <w:pPr>
        <w:pStyle w:val="Vnbnnidung0"/>
        <w:tabs>
          <w:tab w:val="left" w:pos="914"/>
        </w:tabs>
        <w:spacing w:after="120" w:line="360" w:lineRule="auto"/>
        <w:ind w:firstLine="720"/>
        <w:jc w:val="both"/>
        <w:rPr>
          <w:rFonts w:asciiTheme="majorHAnsi" w:hAnsiTheme="majorHAnsi" w:cstheme="majorHAnsi"/>
        </w:rPr>
      </w:pPr>
      <w:bookmarkStart w:id="579" w:name="bookmark579"/>
      <w:bookmarkEnd w:id="579"/>
      <w:r w:rsidRPr="006B3EE5">
        <w:rPr>
          <w:rStyle w:val="Vnbnnidung"/>
          <w:rFonts w:asciiTheme="majorHAnsi" w:hAnsiTheme="majorHAnsi" w:cstheme="majorHAnsi"/>
        </w:rPr>
        <w:t>6. Hình thức xử phạt bổ sung:</w:t>
      </w:r>
    </w:p>
    <w:p w14:paraId="2BC6DC67" w14:textId="77777777" w:rsidR="006B3EE5" w:rsidRPr="006B3EE5" w:rsidRDefault="006B3EE5" w:rsidP="006B3EE5">
      <w:pPr>
        <w:pStyle w:val="Vnbnnidung0"/>
        <w:tabs>
          <w:tab w:val="left" w:pos="921"/>
        </w:tabs>
        <w:spacing w:after="120" w:line="360" w:lineRule="auto"/>
        <w:ind w:firstLine="720"/>
        <w:jc w:val="both"/>
        <w:rPr>
          <w:rFonts w:asciiTheme="majorHAnsi" w:hAnsiTheme="majorHAnsi" w:cstheme="majorHAnsi"/>
        </w:rPr>
      </w:pPr>
      <w:bookmarkStart w:id="580" w:name="bookmark580"/>
      <w:bookmarkEnd w:id="580"/>
      <w:r w:rsidRPr="006B3EE5">
        <w:rPr>
          <w:rStyle w:val="Vnbnnidung"/>
          <w:rFonts w:asciiTheme="majorHAnsi" w:hAnsiTheme="majorHAnsi" w:cstheme="majorHAnsi"/>
        </w:rPr>
        <w:t>a) Tịch thu tang vật đối với hành vi vi phạm quy định tại Điều này, trừ trường hợp áp dụng biện pháp khắc phục hậu quả quy định tại khoản 7 Điều này;</w:t>
      </w:r>
    </w:p>
    <w:p w14:paraId="0702291F"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581" w:name="bookmark581"/>
      <w:bookmarkEnd w:id="581"/>
      <w:r w:rsidRPr="006B3EE5">
        <w:rPr>
          <w:rStyle w:val="Vnbnnidung"/>
          <w:rFonts w:asciiTheme="majorHAnsi" w:hAnsiTheme="majorHAnsi" w:cstheme="majorHAnsi"/>
        </w:rPr>
        <w:t xml:space="preserve">b) Đình chỉ hoạt động kinh doanh tạm nhập tái xuất, tạm xuất tái nhập từ </w:t>
      </w:r>
      <w:r w:rsidRPr="006B3EE5">
        <w:rPr>
          <w:rStyle w:val="Vnbnnidung"/>
          <w:rFonts w:asciiTheme="majorHAnsi" w:hAnsiTheme="majorHAnsi" w:cstheme="majorHAnsi"/>
        </w:rPr>
        <w:lastRenderedPageBreak/>
        <w:t>03 tháng đến 06 tháng đối với hành vi vi phạm quy định tại khoản 3, 4 và 5 Điều này;</w:t>
      </w:r>
    </w:p>
    <w:p w14:paraId="78F04B99"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582" w:name="bookmark582"/>
      <w:bookmarkEnd w:id="582"/>
      <w:r w:rsidRPr="006B3EE5">
        <w:rPr>
          <w:rStyle w:val="Vnbnnidung"/>
          <w:rFonts w:asciiTheme="majorHAnsi" w:hAnsiTheme="majorHAnsi" w:cstheme="majorHAnsi"/>
        </w:rPr>
        <w:t>c) Tước quyền sử dụng giấy phép tạm nhập tái xuất, tạm xuất tái nhập hàng hóa từ 03 tháng đến 06 tháng đối với hành vi vi phạm quy định tại khoản 2 Điều này.</w:t>
      </w:r>
    </w:p>
    <w:p w14:paraId="35911568" w14:textId="77777777" w:rsidR="006B3EE5" w:rsidRPr="006B3EE5" w:rsidRDefault="006B3EE5" w:rsidP="006B3EE5">
      <w:pPr>
        <w:pStyle w:val="Vnbnnidung0"/>
        <w:tabs>
          <w:tab w:val="left" w:pos="917"/>
        </w:tabs>
        <w:spacing w:after="120" w:line="360" w:lineRule="auto"/>
        <w:ind w:firstLine="720"/>
        <w:jc w:val="both"/>
        <w:rPr>
          <w:rFonts w:asciiTheme="majorHAnsi" w:hAnsiTheme="majorHAnsi" w:cstheme="majorHAnsi"/>
        </w:rPr>
      </w:pPr>
      <w:bookmarkStart w:id="583" w:name="bookmark583"/>
      <w:bookmarkEnd w:id="583"/>
      <w:r w:rsidRPr="006B3EE5">
        <w:rPr>
          <w:rStyle w:val="Vnbnnidung"/>
          <w:rFonts w:asciiTheme="majorHAnsi" w:hAnsiTheme="majorHAnsi" w:cstheme="majorHAnsi"/>
        </w:rPr>
        <w:t>7. Biện pháp khắc phục hậu quả:</w:t>
      </w:r>
    </w:p>
    <w:p w14:paraId="19EF151E"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584" w:name="bookmark584"/>
      <w:bookmarkEnd w:id="584"/>
      <w:r w:rsidRPr="006B3EE5">
        <w:rPr>
          <w:rStyle w:val="Vnbnnidung"/>
          <w:rFonts w:asciiTheme="majorHAnsi" w:hAnsiTheme="majorHAnsi" w:cstheme="majorHAnsi"/>
        </w:rPr>
        <w:t>a) Buộc tái xuất hàng hóa tại cửa khẩu nhập đối với hành vi vi phạm quy định tại khoản 3 và 4 Điều này;</w:t>
      </w:r>
    </w:p>
    <w:p w14:paraId="0409EDAE"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585" w:name="bookmark585"/>
      <w:bookmarkEnd w:id="585"/>
      <w:r w:rsidRPr="006B3EE5">
        <w:rPr>
          <w:rStyle w:val="Vnbnnidung"/>
          <w:rFonts w:asciiTheme="majorHAnsi" w:hAnsiTheme="majorHAnsi" w:cstheme="majorHAnsi"/>
        </w:rPr>
        <w:t>b) Buộc đưa ra khỏi lãnh thổ nước Cộng hoà xã hội chủ nghĩa Việt Nam hoặc tái xuất hàng hóa đối với hành vi vi phạm quy định tại khoản 5 Điều này.</w:t>
      </w:r>
    </w:p>
    <w:p w14:paraId="0BEFCE28"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41. Hành vi vi phạm về chuyển khẩu hàng hóa</w:t>
      </w:r>
    </w:p>
    <w:p w14:paraId="09C492E0"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586" w:name="bookmark586"/>
      <w:bookmarkEnd w:id="586"/>
      <w:r w:rsidRPr="006B3EE5">
        <w:rPr>
          <w:rStyle w:val="Vnbnnidung"/>
          <w:rFonts w:asciiTheme="majorHAnsi" w:hAnsiTheme="majorHAnsi" w:cstheme="majorHAnsi"/>
        </w:rPr>
        <w:t>1. Phạt tiền từ 5.000.000 đồng đến 10.000.000 đồng đối với hành vi tự ý tẩy xóa, sửa chữa, sửa đổi, bổ sung, thay đổi nội dung giấy phép chuyển khẩu hàng hóa.</w:t>
      </w:r>
    </w:p>
    <w:p w14:paraId="554353A5"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587" w:name="bookmark587"/>
      <w:bookmarkEnd w:id="587"/>
      <w:r w:rsidRPr="006B3EE5">
        <w:rPr>
          <w:rStyle w:val="Vnbnnidung"/>
          <w:rFonts w:asciiTheme="majorHAnsi" w:hAnsiTheme="majorHAnsi" w:cstheme="majorHAnsi"/>
        </w:rPr>
        <w:t>2. Phạt tiền từ 10.000.000 đồng đến 20.000.000 đồng đối với hành vi sử dụng trái phép giấy phép chuyển khẩu hàng hóa.</w:t>
      </w:r>
    </w:p>
    <w:p w14:paraId="12ECCA98"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588" w:name="bookmark588"/>
      <w:bookmarkEnd w:id="588"/>
      <w:r w:rsidRPr="006B3EE5">
        <w:rPr>
          <w:rStyle w:val="Vnbnnidung"/>
          <w:rFonts w:asciiTheme="majorHAnsi" w:hAnsiTheme="majorHAnsi" w:cstheme="majorHAnsi"/>
        </w:rPr>
        <w:t>3. Phạt tiền từ 20.000.000 đồng đến 30.000.000 đồng đối với một trong các hành vi chuyển khẩu không đúng chủng loại hoặc vượt số lượng hàng hóa đã được quy định trong giấy phép do cơ quan quản lý nhà nước có thẩm quyền cấp.</w:t>
      </w:r>
    </w:p>
    <w:p w14:paraId="2124E10B"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589" w:name="bookmark589"/>
      <w:bookmarkEnd w:id="589"/>
      <w:r w:rsidRPr="006B3EE5">
        <w:rPr>
          <w:rStyle w:val="Vnbnnidung"/>
          <w:rFonts w:asciiTheme="majorHAnsi" w:hAnsiTheme="majorHAnsi" w:cstheme="majorHAnsi"/>
        </w:rPr>
        <w:t>4. Phạt tiền từ 30.000.000 đồng đến 50.000.000 đồng đối với một trong các hành vi sau đây:</w:t>
      </w:r>
    </w:p>
    <w:p w14:paraId="1EDA22D6"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590" w:name="bookmark590"/>
      <w:bookmarkEnd w:id="590"/>
      <w:r w:rsidRPr="006B3EE5">
        <w:rPr>
          <w:rStyle w:val="Vnbnnidung"/>
          <w:rFonts w:asciiTheme="majorHAnsi" w:hAnsiTheme="majorHAnsi" w:cstheme="majorHAnsi"/>
        </w:rPr>
        <w:t>a) Chuyển khẩu hàng hóa theo quy định phải có giấy phép của cơ quan quản lý nhà nước có thẩm quyền mà không có giấy phép;</w:t>
      </w:r>
    </w:p>
    <w:p w14:paraId="31773C4B"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591" w:name="bookmark591"/>
      <w:bookmarkEnd w:id="591"/>
      <w:r w:rsidRPr="006B3EE5">
        <w:rPr>
          <w:rStyle w:val="Vnbnnidung"/>
          <w:rFonts w:asciiTheme="majorHAnsi" w:hAnsiTheme="majorHAnsi" w:cstheme="majorHAnsi"/>
        </w:rPr>
        <w:t>b) Kinh doanh chuyển khẩu loại hàng hóa thuộc danh mục hàng hóa tạm ngừng kinh doanh chuyển khẩu.</w:t>
      </w:r>
    </w:p>
    <w:p w14:paraId="4650C6D6"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592" w:name="bookmark592"/>
      <w:bookmarkEnd w:id="592"/>
      <w:r w:rsidRPr="006B3EE5">
        <w:rPr>
          <w:rStyle w:val="Vnbnnidung"/>
          <w:rFonts w:asciiTheme="majorHAnsi" w:hAnsiTheme="majorHAnsi" w:cstheme="majorHAnsi"/>
        </w:rPr>
        <w:t xml:space="preserve">5. Phạt tiền từ 50.000.000 đồng đến 80.000.000 đồng đối với hành vi kinh </w:t>
      </w:r>
      <w:r w:rsidRPr="006B3EE5">
        <w:rPr>
          <w:rStyle w:val="Vnbnnidung"/>
          <w:rFonts w:asciiTheme="majorHAnsi" w:hAnsiTheme="majorHAnsi" w:cstheme="majorHAnsi"/>
        </w:rPr>
        <w:lastRenderedPageBreak/>
        <w:t>doanh chuyển khẩu loại hàng hóa thuộc danh mục hàng hóa cấm kinh doanh chuyển khẩu.</w:t>
      </w:r>
    </w:p>
    <w:p w14:paraId="23E8E56C" w14:textId="77777777" w:rsidR="006B3EE5" w:rsidRPr="006B3EE5" w:rsidRDefault="006B3EE5" w:rsidP="006B3EE5">
      <w:pPr>
        <w:pStyle w:val="Vnbnnidung0"/>
        <w:tabs>
          <w:tab w:val="left" w:pos="988"/>
        </w:tabs>
        <w:spacing w:after="120" w:line="360" w:lineRule="auto"/>
        <w:ind w:firstLine="720"/>
        <w:jc w:val="both"/>
        <w:rPr>
          <w:rFonts w:asciiTheme="majorHAnsi" w:hAnsiTheme="majorHAnsi" w:cstheme="majorHAnsi"/>
        </w:rPr>
      </w:pPr>
      <w:bookmarkStart w:id="593" w:name="bookmark593"/>
      <w:bookmarkEnd w:id="593"/>
      <w:r w:rsidRPr="006B3EE5">
        <w:rPr>
          <w:rStyle w:val="Vnbnnidung"/>
          <w:rFonts w:asciiTheme="majorHAnsi" w:hAnsiTheme="majorHAnsi" w:cstheme="majorHAnsi"/>
        </w:rPr>
        <w:t>6. Hình thức xử phạt bổ sung:</w:t>
      </w:r>
    </w:p>
    <w:p w14:paraId="38B6265E"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594" w:name="bookmark594"/>
      <w:bookmarkEnd w:id="594"/>
      <w:r w:rsidRPr="006B3EE5">
        <w:rPr>
          <w:rStyle w:val="Vnbnnidung"/>
          <w:rFonts w:asciiTheme="majorHAnsi" w:hAnsiTheme="majorHAnsi" w:cstheme="majorHAnsi"/>
        </w:rPr>
        <w:t>a) Tịch thu tang vật đối với hành vi vi phạm quy định tại Điều này, trừ trường hợp áp dụng biện pháp khắc phục hậu quả quy định tại khoản 7 Điều này;</w:t>
      </w:r>
    </w:p>
    <w:p w14:paraId="3EEABE96" w14:textId="77777777" w:rsidR="006B3EE5" w:rsidRPr="006B3EE5" w:rsidRDefault="006B3EE5" w:rsidP="006B3EE5">
      <w:pPr>
        <w:pStyle w:val="Vnbnnidung0"/>
        <w:tabs>
          <w:tab w:val="left" w:pos="986"/>
        </w:tabs>
        <w:spacing w:after="120" w:line="360" w:lineRule="auto"/>
        <w:ind w:firstLine="720"/>
        <w:jc w:val="both"/>
        <w:rPr>
          <w:rFonts w:asciiTheme="majorHAnsi" w:hAnsiTheme="majorHAnsi" w:cstheme="majorHAnsi"/>
        </w:rPr>
      </w:pPr>
      <w:bookmarkStart w:id="595" w:name="bookmark595"/>
      <w:bookmarkEnd w:id="595"/>
      <w:r w:rsidRPr="006B3EE5">
        <w:rPr>
          <w:rStyle w:val="Vnbnnidung"/>
          <w:rFonts w:asciiTheme="majorHAnsi" w:hAnsiTheme="majorHAnsi" w:cstheme="majorHAnsi"/>
        </w:rPr>
        <w:t>b) Tước quyền sử dụng giấy phép chuyển khẩu hàng hóa từ 01 tháng đến 03 tháng đối với hành vi vi phạm quy định tại khoản 3 Điều này trong trường hợp vi phạm nhiều lần hoặc tái phạm;</w:t>
      </w:r>
    </w:p>
    <w:p w14:paraId="4E9E638C"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596" w:name="bookmark596"/>
      <w:bookmarkEnd w:id="596"/>
      <w:r w:rsidRPr="006B3EE5">
        <w:rPr>
          <w:rStyle w:val="Vnbnnidung"/>
          <w:rFonts w:asciiTheme="majorHAnsi" w:hAnsiTheme="majorHAnsi" w:cstheme="majorHAnsi"/>
        </w:rPr>
        <w:t>c) Đình chỉ hoạt động kinh doanh chuyển khẩu hàng hóa từ 03 tháng đến 06 tháng đối với hành vi vi phạm quy định tại khoản 4 và 5 Điều này.</w:t>
      </w:r>
    </w:p>
    <w:p w14:paraId="2D5DD0A5" w14:textId="77777777" w:rsidR="006B3EE5" w:rsidRPr="006B3EE5" w:rsidRDefault="006B3EE5" w:rsidP="006B3EE5">
      <w:pPr>
        <w:pStyle w:val="Vnbnnidung0"/>
        <w:tabs>
          <w:tab w:val="left" w:pos="963"/>
        </w:tabs>
        <w:spacing w:after="120" w:line="360" w:lineRule="auto"/>
        <w:ind w:firstLine="720"/>
        <w:jc w:val="both"/>
        <w:rPr>
          <w:rFonts w:asciiTheme="majorHAnsi" w:hAnsiTheme="majorHAnsi" w:cstheme="majorHAnsi"/>
        </w:rPr>
      </w:pPr>
      <w:bookmarkStart w:id="597" w:name="bookmark597"/>
      <w:bookmarkEnd w:id="597"/>
      <w:r w:rsidRPr="006B3EE5">
        <w:rPr>
          <w:rStyle w:val="Vnbnnidung"/>
          <w:rFonts w:asciiTheme="majorHAnsi" w:hAnsiTheme="majorHAnsi" w:cstheme="majorHAnsi"/>
        </w:rPr>
        <w:t>7. Biện pháp khắc phục hậu quả:</w:t>
      </w:r>
    </w:p>
    <w:p w14:paraId="031A1B2B"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Buộc đưa ra khỏi lãnh thổ nước Cộng hoà xã hội chủ nghĩa Việt Nam hoặc tái xuất hàng hóa đối với hành vi vi phạm quy định tại khoản 4 và 5 Điều này.</w:t>
      </w:r>
    </w:p>
    <w:p w14:paraId="1B90F034"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42. Hành vi vi phạm về quá cảnh hàng hóa</w:t>
      </w:r>
    </w:p>
    <w:p w14:paraId="225BBB7C"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598" w:name="bookmark598"/>
      <w:bookmarkEnd w:id="598"/>
      <w:r w:rsidRPr="006B3EE5">
        <w:rPr>
          <w:rStyle w:val="Vnbnnidung"/>
          <w:rFonts w:asciiTheme="majorHAnsi" w:hAnsiTheme="majorHAnsi" w:cstheme="majorHAnsi"/>
        </w:rPr>
        <w:t>1. Phạt tiền từ 10.000.000 đồng đến 20.000.000 đồng đối với hành vi quá cảnh hàng hóa không đúng tuyến đường, cửa khẩu được phép quá cảnh, trừ trường hợp quy định tại điểm a khoản 2 Điều này.</w:t>
      </w:r>
    </w:p>
    <w:p w14:paraId="34343E31"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599" w:name="bookmark599"/>
      <w:bookmarkEnd w:id="599"/>
      <w:r w:rsidRPr="006B3EE5">
        <w:rPr>
          <w:rStyle w:val="Vnbnnidung"/>
          <w:rFonts w:asciiTheme="majorHAnsi" w:hAnsiTheme="majorHAnsi" w:cstheme="majorHAnsi"/>
        </w:rPr>
        <w:t>2. Phạt tiền từ 20.000.000 đồng đến 30.000.000 đồng đối với một trong các hành vi vi phạm sau đây:</w:t>
      </w:r>
    </w:p>
    <w:p w14:paraId="5342B5D7"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600" w:name="bookmark600"/>
      <w:bookmarkEnd w:id="600"/>
      <w:r w:rsidRPr="006B3EE5">
        <w:rPr>
          <w:rStyle w:val="Vnbnnidung"/>
          <w:rFonts w:asciiTheme="majorHAnsi" w:hAnsiTheme="majorHAnsi" w:cstheme="majorHAnsi"/>
        </w:rPr>
        <w:t>a) Quá cảnh loại hàng hóa phải có giấy phép không đúng tuyến đường, cửa khẩu được phép quá cảnh;</w:t>
      </w:r>
    </w:p>
    <w:p w14:paraId="4146E35B"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601" w:name="bookmark601"/>
      <w:bookmarkEnd w:id="601"/>
      <w:r w:rsidRPr="006B3EE5">
        <w:rPr>
          <w:rStyle w:val="Vnbnnidung"/>
          <w:rFonts w:asciiTheme="majorHAnsi" w:hAnsiTheme="majorHAnsi" w:cstheme="majorHAnsi"/>
        </w:rPr>
        <w:t>b) Hàng hóa quá cảnh lưu lại trên lãnh thổ Việt Nam quá thời hạn được phép.</w:t>
      </w:r>
    </w:p>
    <w:p w14:paraId="578CE343"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602" w:name="bookmark602"/>
      <w:bookmarkEnd w:id="602"/>
      <w:r w:rsidRPr="006B3EE5">
        <w:rPr>
          <w:rStyle w:val="Vnbnnidung"/>
          <w:rFonts w:asciiTheme="majorHAnsi" w:hAnsiTheme="majorHAnsi" w:cstheme="majorHAnsi"/>
        </w:rPr>
        <w:t>3. Phạt tiền từ 30.000.000 đồng đến 40.000.000 đồng đối với hành vi quá cảnh loại hàng hóa theo quy định phải có giấy phép của cơ quan quản lý nhà nước có thẩm quyền mà không có giấy phép.</w:t>
      </w:r>
    </w:p>
    <w:p w14:paraId="52F76CF0"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603" w:name="bookmark603"/>
      <w:bookmarkEnd w:id="603"/>
      <w:r w:rsidRPr="006B3EE5">
        <w:rPr>
          <w:rStyle w:val="Vnbnnidung"/>
          <w:rFonts w:asciiTheme="majorHAnsi" w:hAnsiTheme="majorHAnsi" w:cstheme="majorHAnsi"/>
        </w:rPr>
        <w:lastRenderedPageBreak/>
        <w:t>4. Phạt tiền từ 40.000.000 đồng đến 50.000.000 đồng đối với hành vi tiêu thụ trái phép hàng hóa, phương tiện quá cảnh trên lãnh thổ Việt Nam.</w:t>
      </w:r>
    </w:p>
    <w:p w14:paraId="791B06BB"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604" w:name="bookmark604"/>
      <w:bookmarkEnd w:id="604"/>
      <w:r w:rsidRPr="006B3EE5">
        <w:rPr>
          <w:rStyle w:val="Vnbnnidung"/>
          <w:rFonts w:asciiTheme="majorHAnsi" w:hAnsiTheme="majorHAnsi" w:cstheme="majorHAnsi"/>
        </w:rPr>
        <w:t>5. Hình thức xử phạt bổ sung:</w:t>
      </w:r>
    </w:p>
    <w:p w14:paraId="1CDE2215"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Tịch thu tang vật đối với hành vi vi phạm quy định tại khoản 4 Điều này.</w:t>
      </w:r>
    </w:p>
    <w:p w14:paraId="10CE33B5" w14:textId="77777777" w:rsidR="006B3EE5" w:rsidRPr="006B3EE5" w:rsidRDefault="006B3EE5" w:rsidP="006B3EE5">
      <w:pPr>
        <w:pStyle w:val="Vnbnnidung0"/>
        <w:tabs>
          <w:tab w:val="left" w:pos="968"/>
        </w:tabs>
        <w:spacing w:after="120" w:line="360" w:lineRule="auto"/>
        <w:ind w:firstLine="720"/>
        <w:jc w:val="both"/>
        <w:rPr>
          <w:rFonts w:asciiTheme="majorHAnsi" w:hAnsiTheme="majorHAnsi" w:cstheme="majorHAnsi"/>
        </w:rPr>
      </w:pPr>
      <w:bookmarkStart w:id="605" w:name="bookmark605"/>
      <w:bookmarkEnd w:id="605"/>
      <w:r w:rsidRPr="006B3EE5">
        <w:rPr>
          <w:rStyle w:val="Vnbnnidung"/>
          <w:rFonts w:asciiTheme="majorHAnsi" w:hAnsiTheme="majorHAnsi" w:cstheme="majorHAnsi"/>
        </w:rPr>
        <w:t>6. Biện pháp khắc phục hậu quả:</w:t>
      </w:r>
    </w:p>
    <w:p w14:paraId="51A26372"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606" w:name="bookmark606"/>
      <w:bookmarkEnd w:id="606"/>
      <w:r w:rsidRPr="006B3EE5">
        <w:rPr>
          <w:rStyle w:val="Vnbnnidung"/>
          <w:rFonts w:asciiTheme="majorHAnsi" w:hAnsiTheme="majorHAnsi" w:cstheme="majorHAnsi"/>
        </w:rPr>
        <w:t>a) Buộc đưa ra khỏi lãnh thổ nước Cộng hoà xã hội chủ nghĩa Việt Nam hoặc tái xuất hàng hóa vi phạm với hành vi vi phạm quy định tại khoản 1, 2 và 3 Điều này;</w:t>
      </w:r>
    </w:p>
    <w:p w14:paraId="5DCDEB32"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607" w:name="bookmark607"/>
      <w:bookmarkEnd w:id="607"/>
      <w:r w:rsidRPr="006B3EE5">
        <w:rPr>
          <w:rStyle w:val="Vnbnnidung"/>
          <w:rFonts w:asciiTheme="majorHAnsi" w:hAnsiTheme="majorHAnsi" w:cstheme="majorHAnsi"/>
        </w:rPr>
        <w:t>b) Buộc nộp lại số tiền bằng giá trị hàng hóa, phương tiện quá cảnh đã bị tiêu thụ trái phép đối với hành vi vi phạm quy định tại khoản 4 Điều này.</w:t>
      </w:r>
    </w:p>
    <w:p w14:paraId="3FC4D4C0"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43. Hành vi vi phạm về hoạt động của cửa hàng miễn thuế</w:t>
      </w:r>
    </w:p>
    <w:p w14:paraId="7D229FB0"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608" w:name="bookmark608"/>
      <w:bookmarkEnd w:id="608"/>
      <w:r w:rsidRPr="006B3EE5">
        <w:rPr>
          <w:rStyle w:val="Vnbnnidung"/>
          <w:rFonts w:asciiTheme="majorHAnsi" w:hAnsiTheme="majorHAnsi" w:cstheme="majorHAnsi"/>
        </w:rPr>
        <w:t>1. Phạt tiền từ 2.000.000 đồng đến 3.000.000 đồng đối với hành vi bán hàng miễn thuế vượt quá định lượng quy định.</w:t>
      </w:r>
    </w:p>
    <w:p w14:paraId="34553041"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609" w:name="bookmark609"/>
      <w:bookmarkEnd w:id="609"/>
      <w:r w:rsidRPr="006B3EE5">
        <w:rPr>
          <w:rStyle w:val="Vnbnnidung"/>
          <w:rFonts w:asciiTheme="majorHAnsi" w:hAnsiTheme="majorHAnsi" w:cstheme="majorHAnsi"/>
        </w:rPr>
        <w:t>2. Phạt tiền từ 3.000.000 đồng đến 5.000.000 đồng đối với hành vi bán hàng miễn thuế không đúng đối tượng.</w:t>
      </w:r>
    </w:p>
    <w:p w14:paraId="4328F745"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610" w:name="bookmark610"/>
      <w:bookmarkEnd w:id="610"/>
      <w:r w:rsidRPr="006B3EE5">
        <w:rPr>
          <w:rStyle w:val="Vnbnnidung"/>
          <w:rFonts w:asciiTheme="majorHAnsi" w:hAnsiTheme="majorHAnsi" w:cstheme="majorHAnsi"/>
        </w:rPr>
        <w:t>3. Đối với hành vi kinh doanh hàng hóa không dán tem “Vietnam duty not paid” theo quy định hoặc bán hàng miễn thuế là xì gà, thuốc lá điếu sản xuất từ nước ngoài hoặc các loại hàng hóa thuộc diện xuất khẩu, nhập khẩu có điều kiện mà không có giấy phép xuất khẩu, nhập khẩu theo quy định, mức phạt tiền như sau:</w:t>
      </w:r>
    </w:p>
    <w:p w14:paraId="15A2DAC0"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611" w:name="bookmark611"/>
      <w:bookmarkEnd w:id="611"/>
      <w:r w:rsidRPr="006B3EE5">
        <w:rPr>
          <w:rStyle w:val="Vnbnnidung"/>
          <w:rFonts w:asciiTheme="majorHAnsi" w:hAnsiTheme="majorHAnsi" w:cstheme="majorHAnsi"/>
        </w:rPr>
        <w:t>a) Phạt tiền từ 1.000.000 đồng đến 3.000.000 đồng trong trường hợp giá trị hàng hóa vi phạm dưới 5.000.000 đồng;</w:t>
      </w:r>
    </w:p>
    <w:p w14:paraId="23AEB292" w14:textId="77777777" w:rsidR="006B3EE5" w:rsidRPr="006B3EE5" w:rsidRDefault="006B3EE5" w:rsidP="006B3EE5">
      <w:pPr>
        <w:pStyle w:val="Vnbnnidung0"/>
        <w:tabs>
          <w:tab w:val="left" w:pos="1003"/>
        </w:tabs>
        <w:spacing w:after="120" w:line="360" w:lineRule="auto"/>
        <w:ind w:firstLine="720"/>
        <w:jc w:val="both"/>
        <w:rPr>
          <w:rFonts w:asciiTheme="majorHAnsi" w:hAnsiTheme="majorHAnsi" w:cstheme="majorHAnsi"/>
        </w:rPr>
      </w:pPr>
      <w:bookmarkStart w:id="612" w:name="bookmark612"/>
      <w:bookmarkEnd w:id="612"/>
      <w:r w:rsidRPr="006B3EE5">
        <w:rPr>
          <w:rStyle w:val="Vnbnnidung"/>
          <w:rFonts w:asciiTheme="majorHAnsi" w:hAnsiTheme="majorHAnsi" w:cstheme="majorHAnsi"/>
        </w:rPr>
        <w:t>b) Phạt tiền từ 3.000.000 đồng đến 5.000.000 đồng trong trường hợp giá trị hàng hóa vi phạm từ 5.000.000 đồng đến dưới 10.000.000 đồng;</w:t>
      </w:r>
    </w:p>
    <w:p w14:paraId="00055513"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613" w:name="bookmark613"/>
      <w:bookmarkEnd w:id="613"/>
      <w:r w:rsidRPr="006B3EE5">
        <w:rPr>
          <w:rStyle w:val="Vnbnnidung"/>
          <w:rFonts w:asciiTheme="majorHAnsi" w:hAnsiTheme="majorHAnsi" w:cstheme="majorHAnsi"/>
        </w:rPr>
        <w:t>c) Phạt tiền từ 5.000.000 đồng đến 10.000.000 đồng trong trường hợp giá trị hàng hóa vi phạm từ 10.000.000 đồng đến dưới 20.000.000 đồng;</w:t>
      </w:r>
    </w:p>
    <w:p w14:paraId="679D58B2"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614" w:name="bookmark614"/>
      <w:bookmarkEnd w:id="614"/>
      <w:r w:rsidRPr="006B3EE5">
        <w:rPr>
          <w:rStyle w:val="Vnbnnidung"/>
          <w:rFonts w:asciiTheme="majorHAnsi" w:hAnsiTheme="majorHAnsi" w:cstheme="majorHAnsi"/>
        </w:rPr>
        <w:lastRenderedPageBreak/>
        <w:t>d) Phạt tiền từ 10.000.000 đồng đến 20.000.000 đồng trong trường hợp giá trị hàng hóa vi phạm từ 20.000.000 đồng đến dưới 30.000.000 đồng;</w:t>
      </w:r>
    </w:p>
    <w:p w14:paraId="1A60979C"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đ) Phạt tiền từ 20.000.000 đồng đến 30.000.000 đồng trong trường hợp giá trị hàng hóa vi phạm từ 30.000.000 đồng đến dưới 50.000.000 đồng;</w:t>
      </w:r>
    </w:p>
    <w:p w14:paraId="06A4EF14"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615" w:name="bookmark615"/>
      <w:bookmarkEnd w:id="615"/>
      <w:r w:rsidRPr="006B3EE5">
        <w:rPr>
          <w:rStyle w:val="Vnbnnidung"/>
          <w:rFonts w:asciiTheme="majorHAnsi" w:hAnsiTheme="majorHAnsi" w:cstheme="majorHAnsi"/>
        </w:rPr>
        <w:t>e) Phạt tiền từ 30.000.000 đồng đến 40.000.000 đồng trong trường hợp giá trị hàng hóa vi phạm từ 50.000.000 đồng trở lên.</w:t>
      </w:r>
    </w:p>
    <w:p w14:paraId="0074769C"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616" w:name="bookmark616"/>
      <w:bookmarkEnd w:id="616"/>
      <w:r w:rsidRPr="006B3EE5">
        <w:rPr>
          <w:rStyle w:val="Vnbnnidung"/>
          <w:rFonts w:asciiTheme="majorHAnsi" w:hAnsiTheme="majorHAnsi" w:cstheme="majorHAnsi"/>
        </w:rPr>
        <w:t>4. Phạt tiền từ 40.000.000 đồng đến 50.000.000 đồng đối với một trong các hành vi vi phạm sau đây:</w:t>
      </w:r>
    </w:p>
    <w:p w14:paraId="0EF6F5D3"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617" w:name="bookmark617"/>
      <w:bookmarkEnd w:id="617"/>
      <w:r w:rsidRPr="006B3EE5">
        <w:rPr>
          <w:rStyle w:val="Vnbnnidung"/>
          <w:rFonts w:asciiTheme="majorHAnsi" w:hAnsiTheme="majorHAnsi" w:cstheme="majorHAnsi"/>
        </w:rPr>
        <w:t>a) Kinh doanh loại hàng hóa không có nguồn gốc nhập khẩu hợp pháp tại cửa hàng kinh doanh hàng miễn thuế;</w:t>
      </w:r>
    </w:p>
    <w:p w14:paraId="33414724"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618" w:name="bookmark618"/>
      <w:bookmarkEnd w:id="618"/>
      <w:r w:rsidRPr="006B3EE5">
        <w:rPr>
          <w:rStyle w:val="Vnbnnidung"/>
          <w:rFonts w:asciiTheme="majorHAnsi" w:hAnsiTheme="majorHAnsi" w:cstheme="majorHAnsi"/>
        </w:rPr>
        <w:t>b) Tiêu thụ trái phép ra thị trường nội địa hàng hóa được phép nhập khẩu để bán tại cửa hàng kinh doanh hàng miễn thuế.</w:t>
      </w:r>
    </w:p>
    <w:p w14:paraId="6A530ADA"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619" w:name="bookmark619"/>
      <w:bookmarkEnd w:id="619"/>
      <w:r w:rsidRPr="006B3EE5">
        <w:rPr>
          <w:rStyle w:val="Vnbnnidung"/>
          <w:rFonts w:asciiTheme="majorHAnsi" w:hAnsiTheme="majorHAnsi" w:cstheme="majorHAnsi"/>
        </w:rPr>
        <w:t>5. Phạt tiền từ 50.000.000 đồng đến 70.000.000 đồng đối với hành vi kinh doanh tại cửa hàng miễn thuế loại hàng hóa cấm xuất khẩu, cấm nhập khẩu hoặc tạm ngừng xuất khẩu, nhập khẩu theo quy định.</w:t>
      </w:r>
    </w:p>
    <w:p w14:paraId="0ED43C6E" w14:textId="77777777" w:rsidR="006B3EE5" w:rsidRPr="006B3EE5" w:rsidRDefault="006B3EE5" w:rsidP="006B3EE5">
      <w:pPr>
        <w:pStyle w:val="Vnbnnidung0"/>
        <w:tabs>
          <w:tab w:val="left" w:pos="983"/>
        </w:tabs>
        <w:spacing w:after="120" w:line="360" w:lineRule="auto"/>
        <w:ind w:firstLine="720"/>
        <w:jc w:val="both"/>
        <w:rPr>
          <w:rFonts w:asciiTheme="majorHAnsi" w:hAnsiTheme="majorHAnsi" w:cstheme="majorHAnsi"/>
        </w:rPr>
      </w:pPr>
      <w:bookmarkStart w:id="620" w:name="bookmark620"/>
      <w:bookmarkEnd w:id="620"/>
      <w:r w:rsidRPr="006B3EE5">
        <w:rPr>
          <w:rStyle w:val="Vnbnnidung"/>
          <w:rFonts w:asciiTheme="majorHAnsi" w:hAnsiTheme="majorHAnsi" w:cstheme="majorHAnsi"/>
        </w:rPr>
        <w:t>6. Hình thức xử phạt bổ sung:</w:t>
      </w:r>
    </w:p>
    <w:p w14:paraId="7F1F010E" w14:textId="77777777" w:rsidR="006B3EE5" w:rsidRPr="006B3EE5" w:rsidRDefault="006B3EE5" w:rsidP="006B3EE5">
      <w:pPr>
        <w:pStyle w:val="Vnbnnidung0"/>
        <w:tabs>
          <w:tab w:val="left" w:pos="970"/>
        </w:tabs>
        <w:spacing w:after="120" w:line="360" w:lineRule="auto"/>
        <w:ind w:firstLine="720"/>
        <w:jc w:val="both"/>
        <w:rPr>
          <w:rFonts w:asciiTheme="majorHAnsi" w:hAnsiTheme="majorHAnsi" w:cstheme="majorHAnsi"/>
        </w:rPr>
      </w:pPr>
      <w:bookmarkStart w:id="621" w:name="bookmark621"/>
      <w:bookmarkEnd w:id="621"/>
      <w:r w:rsidRPr="006B3EE5">
        <w:rPr>
          <w:rStyle w:val="Vnbnnidung"/>
          <w:rFonts w:asciiTheme="majorHAnsi" w:hAnsiTheme="majorHAnsi" w:cstheme="majorHAnsi"/>
        </w:rPr>
        <w:t>a) Tịch thu tang vật đối với hành vi vi phạm quy định tại khoản 3, 4 và 5 Điều này;</w:t>
      </w:r>
    </w:p>
    <w:p w14:paraId="63785FA8"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622" w:name="bookmark622"/>
      <w:bookmarkEnd w:id="622"/>
      <w:r w:rsidRPr="006B3EE5">
        <w:rPr>
          <w:rStyle w:val="Vnbnnidung"/>
          <w:rFonts w:asciiTheme="majorHAnsi" w:hAnsiTheme="majorHAnsi" w:cstheme="majorHAnsi"/>
        </w:rPr>
        <w:t>b) Tước quyền sử dụng giấy chứng nhận đủ điều kiện kinh doanh cửa hàng miễn thuế từ 01 tháng đến 03 tháng đối với hành vi vi phạm quy định tại khoản 2, 3, 4 và 5 Điều này trong trường hợp vi phạm nhiều lần hoặc tái phạm.</w:t>
      </w:r>
    </w:p>
    <w:p w14:paraId="1BFAADB0" w14:textId="77777777" w:rsidR="006B3EE5" w:rsidRPr="006B3EE5" w:rsidRDefault="006B3EE5" w:rsidP="006B3EE5">
      <w:pPr>
        <w:pStyle w:val="Vnbnnidung0"/>
        <w:tabs>
          <w:tab w:val="left" w:pos="937"/>
        </w:tabs>
        <w:spacing w:after="120" w:line="360" w:lineRule="auto"/>
        <w:ind w:firstLine="720"/>
        <w:jc w:val="both"/>
        <w:rPr>
          <w:rFonts w:asciiTheme="majorHAnsi" w:hAnsiTheme="majorHAnsi" w:cstheme="majorHAnsi"/>
        </w:rPr>
      </w:pPr>
      <w:bookmarkStart w:id="623" w:name="bookmark623"/>
      <w:bookmarkEnd w:id="623"/>
      <w:r w:rsidRPr="006B3EE5">
        <w:rPr>
          <w:rStyle w:val="Vnbnnidung"/>
          <w:rFonts w:asciiTheme="majorHAnsi" w:hAnsiTheme="majorHAnsi" w:cstheme="majorHAnsi"/>
        </w:rPr>
        <w:t>7. Biện pháp khắc phục hậu quả:</w:t>
      </w:r>
    </w:p>
    <w:p w14:paraId="7AE603DD"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Buộc nộp lại số lợi bất hợp pháp có được do thực hiện hành vi vi phạm quy định tại Điều này.</w:t>
      </w:r>
    </w:p>
    <w:p w14:paraId="652F27B3"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44. Hành vi vi phạm về xuất xứ hàng hóa xuất khẩu, nhập khẩu</w:t>
      </w:r>
    </w:p>
    <w:p w14:paraId="5D12E5F4"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624" w:name="bookmark624"/>
      <w:bookmarkEnd w:id="624"/>
      <w:r w:rsidRPr="006B3EE5">
        <w:rPr>
          <w:rStyle w:val="Vnbnnidung"/>
          <w:rFonts w:asciiTheme="majorHAnsi" w:hAnsiTheme="majorHAnsi" w:cstheme="majorHAnsi"/>
        </w:rPr>
        <w:t xml:space="preserve">1. Phạt tiền từ 10.000.000 đồng đến 20.000.000 đồng đối với hành vi tẩy </w:t>
      </w:r>
      <w:r w:rsidRPr="006B3EE5">
        <w:rPr>
          <w:rStyle w:val="Vnbnnidung"/>
          <w:rFonts w:asciiTheme="majorHAnsi" w:hAnsiTheme="majorHAnsi" w:cstheme="majorHAnsi"/>
        </w:rPr>
        <w:lastRenderedPageBreak/>
        <w:t>xóa, sửa chữa làm sai lệch nội dung Giấy chứng nhận xuất xứ hàng hóa hoặc chứng từ tự chứng nhận xuất xứ hàng hóa hoặc văn bản chấp thuận tự chứng nhận xuất xứ hàng hóa được cơ quan có thẩm quyền cấp.</w:t>
      </w:r>
    </w:p>
    <w:p w14:paraId="390C9902"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625" w:name="bookmark625"/>
      <w:bookmarkEnd w:id="625"/>
      <w:r w:rsidRPr="006B3EE5">
        <w:rPr>
          <w:rStyle w:val="Vnbnnidung"/>
          <w:rFonts w:asciiTheme="majorHAnsi" w:hAnsiTheme="majorHAnsi" w:cstheme="majorHAnsi"/>
        </w:rPr>
        <w:t>2. Phạt tiền từ 20.000.000 đồng đến 30.000.000 đồng đối với hành vi cung cấp các tài liệu, chứng từ không đúng sự thật với cơ quan, tổ chức có thẩm quyền khi đề nghị cấp hoặc xác minh Giấy chứng nhận xuất xứ hàng hóa.</w:t>
      </w:r>
    </w:p>
    <w:p w14:paraId="3356B3A0"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626" w:name="bookmark626"/>
      <w:bookmarkEnd w:id="626"/>
      <w:r w:rsidRPr="006B3EE5">
        <w:rPr>
          <w:rStyle w:val="Vnbnnidung"/>
          <w:rFonts w:asciiTheme="majorHAnsi" w:hAnsiTheme="majorHAnsi" w:cstheme="majorHAnsi"/>
        </w:rPr>
        <w:t>3. Phạt tiền từ 30.000.000 đồng đến 50.000.000 đồng đối với một trong các hành vi vi phạm sau đây:</w:t>
      </w:r>
    </w:p>
    <w:p w14:paraId="2035C90F"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627" w:name="bookmark627"/>
      <w:bookmarkEnd w:id="627"/>
      <w:r w:rsidRPr="006B3EE5">
        <w:rPr>
          <w:rStyle w:val="Vnbnnidung"/>
          <w:rFonts w:asciiTheme="majorHAnsi" w:hAnsiTheme="majorHAnsi" w:cstheme="majorHAnsi"/>
        </w:rPr>
        <w:t>a) Tự chứng nhận sai xuất xứ hàng hóa khi được cơ quan nhà nước có thẩm quyền chấp thuận cho tự chứng nhận xuất xứ hàng hóa;</w:t>
      </w:r>
    </w:p>
    <w:p w14:paraId="4A6F0650"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628" w:name="bookmark628"/>
      <w:bookmarkEnd w:id="628"/>
      <w:r w:rsidRPr="006B3EE5">
        <w:rPr>
          <w:rStyle w:val="Vnbnnidung"/>
          <w:rFonts w:asciiTheme="majorHAnsi" w:hAnsiTheme="majorHAnsi" w:cstheme="majorHAnsi"/>
        </w:rPr>
        <w:t>b) Làm giả Giấy chứng nhận xuất xứ hàng hóa hoặc chứng từ tự chứng nhận xuất xứ hàng hóa trong trường hợp không bị truy cứu trách nhiệm hình sự;</w:t>
      </w:r>
    </w:p>
    <w:p w14:paraId="2051F7F1"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629" w:name="bookmark629"/>
      <w:bookmarkEnd w:id="629"/>
      <w:r w:rsidRPr="006B3EE5">
        <w:rPr>
          <w:rStyle w:val="Vnbnnidung"/>
          <w:rFonts w:asciiTheme="majorHAnsi" w:hAnsiTheme="majorHAnsi" w:cstheme="majorHAnsi"/>
        </w:rPr>
        <w:t>c) Cung cấp các tài liệu, chứng từ không đúng sự thật với cơ quan, tổ chức có thẩm quyền khi đề nghị được tự chứng nhận xuất xứ hàng hóa hoặc xác minh chứng từ tự chứng nhận xuất xứ hàng hóa.</w:t>
      </w:r>
    </w:p>
    <w:p w14:paraId="03A199F8"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630" w:name="bookmark630"/>
      <w:bookmarkEnd w:id="630"/>
      <w:r w:rsidRPr="006B3EE5">
        <w:rPr>
          <w:rStyle w:val="Vnbnnidung"/>
          <w:rFonts w:asciiTheme="majorHAnsi" w:hAnsiTheme="majorHAnsi" w:cstheme="majorHAnsi"/>
        </w:rPr>
        <w:t>4. Phạt tiền từ 50.000.000 đồng đến 70.000.000 đồng đối với hành vi sử dụng Giấy chứng nhận xuất xứ hàng hóa hoặc chứng từ tự chứng nhận xuất xứ hàng hóa giả trong trường hợp không bị truy cứu trách nhiệm hình sự.</w:t>
      </w:r>
    </w:p>
    <w:p w14:paraId="699C6228"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631" w:name="bookmark631"/>
      <w:bookmarkEnd w:id="631"/>
      <w:r w:rsidRPr="006B3EE5">
        <w:rPr>
          <w:rStyle w:val="Vnbnnidung"/>
          <w:rFonts w:asciiTheme="majorHAnsi" w:hAnsiTheme="majorHAnsi" w:cstheme="majorHAnsi"/>
        </w:rPr>
        <w:t>5. Hình thức xử phạt bổ sung:</w:t>
      </w:r>
    </w:p>
    <w:p w14:paraId="2F6E9909"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Tịch thu tang vật đối với hành vi vi phạm quy định tại Điều này.</w:t>
      </w:r>
    </w:p>
    <w:p w14:paraId="40F1B574" w14:textId="77777777" w:rsidR="006B3EE5" w:rsidRPr="006B3EE5" w:rsidRDefault="006B3EE5" w:rsidP="006B3EE5">
      <w:pPr>
        <w:pStyle w:val="Vnbnnidung0"/>
        <w:tabs>
          <w:tab w:val="left" w:pos="948"/>
        </w:tabs>
        <w:spacing w:after="120" w:line="360" w:lineRule="auto"/>
        <w:ind w:firstLine="720"/>
        <w:jc w:val="both"/>
        <w:rPr>
          <w:rFonts w:asciiTheme="majorHAnsi" w:hAnsiTheme="majorHAnsi" w:cstheme="majorHAnsi"/>
        </w:rPr>
      </w:pPr>
      <w:bookmarkStart w:id="632" w:name="bookmark632"/>
      <w:bookmarkEnd w:id="632"/>
      <w:r w:rsidRPr="006B3EE5">
        <w:rPr>
          <w:rStyle w:val="Vnbnnidung"/>
          <w:rFonts w:asciiTheme="majorHAnsi" w:hAnsiTheme="majorHAnsi" w:cstheme="majorHAnsi"/>
        </w:rPr>
        <w:t>6. Biện pháp khắc phục hậu quả:</w:t>
      </w:r>
    </w:p>
    <w:p w14:paraId="13CAEC0D"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633" w:name="bookmark633"/>
      <w:bookmarkEnd w:id="633"/>
      <w:r w:rsidRPr="006B3EE5">
        <w:rPr>
          <w:rStyle w:val="Vnbnnidung"/>
          <w:rFonts w:asciiTheme="majorHAnsi" w:hAnsiTheme="majorHAnsi" w:cstheme="majorHAnsi"/>
        </w:rPr>
        <w:t>a) Buộc nộp lại số lợi bất hợp pháp có được do thực hiện hành vi vi phạm quy định tại Điều này;</w:t>
      </w:r>
    </w:p>
    <w:p w14:paraId="6ACE5815" w14:textId="77777777" w:rsidR="006B3EE5" w:rsidRPr="006B3EE5" w:rsidRDefault="006B3EE5" w:rsidP="006B3EE5">
      <w:pPr>
        <w:pStyle w:val="Vnbnnidung0"/>
        <w:tabs>
          <w:tab w:val="left" w:pos="992"/>
        </w:tabs>
        <w:spacing w:after="120" w:line="360" w:lineRule="auto"/>
        <w:ind w:firstLine="720"/>
        <w:jc w:val="both"/>
        <w:rPr>
          <w:rFonts w:asciiTheme="majorHAnsi" w:hAnsiTheme="majorHAnsi" w:cstheme="majorHAnsi"/>
        </w:rPr>
      </w:pPr>
      <w:bookmarkStart w:id="634" w:name="bookmark634"/>
      <w:bookmarkEnd w:id="634"/>
      <w:r w:rsidRPr="006B3EE5">
        <w:rPr>
          <w:rStyle w:val="Vnbnnidung"/>
          <w:rFonts w:asciiTheme="majorHAnsi" w:hAnsiTheme="majorHAnsi" w:cstheme="majorHAnsi"/>
        </w:rPr>
        <w:t>b) Buộc cải chính thông tin sai sự thật về xuất xứ hàng hóa đối với hành vi vi phạm quy định tại Điều này.</w:t>
      </w:r>
    </w:p>
    <w:p w14:paraId="091601A9"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b/>
          <w:bCs/>
        </w:rPr>
        <w:t>Điều 45. Hành vi vi phạm về gia công hàng hóa có yếu tố nước ngoài</w:t>
      </w:r>
    </w:p>
    <w:p w14:paraId="2C4A76C1"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635" w:name="bookmark635"/>
      <w:bookmarkEnd w:id="635"/>
      <w:r w:rsidRPr="006B3EE5">
        <w:rPr>
          <w:rStyle w:val="Vnbnnidung"/>
          <w:rFonts w:asciiTheme="majorHAnsi" w:hAnsiTheme="majorHAnsi" w:cstheme="majorHAnsi"/>
        </w:rPr>
        <w:lastRenderedPageBreak/>
        <w:t>1. Phạt tiền từ 10.000.000 đồng đến 20.000.000 đồng đối với hành vi đặt gia công hoặc nhận gia công hàng hóa với thương nhân nước ngoài mà không có hợp đồng theo quy định.</w:t>
      </w:r>
    </w:p>
    <w:p w14:paraId="3FBA9318" w14:textId="77777777" w:rsidR="006B3EE5" w:rsidRPr="006B3EE5" w:rsidRDefault="006B3EE5" w:rsidP="006B3EE5">
      <w:pPr>
        <w:pStyle w:val="Vnbnnidung0"/>
        <w:tabs>
          <w:tab w:val="left" w:pos="959"/>
        </w:tabs>
        <w:spacing w:after="120" w:line="360" w:lineRule="auto"/>
        <w:ind w:firstLine="720"/>
        <w:jc w:val="both"/>
        <w:rPr>
          <w:rFonts w:asciiTheme="majorHAnsi" w:hAnsiTheme="majorHAnsi" w:cstheme="majorHAnsi"/>
        </w:rPr>
      </w:pPr>
      <w:bookmarkStart w:id="636" w:name="bookmark636"/>
      <w:bookmarkEnd w:id="636"/>
      <w:r w:rsidRPr="006B3EE5">
        <w:rPr>
          <w:rStyle w:val="Vnbnnidung"/>
          <w:rFonts w:asciiTheme="majorHAnsi" w:hAnsiTheme="majorHAnsi" w:cstheme="majorHAnsi"/>
        </w:rPr>
        <w:t>2. Phạt tiền từ 20.000.000 đồng đến 40.000.000 đồng đối với một trong các hành vi vi phạm sau đây:</w:t>
      </w:r>
    </w:p>
    <w:p w14:paraId="73A9D668" w14:textId="77777777" w:rsidR="006B3EE5" w:rsidRPr="006B3EE5" w:rsidRDefault="006B3EE5" w:rsidP="006B3EE5">
      <w:pPr>
        <w:pStyle w:val="Vnbnnidung0"/>
        <w:tabs>
          <w:tab w:val="left" w:pos="975"/>
        </w:tabs>
        <w:spacing w:after="120" w:line="360" w:lineRule="auto"/>
        <w:ind w:firstLine="720"/>
        <w:jc w:val="both"/>
        <w:rPr>
          <w:rFonts w:asciiTheme="majorHAnsi" w:hAnsiTheme="majorHAnsi" w:cstheme="majorHAnsi"/>
        </w:rPr>
      </w:pPr>
      <w:bookmarkStart w:id="637" w:name="bookmark637"/>
      <w:bookmarkEnd w:id="637"/>
      <w:r w:rsidRPr="006B3EE5">
        <w:rPr>
          <w:rStyle w:val="Vnbnnidung"/>
          <w:rFonts w:asciiTheme="majorHAnsi" w:hAnsiTheme="majorHAnsi" w:cstheme="majorHAnsi"/>
        </w:rPr>
        <w:t>a) Tiêu thụ tại thị trường Việt Nam máy móc, thiết bị thuê, mượn hoặc nguyên liệu, phụ liệu, vật tư dư thừa, phế phẩm, phế liệu tạm nhập khẩu để thực hiện gia công và sản phẩm gia công hàng hóa cho thương nhân nước ngoài không đúng quy định;</w:t>
      </w:r>
    </w:p>
    <w:p w14:paraId="55935A0D" w14:textId="77777777" w:rsidR="006B3EE5" w:rsidRPr="006B3EE5" w:rsidRDefault="006B3EE5" w:rsidP="006B3EE5">
      <w:pPr>
        <w:pStyle w:val="Vnbnnidung0"/>
        <w:tabs>
          <w:tab w:val="left" w:pos="1002"/>
        </w:tabs>
        <w:spacing w:after="120" w:line="360" w:lineRule="auto"/>
        <w:ind w:firstLine="720"/>
        <w:jc w:val="both"/>
        <w:rPr>
          <w:rFonts w:asciiTheme="majorHAnsi" w:hAnsiTheme="majorHAnsi" w:cstheme="majorHAnsi"/>
        </w:rPr>
      </w:pPr>
      <w:bookmarkStart w:id="638" w:name="bookmark638"/>
      <w:bookmarkEnd w:id="638"/>
      <w:r w:rsidRPr="006B3EE5">
        <w:rPr>
          <w:rStyle w:val="Vnbnnidung"/>
          <w:rFonts w:asciiTheme="majorHAnsi" w:hAnsiTheme="majorHAnsi" w:cstheme="majorHAnsi"/>
        </w:rPr>
        <w:t>b) Giả mạo hợp đồng gia công với thương nhân nước ngoài.</w:t>
      </w:r>
    </w:p>
    <w:p w14:paraId="10F291BF" w14:textId="77777777" w:rsidR="006B3EE5" w:rsidRPr="006B3EE5" w:rsidRDefault="006B3EE5" w:rsidP="006B3EE5">
      <w:pPr>
        <w:pStyle w:val="Vnbnnidung0"/>
        <w:tabs>
          <w:tab w:val="left" w:pos="964"/>
        </w:tabs>
        <w:spacing w:after="120" w:line="360" w:lineRule="auto"/>
        <w:ind w:firstLine="720"/>
        <w:jc w:val="both"/>
        <w:rPr>
          <w:rFonts w:asciiTheme="majorHAnsi" w:hAnsiTheme="majorHAnsi" w:cstheme="majorHAnsi"/>
        </w:rPr>
      </w:pPr>
      <w:bookmarkStart w:id="639" w:name="bookmark639"/>
      <w:bookmarkEnd w:id="639"/>
      <w:r w:rsidRPr="006B3EE5">
        <w:rPr>
          <w:rStyle w:val="Vnbnnidung"/>
          <w:rFonts w:asciiTheme="majorHAnsi" w:hAnsiTheme="majorHAnsi" w:cstheme="majorHAnsi"/>
        </w:rPr>
        <w:t>3. Phạt tiền từ 40.000.000 đồng đến 70.000.000 đồng đối với hành vi đặt gia công hàng hóa hoặc nhận gia công hàng hóa với thương nhân nước ngoài loại hàng hóa xuất khẩu, nhập khẩu phải có giấy phép mà không được sự chấp thuận của cơ quan quản lý nhà nước có thẩm quyền theo quy định.</w:t>
      </w:r>
    </w:p>
    <w:p w14:paraId="44CE0AE0" w14:textId="77777777" w:rsidR="006B3EE5" w:rsidRPr="006B3EE5" w:rsidRDefault="006B3EE5" w:rsidP="006B3EE5">
      <w:pPr>
        <w:pStyle w:val="Vnbnnidung0"/>
        <w:tabs>
          <w:tab w:val="left" w:pos="953"/>
        </w:tabs>
        <w:spacing w:after="120" w:line="360" w:lineRule="auto"/>
        <w:ind w:firstLine="720"/>
        <w:jc w:val="both"/>
        <w:rPr>
          <w:rFonts w:asciiTheme="majorHAnsi" w:hAnsiTheme="majorHAnsi" w:cstheme="majorHAnsi"/>
        </w:rPr>
      </w:pPr>
      <w:bookmarkStart w:id="640" w:name="bookmark640"/>
      <w:bookmarkEnd w:id="640"/>
      <w:r w:rsidRPr="006B3EE5">
        <w:rPr>
          <w:rStyle w:val="Vnbnnidung"/>
          <w:rFonts w:asciiTheme="majorHAnsi" w:hAnsiTheme="majorHAnsi" w:cstheme="majorHAnsi"/>
        </w:rPr>
        <w:t>4. Phạt tiền từ 70.000.000 đồng đến 100.000.000 đồng đối với một trong các hành vi vi phạm sau đây:</w:t>
      </w:r>
    </w:p>
    <w:p w14:paraId="2F841FF3" w14:textId="77777777" w:rsidR="006B3EE5" w:rsidRPr="006B3EE5" w:rsidRDefault="006B3EE5" w:rsidP="006B3EE5">
      <w:pPr>
        <w:pStyle w:val="Vnbnnidung0"/>
        <w:tabs>
          <w:tab w:val="left" w:pos="981"/>
        </w:tabs>
        <w:spacing w:after="120" w:line="360" w:lineRule="auto"/>
        <w:ind w:firstLine="720"/>
        <w:jc w:val="both"/>
        <w:rPr>
          <w:rFonts w:asciiTheme="majorHAnsi" w:hAnsiTheme="majorHAnsi" w:cstheme="majorHAnsi"/>
        </w:rPr>
      </w:pPr>
      <w:bookmarkStart w:id="641" w:name="bookmark641"/>
      <w:bookmarkEnd w:id="641"/>
      <w:r w:rsidRPr="006B3EE5">
        <w:rPr>
          <w:rStyle w:val="Vnbnnidung"/>
          <w:rFonts w:asciiTheme="majorHAnsi" w:hAnsiTheme="majorHAnsi" w:cstheme="majorHAnsi"/>
        </w:rPr>
        <w:t>a) Nhận gia công hàng hóa cho thương nhân nước ngoài loại hàng hóa thuộc danh mục hàng hóa cấm xuất khẩu, cấm nhập khẩu và tạm ngừng xuất khẩu, tạm ngừng nhập khẩu mà không có chấp thuận bằng văn bản của cơ quan quản lý nhà nước có thẩm quyền theo quy định;</w:t>
      </w:r>
    </w:p>
    <w:p w14:paraId="7ACA6851" w14:textId="77777777" w:rsidR="006B3EE5" w:rsidRPr="006B3EE5" w:rsidRDefault="006B3EE5" w:rsidP="006B3EE5">
      <w:pPr>
        <w:pStyle w:val="Vnbnnidung0"/>
        <w:tabs>
          <w:tab w:val="left" w:pos="998"/>
        </w:tabs>
        <w:spacing w:after="120" w:line="360" w:lineRule="auto"/>
        <w:ind w:firstLine="720"/>
        <w:jc w:val="both"/>
        <w:rPr>
          <w:rFonts w:asciiTheme="majorHAnsi" w:hAnsiTheme="majorHAnsi" w:cstheme="majorHAnsi"/>
        </w:rPr>
      </w:pPr>
      <w:bookmarkStart w:id="642" w:name="bookmark642"/>
      <w:bookmarkEnd w:id="642"/>
      <w:r w:rsidRPr="006B3EE5">
        <w:rPr>
          <w:rStyle w:val="Vnbnnidung"/>
          <w:rFonts w:asciiTheme="majorHAnsi" w:hAnsiTheme="majorHAnsi" w:cstheme="majorHAnsi"/>
        </w:rPr>
        <w:t>b) Đặt gia công hàng hóa ở nước ngoài để tiêu thụ trong nước loại hàng hóa cấm xuất khẩu, cấm nhập khẩu, tạm ngừng xuất khẩu, tạm ngừng nhập khẩu hoặc hàng hóa bị áp dụng biện pháp khẩn cấp cấm lưu thông, bị thu hồi, tạm ngừng lưu thông và hàng hóa không bảo đảm an toàn thực phẩm.</w:t>
      </w:r>
    </w:p>
    <w:p w14:paraId="4210F0B9" w14:textId="77777777" w:rsidR="006B3EE5" w:rsidRPr="006B3EE5" w:rsidRDefault="006B3EE5" w:rsidP="006B3EE5">
      <w:pPr>
        <w:pStyle w:val="Vnbnnidung0"/>
        <w:tabs>
          <w:tab w:val="left" w:pos="963"/>
        </w:tabs>
        <w:spacing w:after="120" w:line="360" w:lineRule="auto"/>
        <w:ind w:firstLine="720"/>
        <w:jc w:val="both"/>
        <w:rPr>
          <w:rFonts w:asciiTheme="majorHAnsi" w:hAnsiTheme="majorHAnsi" w:cstheme="majorHAnsi"/>
        </w:rPr>
      </w:pPr>
      <w:bookmarkStart w:id="643" w:name="bookmark643"/>
      <w:bookmarkEnd w:id="643"/>
      <w:r w:rsidRPr="006B3EE5">
        <w:rPr>
          <w:rStyle w:val="Vnbnnidung"/>
          <w:rFonts w:asciiTheme="majorHAnsi" w:hAnsiTheme="majorHAnsi" w:cstheme="majorHAnsi"/>
        </w:rPr>
        <w:t>5. Hình thức xử phạt bổ sung:</w:t>
      </w:r>
    </w:p>
    <w:p w14:paraId="1EEFC871" w14:textId="77777777" w:rsidR="006B3EE5" w:rsidRPr="006B3EE5" w:rsidRDefault="006B3EE5" w:rsidP="006B3EE5">
      <w:pPr>
        <w:pStyle w:val="Vnbnnidung0"/>
        <w:spacing w:after="120" w:line="360" w:lineRule="auto"/>
        <w:ind w:firstLine="720"/>
        <w:jc w:val="both"/>
        <w:rPr>
          <w:rFonts w:asciiTheme="majorHAnsi" w:hAnsiTheme="majorHAnsi" w:cstheme="majorHAnsi"/>
        </w:rPr>
      </w:pPr>
      <w:r w:rsidRPr="006B3EE5">
        <w:rPr>
          <w:rStyle w:val="Vnbnnidung"/>
          <w:rFonts w:asciiTheme="majorHAnsi" w:hAnsiTheme="majorHAnsi" w:cstheme="majorHAnsi"/>
        </w:rPr>
        <w:t xml:space="preserve">Tịch thu tang vật đối với hành vi vi phạm quy định tại khoản 2, 3 và 4 Điều </w:t>
      </w:r>
      <w:r w:rsidRPr="006B3EE5">
        <w:rPr>
          <w:rStyle w:val="Vnbnnidung"/>
          <w:rFonts w:asciiTheme="majorHAnsi" w:hAnsiTheme="majorHAnsi" w:cstheme="majorHAnsi"/>
        </w:rPr>
        <w:lastRenderedPageBreak/>
        <w:t>này.</w:t>
      </w:r>
    </w:p>
    <w:p w14:paraId="6FE96BB8" w14:textId="77777777" w:rsidR="006B3EE5" w:rsidRPr="006B3EE5" w:rsidRDefault="006B3EE5" w:rsidP="006B3EE5">
      <w:pPr>
        <w:pStyle w:val="Vnbnnidung0"/>
        <w:tabs>
          <w:tab w:val="left" w:pos="963"/>
        </w:tabs>
        <w:spacing w:after="120" w:line="360" w:lineRule="auto"/>
        <w:ind w:firstLine="720"/>
        <w:jc w:val="both"/>
        <w:rPr>
          <w:rFonts w:asciiTheme="majorHAnsi" w:hAnsiTheme="majorHAnsi" w:cstheme="majorHAnsi"/>
        </w:rPr>
      </w:pPr>
      <w:bookmarkStart w:id="644" w:name="bookmark644"/>
      <w:bookmarkEnd w:id="644"/>
      <w:r w:rsidRPr="006B3EE5">
        <w:rPr>
          <w:rStyle w:val="Vnbnnidung"/>
          <w:rFonts w:asciiTheme="majorHAnsi" w:hAnsiTheme="majorHAnsi" w:cstheme="majorHAnsi"/>
        </w:rPr>
        <w:t>6. Biện pháp khắc phục hậu quả:</w:t>
      </w:r>
    </w:p>
    <w:p w14:paraId="68D6556C" w14:textId="77777777" w:rsidR="006B3EE5" w:rsidRPr="006B3EE5" w:rsidRDefault="006B3EE5" w:rsidP="006B3EE5">
      <w:pPr>
        <w:pStyle w:val="Vnbnnidung0"/>
        <w:spacing w:after="0" w:line="360" w:lineRule="auto"/>
        <w:ind w:firstLine="720"/>
        <w:jc w:val="both"/>
        <w:rPr>
          <w:rFonts w:asciiTheme="majorHAnsi" w:hAnsiTheme="majorHAnsi" w:cstheme="majorHAnsi"/>
        </w:rPr>
      </w:pPr>
      <w:r w:rsidRPr="006B3EE5">
        <w:rPr>
          <w:rStyle w:val="Vnbnnidung"/>
          <w:rFonts w:asciiTheme="majorHAnsi" w:hAnsiTheme="majorHAnsi" w:cstheme="majorHAnsi"/>
        </w:rPr>
        <w:t>Buộc nộp lại số lợi bất hợp pháp có được do thực hiện hành vi vi phạm quy định tại điểm a khoản 2 và điểm a khoản 4 Điều này.</w:t>
      </w:r>
    </w:p>
    <w:p w14:paraId="0197F983" w14:textId="77777777" w:rsidR="006B3EE5" w:rsidRPr="006B3EE5" w:rsidRDefault="006B3EE5" w:rsidP="006B3EE5">
      <w:pPr>
        <w:pStyle w:val="ThnVnban"/>
        <w:shd w:val="clear" w:color="auto" w:fill="auto"/>
        <w:spacing w:after="0" w:line="360" w:lineRule="auto"/>
        <w:ind w:firstLine="0"/>
        <w:jc w:val="center"/>
        <w:rPr>
          <w:rStyle w:val="ThnVnbanChar"/>
          <w:rFonts w:asciiTheme="majorHAnsi" w:hAnsiTheme="majorHAnsi" w:cstheme="majorHAnsi"/>
          <w:b/>
          <w:bCs/>
          <w:color w:val="000000"/>
        </w:rPr>
      </w:pPr>
    </w:p>
    <w:p w14:paraId="3E4BD1EF" w14:textId="77777777" w:rsidR="006B3EE5" w:rsidRPr="006B3EE5" w:rsidRDefault="006B3EE5" w:rsidP="006B3EE5">
      <w:pPr>
        <w:pStyle w:val="ThnVnban"/>
        <w:shd w:val="clear" w:color="auto" w:fill="auto"/>
        <w:spacing w:after="0" w:line="360" w:lineRule="auto"/>
        <w:ind w:firstLine="0"/>
        <w:jc w:val="center"/>
        <w:rPr>
          <w:rFonts w:asciiTheme="majorHAnsi" w:hAnsiTheme="majorHAnsi" w:cstheme="majorHAnsi"/>
        </w:rPr>
      </w:pPr>
      <w:r w:rsidRPr="006B3EE5">
        <w:rPr>
          <w:rStyle w:val="ThnVnbanChar"/>
          <w:rFonts w:asciiTheme="majorHAnsi" w:hAnsiTheme="majorHAnsi" w:cstheme="majorHAnsi"/>
          <w:b/>
          <w:bCs/>
          <w:color w:val="000000"/>
        </w:rPr>
        <w:t>Mục 9</w:t>
      </w:r>
    </w:p>
    <w:p w14:paraId="7DC19244" w14:textId="77777777" w:rsidR="006B3EE5" w:rsidRPr="006B3EE5" w:rsidRDefault="006B3EE5" w:rsidP="006B3EE5">
      <w:pPr>
        <w:pStyle w:val="ThnVnban"/>
        <w:shd w:val="clear" w:color="auto" w:fill="auto"/>
        <w:spacing w:after="0" w:line="360" w:lineRule="auto"/>
        <w:ind w:firstLine="0"/>
        <w:jc w:val="center"/>
        <w:rPr>
          <w:rStyle w:val="ThnVnbanChar"/>
          <w:rFonts w:asciiTheme="majorHAnsi" w:hAnsiTheme="majorHAnsi" w:cstheme="majorHAnsi"/>
          <w:b/>
          <w:bCs/>
          <w:color w:val="000000"/>
        </w:rPr>
      </w:pPr>
      <w:r w:rsidRPr="006B3EE5">
        <w:rPr>
          <w:rStyle w:val="ThnVnbanChar"/>
          <w:rFonts w:asciiTheme="majorHAnsi" w:hAnsiTheme="majorHAnsi" w:cstheme="majorHAnsi"/>
          <w:b/>
          <w:bCs/>
          <w:color w:val="000000"/>
        </w:rPr>
        <w:t>HÀNH VI VI PHẠM VỀ BẢO VỆ QUYỀN LỢI NGƯỜI TIÊU DÙNG</w:t>
      </w:r>
    </w:p>
    <w:p w14:paraId="06153B36" w14:textId="77777777" w:rsidR="006B3EE5" w:rsidRPr="006B3EE5" w:rsidRDefault="006B3EE5" w:rsidP="006B3EE5">
      <w:pPr>
        <w:pStyle w:val="ThnVnban"/>
        <w:shd w:val="clear" w:color="auto" w:fill="auto"/>
        <w:spacing w:after="0" w:line="360" w:lineRule="auto"/>
        <w:ind w:firstLine="0"/>
        <w:jc w:val="center"/>
        <w:rPr>
          <w:rFonts w:asciiTheme="majorHAnsi" w:hAnsiTheme="majorHAnsi" w:cstheme="majorHAnsi"/>
        </w:rPr>
      </w:pPr>
    </w:p>
    <w:p w14:paraId="778D2782"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46. Hành vi vi phạm về bảo vệ thông tin của người tiêu dùng</w:t>
      </w:r>
    </w:p>
    <w:p w14:paraId="7D319C76" w14:textId="77777777" w:rsidR="006B3EE5" w:rsidRPr="006B3EE5" w:rsidRDefault="006B3EE5" w:rsidP="006B3EE5">
      <w:pPr>
        <w:pStyle w:val="ThnVnban"/>
        <w:shd w:val="clear" w:color="auto" w:fill="auto"/>
        <w:tabs>
          <w:tab w:val="left" w:pos="93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10.000.000 đồng đến 20.000.000 đồng đối với một trong các hành vi vi phạm sau đây:</w:t>
      </w:r>
    </w:p>
    <w:p w14:paraId="734C4CFB"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thông báo rõ ràng, công khai với người tiêu dùng về mục đích trước khi thực hiện hoạt động thu thập, sử dụng thông tin của người tiêu dùng theo quy định;</w:t>
      </w:r>
    </w:p>
    <w:p w14:paraId="51322B99"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Sử dụng thông tin của người tiêu dùng không phù hợp với mục đích đã thông báo với người tiêu dùng mà không được người tiêu dùng đồng ý theo quy định;</w:t>
      </w:r>
    </w:p>
    <w:p w14:paraId="0CBF7483"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bảo đảm an toàn, chính xác, đầy đủ đối với thông tin của người tiêu dùng khi thu thập, sử dụng, chuyển giao theo quy định;</w:t>
      </w:r>
    </w:p>
    <w:p w14:paraId="27E57698"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tự điều chỉnh hoặc không có biện pháp để người tiêu dùng cập nhật, điều chỉnh thông tin khi phát hiện thấy thông tin không chính xác theo quy định;</w:t>
      </w:r>
    </w:p>
    <w:p w14:paraId="2903771E"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Chuyển giao thông tin của người tiêu dùng cho bên thứ ba khi chưa có sự đồng ý của người tiêu dùng theo quy định, trừ trường hợp pháp luật có quy định khác.</w:t>
      </w:r>
    </w:p>
    <w:p w14:paraId="04FD81D5" w14:textId="77777777" w:rsidR="006B3EE5" w:rsidRPr="006B3EE5" w:rsidRDefault="006B3EE5" w:rsidP="006B3EE5">
      <w:pPr>
        <w:pStyle w:val="ThnVnban"/>
        <w:shd w:val="clear" w:color="auto" w:fill="auto"/>
        <w:tabs>
          <w:tab w:val="left" w:pos="94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2. Phạt tiền gấp hai lần các mức tiền phạt quy định tại khoản 1 Điều này </w:t>
      </w:r>
      <w:r w:rsidRPr="006B3EE5">
        <w:rPr>
          <w:rStyle w:val="ThnVnbanChar"/>
          <w:rFonts w:asciiTheme="majorHAnsi" w:hAnsiTheme="majorHAnsi" w:cstheme="majorHAnsi"/>
          <w:color w:val="000000"/>
        </w:rPr>
        <w:lastRenderedPageBreak/>
        <w:t>đối với trường hợp thông tin có liên quan là thông tin thuộc về bí mật cá nhân của người tiêu dùng.</w:t>
      </w:r>
    </w:p>
    <w:p w14:paraId="0C6A8A3F"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47. Hành vi vi phạm về cung cấp thông tin về hàng hóa, dịch vụ cho người tiêu dùng</w:t>
      </w:r>
    </w:p>
    <w:p w14:paraId="6E463966"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10.000.000 đồng đến 20.000.000 đồng đối với thương nhân có một trong các hành vi vi phạm về cung cấp thông tin về hàng hóa, dịch vụ cho người tiêu dùng sau đây:</w:t>
      </w:r>
    </w:p>
    <w:p w14:paraId="1714E5D5"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cảnh báo khả năng hàng hóa, dịch vụ có ảnh hưởng xấu đến sức khỏe, tính mạng, tài sản của người tiêu dùng và các biện pháp phòng ngừa theo quy định;</w:t>
      </w:r>
    </w:p>
    <w:p w14:paraId="17C1E5E3"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cung cấp thông tin về khả năng cung ứng linh kiện, phụ kiện thay thế của hàng hóa theo quy định;</w:t>
      </w:r>
    </w:p>
    <w:p w14:paraId="049CF036"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cung cấp hướng dẫn sử dụng hoặc không cung cấp thông tin về điều kiện, thời hạn, địa điểm, thủ tục bảo hành trong trường hợp hàng hóa, dịch vụ có bảo hành theo quy định;</w:t>
      </w:r>
    </w:p>
    <w:p w14:paraId="13B80AAE"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thông báo chính xác, đầy đủ cho người tiêu dùng về hợp đồng theo mẫu, điều kiện giao dịch chung trước khi giao dịch theo quy định;</w:t>
      </w:r>
    </w:p>
    <w:p w14:paraId="167E7E7E"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Che giấu thông tin hoặc cung cấp thông tin không đầy đủ, sai lệch, không chính xác cho người tiêu dùng theo quy định.</w:t>
      </w:r>
    </w:p>
    <w:p w14:paraId="0DC773FB" w14:textId="77777777" w:rsidR="006B3EE5" w:rsidRPr="006B3EE5" w:rsidRDefault="006B3EE5" w:rsidP="006B3EE5">
      <w:pPr>
        <w:pStyle w:val="ThnVnban"/>
        <w:shd w:val="clear" w:color="auto" w:fill="auto"/>
        <w:tabs>
          <w:tab w:val="left" w:pos="94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20.000.000 đồng đến 30.000.000 đồng đối với bên thứ ba có một trong các hành vi vi phạm sau đây về cung cấp thông tin của hàng hóa, dịch vụ cho người tiêu dùng:</w:t>
      </w:r>
    </w:p>
    <w:p w14:paraId="37B90D3F"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Cung cấp thông tin không đầy đủ, không chính xác về hàng hóa, dịch vụ được cung cấp theo quy định;</w:t>
      </w:r>
    </w:p>
    <w:p w14:paraId="513DF20B"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b) Không có chứng cứ chứng minh hoặc không thực hiện tất cả các biện pháp theo quy định của pháp luật để kiểm tra tính chính xác, đầy đủ của thông tin </w:t>
      </w:r>
      <w:r w:rsidRPr="006B3EE5">
        <w:rPr>
          <w:rStyle w:val="ThnVnbanChar"/>
          <w:rFonts w:asciiTheme="majorHAnsi" w:hAnsiTheme="majorHAnsi" w:cstheme="majorHAnsi"/>
          <w:color w:val="000000"/>
        </w:rPr>
        <w:lastRenderedPageBreak/>
        <w:t>về hàng hóa, dịch vụ.</w:t>
      </w:r>
    </w:p>
    <w:p w14:paraId="507B66C3"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từ 30.000.000 đồng đến 50.000.000 đồng đối với chủ phương tiện truyền thông, người cung cấp dịch vụ truyền thông là bên thứ ba có một trong các hành vi vi phạm sau đây về cung cấp thông tin của hàng hóa, dịch vụ cho người tiêu dùng:</w:t>
      </w:r>
    </w:p>
    <w:p w14:paraId="29222DB8"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có giải pháp kỹ thuật ngăn chặn việc phương tiện, dịch vụ do mình quản lý bị sử dụng vào mục đích quấy rối người tiêu dùng;</w:t>
      </w:r>
    </w:p>
    <w:p w14:paraId="1F40AE62"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Cho phép tổ chức, cá nhân kinh doanh hàng hóa, dịch vụ sử dụng phương tiện, dịch vụ do mình quản lý để quấy rối người tiêu dùng.</w:t>
      </w:r>
    </w:p>
    <w:p w14:paraId="0F6EA478"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Hình thức xử phạt bổ sung:</w:t>
      </w:r>
    </w:p>
    <w:p w14:paraId="22A85248"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Tước quyền sử dụng giấy phép kinh doanh, chứng chỉ hành nghề từ 01 tháng đến 06 tháng hoặc đình chỉ hoạt động từ 01 tháng đến 06 tháng đối với hành vi vi phạm quy định tại khoản 3 Điều này trong trường hợp vi phạm nhiều lần hoặc tái phạm.</w:t>
      </w:r>
    </w:p>
    <w:p w14:paraId="2E6960F6"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Biện pháp khắc phục hậu quả:</w:t>
      </w:r>
    </w:p>
    <w:p w14:paraId="1BB977D0"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cải chính thông tin sai sự thật hoặc gây nhầm lẫn đối với hành vi vi phạm quy định tại điểm đ khoản 1 Điều này.</w:t>
      </w:r>
    </w:p>
    <w:p w14:paraId="3536341D"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48. Hành vi vi phạm về hợp đồng giao kết với người tiêu dùng</w:t>
      </w:r>
    </w:p>
    <w:p w14:paraId="7B7A164C" w14:textId="77777777" w:rsidR="006B3EE5" w:rsidRPr="006B3EE5" w:rsidRDefault="006B3EE5" w:rsidP="006B3EE5">
      <w:pPr>
        <w:pStyle w:val="ThnVnban"/>
        <w:shd w:val="clear" w:color="auto" w:fill="auto"/>
        <w:tabs>
          <w:tab w:val="left" w:pos="94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5.000.000 đồng đến 10.000.000 đồng đối với một trong các hành vi vi phạm sau đây:</w:t>
      </w:r>
    </w:p>
    <w:p w14:paraId="15B652AE"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Ký kết hợp đồng với người tiêu dùng với hình thức, ngôn ngữ hợp đồng không đúng quy định;</w:t>
      </w:r>
    </w:p>
    <w:p w14:paraId="0E8E9470" w14:textId="77777777" w:rsidR="006B3EE5" w:rsidRPr="006B3EE5" w:rsidRDefault="006B3EE5" w:rsidP="006B3EE5">
      <w:pPr>
        <w:pStyle w:val="ThnVnban"/>
        <w:shd w:val="clear" w:color="auto" w:fill="auto"/>
        <w:tabs>
          <w:tab w:val="left" w:pos="97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cho người tiêu dùng xem xét toàn bộ hợp đồng trước khi giao kết trong trường hợp giao kết hợp đồng bằng phương tiện điện tử theo quy định.</w:t>
      </w:r>
    </w:p>
    <w:p w14:paraId="0EE13B25" w14:textId="77777777" w:rsidR="006B3EE5" w:rsidRPr="006B3EE5" w:rsidRDefault="006B3EE5" w:rsidP="006B3EE5">
      <w:pPr>
        <w:pStyle w:val="ThnVnban"/>
        <w:shd w:val="clear" w:color="auto" w:fill="auto"/>
        <w:tabs>
          <w:tab w:val="left" w:pos="98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Biện pháp khắc phục hậu quả:</w:t>
      </w:r>
    </w:p>
    <w:p w14:paraId="71A6C597"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Buộc sửa đổi lại hợp đồng đã giao kết theo đúng quy định đối với hành vi </w:t>
      </w:r>
      <w:r w:rsidRPr="006B3EE5">
        <w:rPr>
          <w:rStyle w:val="ThnVnbanChar"/>
          <w:rFonts w:asciiTheme="majorHAnsi" w:hAnsiTheme="majorHAnsi" w:cstheme="majorHAnsi"/>
          <w:color w:val="000000"/>
        </w:rPr>
        <w:lastRenderedPageBreak/>
        <w:t>vi phạm quy định tại điểm a khoản 1 Điều này.</w:t>
      </w:r>
    </w:p>
    <w:p w14:paraId="25F7392E"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49. Hành vi vi phạm về đăng ký hợp đồng theo mẫu, điều kiện giao dịch chung</w:t>
      </w:r>
    </w:p>
    <w:p w14:paraId="18594EFD" w14:textId="77777777" w:rsidR="006B3EE5" w:rsidRPr="006B3EE5" w:rsidRDefault="006B3EE5" w:rsidP="006B3EE5">
      <w:pPr>
        <w:pStyle w:val="ThnVnban"/>
        <w:shd w:val="clear" w:color="auto" w:fill="auto"/>
        <w:tabs>
          <w:tab w:val="left" w:pos="95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20.000.000 đồng đến 30.000.000 đồng đối với hành vi không thực hiện yêu cầu của cơ quan nhà nước có thẩm quyền về việc hủy bỏ hoặc sửa đổi nội dung hợp đồng theo mẫu, điều kiện giao dịch chung vi phạm pháp luật về bảo vệ quyền lợi người tiêu dùng hoặc trái với nguyên tăc chung về giao kết hợp đồng.</w:t>
      </w:r>
    </w:p>
    <w:p w14:paraId="3537F902" w14:textId="77777777" w:rsidR="006B3EE5" w:rsidRPr="006B3EE5" w:rsidRDefault="006B3EE5" w:rsidP="006B3EE5">
      <w:pPr>
        <w:pStyle w:val="ThnVnban"/>
        <w:shd w:val="clear" w:color="auto" w:fill="auto"/>
        <w:tabs>
          <w:tab w:val="left" w:pos="94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30.000.000 đồng đến 50.000.000 đồng đối với một trong các hành vi vi phạm sau đây:</w:t>
      </w:r>
    </w:p>
    <w:p w14:paraId="3F5884F0" w14:textId="77777777" w:rsidR="006B3EE5" w:rsidRPr="006B3EE5" w:rsidRDefault="006B3EE5" w:rsidP="006B3EE5">
      <w:pPr>
        <w:pStyle w:val="ThnVnban"/>
        <w:shd w:val="clear" w:color="auto" w:fill="auto"/>
        <w:tabs>
          <w:tab w:val="left" w:pos="96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đăng ký hoặc không đăng ký lại hợp đồng theo mẫu, điều kiện giao dịch chung với cơ quan quản lý nhà nước có thẩm quyền về bảo vệ quyền lợi người tiêu dùng theo quy định;</w:t>
      </w:r>
    </w:p>
    <w:p w14:paraId="41F0C267" w14:textId="77777777" w:rsidR="006B3EE5" w:rsidRPr="006B3EE5" w:rsidRDefault="006B3EE5" w:rsidP="006B3EE5">
      <w:pPr>
        <w:pStyle w:val="ThnVnban"/>
        <w:shd w:val="clear" w:color="auto" w:fill="auto"/>
        <w:tabs>
          <w:tab w:val="left" w:pos="98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thông báo cho người tiêu dùng về việc thay đổi hợp đồng theo mẫu, điều kiện giao dịch chung theo quy định;</w:t>
      </w:r>
    </w:p>
    <w:p w14:paraId="4C5ED3BE" w14:textId="77777777" w:rsidR="006B3EE5" w:rsidRPr="006B3EE5" w:rsidRDefault="006B3EE5" w:rsidP="006B3EE5">
      <w:pPr>
        <w:pStyle w:val="ThnVnban"/>
        <w:shd w:val="clear" w:color="auto" w:fill="auto"/>
        <w:tabs>
          <w:tab w:val="left" w:pos="99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áp dụng đúng hợp đồng theo mẫu, điều kiện giao dịch chung đã đăng ký với cơ quan quản lý nhà nước có thẩm quyền về bảo vệ quyền lợi người tiêu dùng theo quy định.</w:t>
      </w:r>
    </w:p>
    <w:p w14:paraId="6CEDF032" w14:textId="77777777" w:rsidR="006B3EE5" w:rsidRPr="006B3EE5" w:rsidRDefault="006B3EE5" w:rsidP="006B3EE5">
      <w:pPr>
        <w:pStyle w:val="ThnVnban"/>
        <w:shd w:val="clear" w:color="auto" w:fill="auto"/>
        <w:tabs>
          <w:tab w:val="left" w:pos="95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gấp hai lần mức tiền phạt đối với hành vi vi phạm quy định tại khoản 1 và 2 Điều này trong trường hợp hành vi vi phạm được thực hiện trên địa bàn từ 02 tỉnh, thành phố trực thuộc trung ương trở lên.</w:t>
      </w:r>
    </w:p>
    <w:p w14:paraId="7F2495A3"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50. Hành vi vi phạm về hình thức hợp đồng theo mẫu, điều kiện giao dịch chung</w:t>
      </w:r>
    </w:p>
    <w:p w14:paraId="398D8893" w14:textId="77777777" w:rsidR="006B3EE5" w:rsidRPr="006B3EE5" w:rsidRDefault="006B3EE5" w:rsidP="006B3EE5">
      <w:pPr>
        <w:pStyle w:val="ThnVnban"/>
        <w:shd w:val="clear" w:color="auto" w:fill="auto"/>
        <w:tabs>
          <w:tab w:val="left" w:pos="95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5.000.000 đồng đến 10.000.000 đồng đối với hành vi sử dụng hợp đồng theo mẫu, điều kiện giao dịch chung trong giao dịch với người tiêu dùng có một trong các vi phạm sau đây:</w:t>
      </w:r>
    </w:p>
    <w:p w14:paraId="05BD3AB6" w14:textId="77777777" w:rsidR="006B3EE5" w:rsidRPr="006B3EE5" w:rsidRDefault="006B3EE5" w:rsidP="006B3EE5">
      <w:pPr>
        <w:pStyle w:val="ThnVnban"/>
        <w:shd w:val="clear" w:color="auto" w:fill="auto"/>
        <w:tabs>
          <w:tab w:val="left" w:pos="99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a) Có cỡ chữ nhỏ hơn quy định;</w:t>
      </w:r>
    </w:p>
    <w:p w14:paraId="4781FA49" w14:textId="77777777" w:rsidR="006B3EE5" w:rsidRPr="006B3EE5" w:rsidRDefault="006B3EE5" w:rsidP="006B3EE5">
      <w:pPr>
        <w:pStyle w:val="ThnVnban"/>
        <w:shd w:val="clear" w:color="auto" w:fill="auto"/>
        <w:tabs>
          <w:tab w:val="left" w:pos="97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Ngôn ngữ hợp đồng không phải là tiếng Việt, trừ trường hợp các bên có thỏa thuận khác hoặc pháp luật có quy định khác;</w:t>
      </w:r>
    </w:p>
    <w:p w14:paraId="606B95C3"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Nền giấy và màu mực thể hiện nội dung hợp đồng theo mẫu, điều kiện giao dịch chung không tương phản nhau.</w:t>
      </w:r>
    </w:p>
    <w:p w14:paraId="1A5D527A"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Biện pháp khắc phục hậu quả:</w:t>
      </w:r>
    </w:p>
    <w:p w14:paraId="0931D6BC"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sửa đổi hợp đồng theo mẫu, điều kiện giao dịch chung theo đúng quy định đối với hành vi vi phạm quy định tại khoản 1 Điều này.</w:t>
      </w:r>
    </w:p>
    <w:p w14:paraId="5807978D"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51. Hành vi vi phạm về thực hiện hợp đồng theo mẫu, điều kiện giao dịch chung</w:t>
      </w:r>
    </w:p>
    <w:p w14:paraId="364DF156" w14:textId="77777777" w:rsidR="006B3EE5" w:rsidRPr="006B3EE5" w:rsidRDefault="006B3EE5" w:rsidP="006B3EE5">
      <w:pPr>
        <w:pStyle w:val="ThnVnban"/>
        <w:shd w:val="clear" w:color="auto" w:fill="auto"/>
        <w:tabs>
          <w:tab w:val="left" w:pos="94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10.000.000 đồng đến 20.000.000 đồng đối với một trong các hành vi vi phạm sau đây:</w:t>
      </w:r>
    </w:p>
    <w:p w14:paraId="67304668"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lưu giữ hợp đồng theo mẫu đã giao kết cho đến khi hợp đồng hết hiệu lực theo quy định;</w:t>
      </w:r>
    </w:p>
    <w:p w14:paraId="4209FFA3"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cấp cho người tiêu dùng bản sao hợp đồng trong trường hợp hợp đồng do người tiêu dùng giữ bị mất hoặc hư hỏng theo quy định.</w:t>
      </w:r>
    </w:p>
    <w:p w14:paraId="14A0F3B9"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20.000.000 đồng đến 30.000.000 đồng đối với một trong các hành vi vi phạm sau đây:</w:t>
      </w:r>
    </w:p>
    <w:p w14:paraId="7DB2BC12"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thông báo công khai điều kiện giao dịch chung trước khi giao dịch với người tiêu dùng theo quy định;</w:t>
      </w:r>
    </w:p>
    <w:p w14:paraId="4CE603C3"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Điều kiện giao dịch chung không xác định rõ thời điểm áp dụng hoặc không được niêm yết ở nơi thuận lợi tại địa điểm giao dịch để người tiêu dùng có thể nhìn thấy theo quy định.</w:t>
      </w:r>
    </w:p>
    <w:p w14:paraId="2F2B282F"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52. Hành vi vi phạm về giao kết hợp đồng, điều kiện giao dịch chung với người tiêu dùng</w:t>
      </w:r>
    </w:p>
    <w:p w14:paraId="25B14C79"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1. Phạt tiền từ 10.000.000 đồng đến 20.000.000 đồng đối với thương nhân </w:t>
      </w:r>
      <w:r w:rsidRPr="006B3EE5">
        <w:rPr>
          <w:rStyle w:val="ThnVnbanChar"/>
          <w:rFonts w:asciiTheme="majorHAnsi" w:hAnsiTheme="majorHAnsi" w:cstheme="majorHAnsi"/>
          <w:color w:val="000000"/>
        </w:rPr>
        <w:lastRenderedPageBreak/>
        <w:t>kinh doanh hàng hóa, dịch vụ giao kết hợp đồng với người tiêu dùng có điều khoản không có hiệu lực theo quy định.</w:t>
      </w:r>
    </w:p>
    <w:p w14:paraId="1DCF76AE"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20.000.000 đồng đến 30.000.000 đồng đối với hành vi vi phạm quy định tại khoản 1 Điều này trong trường hợp là hợp đồng theo mẫu, điều kiện giao dịch chung.</w:t>
      </w:r>
    </w:p>
    <w:p w14:paraId="3B08B7F2"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gấp hai lần mức tiền phạt quy định tại khoản 1 và 2 Điều này trong trường hợp hành vi vi phạm được thực hiện trên địa bàn từ 02 tỉnh, thành phố trực thuộc trung ương trở lên.</w:t>
      </w:r>
    </w:p>
    <w:p w14:paraId="5885845F" w14:textId="77777777" w:rsidR="006B3EE5" w:rsidRPr="006B3EE5" w:rsidRDefault="006B3EE5" w:rsidP="006B3EE5">
      <w:pPr>
        <w:pStyle w:val="ThnVnban"/>
        <w:shd w:val="clear" w:color="auto" w:fill="auto"/>
        <w:tabs>
          <w:tab w:val="left" w:pos="100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Biện pháp khắc phục hậu quả:</w:t>
      </w:r>
    </w:p>
    <w:p w14:paraId="153418F7"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nộp lại số lợi bất hợp pháp có được do thực hiện hành vi vi phạm quy định tại Điều này.</w:t>
      </w:r>
    </w:p>
    <w:p w14:paraId="0AAE7727"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53. Hành vi vi phạm về hợp đồng giao kết từ xa</w:t>
      </w:r>
    </w:p>
    <w:p w14:paraId="621DC837" w14:textId="77777777" w:rsidR="006B3EE5" w:rsidRPr="006B3EE5" w:rsidRDefault="006B3EE5" w:rsidP="006B3EE5">
      <w:pPr>
        <w:pStyle w:val="ThnVnban"/>
        <w:shd w:val="clear" w:color="auto" w:fill="auto"/>
        <w:tabs>
          <w:tab w:val="left" w:pos="93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10.000.000 đồng đến 20.000.000 đồng đối với hành vi giao kết hợp đồng từ xa với người tiêu dùng đối với một trong các trường hợp sau đây:</w:t>
      </w:r>
    </w:p>
    <w:p w14:paraId="2B96D6E6" w14:textId="77777777" w:rsidR="006B3EE5" w:rsidRPr="006B3EE5" w:rsidRDefault="006B3EE5" w:rsidP="006B3EE5">
      <w:pPr>
        <w:pStyle w:val="ThnVnban"/>
        <w:shd w:val="clear" w:color="auto" w:fill="auto"/>
        <w:tabs>
          <w:tab w:val="left" w:pos="99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cung cấp đầy đủ, rõ ràng các thông tin theo quy định;</w:t>
      </w:r>
    </w:p>
    <w:p w14:paraId="54BF0521"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hoàn lại tiền trong thời hạn 30 ngày kể từ ngày người tiêu dùng tuyên bố đơn phương chấm dứt thực hiện hợp đồng đã giao kết hoặc không trả lãi đối với khoản tiền chậm trả cho người tiêu dùng theo quy định;</w:t>
      </w:r>
    </w:p>
    <w:p w14:paraId="3F349915"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Hạn chế hoặc cản trở người tiêu dùng đơn phương chấm dứt thực hiện hợp đồng đã giao kết trong thời hạn mười ngày kể từ ngày giao kết hợp đồng trong trường hợp tổ chức, cá nhân kinh doanh cung cấp không đúng, không đầy đủ thông tin theo quy định;</w:t>
      </w:r>
    </w:p>
    <w:p w14:paraId="5FE18927"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Buộc hoặc yêu cầu người tiêu dùng phải trả chi phí để được phép thực hiện việc chấm dứt hợp đồng đã giao kết ngoại trừ chi phí đối với phần hàng hóa, dịch vụ đã được người tiêu dùng sử dụng.</w:t>
      </w:r>
    </w:p>
    <w:p w14:paraId="6A5784CB" w14:textId="77777777" w:rsidR="006B3EE5" w:rsidRPr="006B3EE5" w:rsidRDefault="006B3EE5" w:rsidP="006B3EE5">
      <w:pPr>
        <w:pStyle w:val="ThnVnban"/>
        <w:shd w:val="clear" w:color="auto" w:fill="auto"/>
        <w:tabs>
          <w:tab w:val="left" w:pos="98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Biện pháp khắc phục hậu quả:</w:t>
      </w:r>
    </w:p>
    <w:p w14:paraId="3A8E419A"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Buộc nộp lại số lợi bất hợp pháp có được do thực hiện hành vi vi phạm quy định tại điểm b và d khoản 1 Điều này.</w:t>
      </w:r>
    </w:p>
    <w:p w14:paraId="7E779353"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54. Hành vi vi phạm về cung cấp dịch vụ liên tục</w:t>
      </w:r>
    </w:p>
    <w:p w14:paraId="4C5BC3F3"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10.000.000 đồng đến 20.000.000 đồng đối với thương nhân kinh doanh cung cấp dịch vụ liên tục tới người tiêu dùng có một trong các hành vi vi phạm sau đây:</w:t>
      </w:r>
    </w:p>
    <w:p w14:paraId="77791139" w14:textId="77777777" w:rsidR="006B3EE5" w:rsidRPr="006B3EE5" w:rsidRDefault="006B3EE5" w:rsidP="006B3EE5">
      <w:pPr>
        <w:pStyle w:val="ThnVnban"/>
        <w:shd w:val="clear" w:color="auto" w:fill="auto"/>
        <w:tabs>
          <w:tab w:val="left" w:pos="99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cung cấp đầy đủ, rõ ràng các thông tin theo quy định;</w:t>
      </w:r>
    </w:p>
    <w:p w14:paraId="7A96B0A3"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ký hợp đồng bằng văn bản hoặc không cung cấp cho người tiêu dùng một bản hợp đồng theo quy định;</w:t>
      </w:r>
    </w:p>
    <w:p w14:paraId="02036404"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Yêu cầu người tiêu dùng thanh toán tiền trước khi dịch vụ được cung cấp đến người tiêu dùng, trừ trường hợp các bên có thỏa thuận khác;</w:t>
      </w:r>
    </w:p>
    <w:p w14:paraId="5720983C"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thông báo trước cho người tiêu dùng chậm nhất là 03 ngày làm việc trước ngày ngừng cung cấp dịch vụ trong trường hợp sửa chữa, bảo trì hoặc nguyên nhân khác theo quy định, trừ trường hợp bất khả kháng hoặc pháp luật có quy định khác;</w:t>
      </w:r>
    </w:p>
    <w:p w14:paraId="187D2B24" w14:textId="77777777" w:rsidR="006B3EE5" w:rsidRPr="006B3EE5" w:rsidRDefault="006B3EE5" w:rsidP="006B3EE5">
      <w:pPr>
        <w:pStyle w:val="ThnVnban"/>
        <w:shd w:val="clear" w:color="auto" w:fill="auto"/>
        <w:spacing w:after="120" w:line="360" w:lineRule="auto"/>
        <w:ind w:firstLine="720"/>
        <w:jc w:val="both"/>
        <w:rPr>
          <w:rStyle w:val="ThnVnbanChar"/>
          <w:rFonts w:asciiTheme="majorHAnsi" w:hAnsiTheme="majorHAnsi" w:cstheme="majorHAnsi"/>
          <w:color w:val="000000"/>
        </w:rPr>
      </w:pPr>
      <w:r w:rsidRPr="006B3EE5">
        <w:rPr>
          <w:rStyle w:val="ThnVnbanChar"/>
          <w:rFonts w:asciiTheme="majorHAnsi" w:hAnsiTheme="majorHAnsi" w:cstheme="majorHAnsi"/>
          <w:color w:val="000000"/>
        </w:rPr>
        <w:t>đ) Không kịp thời kiểm tra, giải quyết trong trường hợp người tiêu dùng thông báo sự cố về chất lượng dịch vụ theo quy định;</w:t>
      </w:r>
    </w:p>
    <w:p w14:paraId="14ECB96E"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e) Đơn phương chấm dứt hợp đồng, ngừng cung cấp dịch vụ mà không có lý do chính đáng;</w:t>
      </w:r>
    </w:p>
    <w:p w14:paraId="58927106"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g) Từ chối hoặc gây cản trở người tiêu dùng chấm dứt hợp đồng cung cấp dịch vụ theo quy định;</w:t>
      </w:r>
    </w:p>
    <w:p w14:paraId="0506D8A3"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h) Buộc người tiêu dùng phải thanh toán chi phí đối với phần dịch vụ chưa sử dụng.</w:t>
      </w:r>
    </w:p>
    <w:p w14:paraId="72B19671" w14:textId="77777777" w:rsidR="006B3EE5" w:rsidRPr="006B3EE5" w:rsidRDefault="006B3EE5" w:rsidP="006B3EE5">
      <w:pPr>
        <w:pStyle w:val="ThnVnban"/>
        <w:shd w:val="clear" w:color="auto" w:fill="auto"/>
        <w:tabs>
          <w:tab w:val="left" w:pos="98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Biện pháp khắc phục hậu quả:</w:t>
      </w:r>
    </w:p>
    <w:p w14:paraId="21E553DB"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nộp lại số lợi bất hợp pháp có được do thực hiện hành vi vi phạm quy định tại điểm h khoản 1 Điều này.</w:t>
      </w:r>
    </w:p>
    <w:p w14:paraId="75CEB420"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lastRenderedPageBreak/>
        <w:t>Điều 55. Hành vi vi phạm về hợp đồng bán hàng tận cửa</w:t>
      </w:r>
    </w:p>
    <w:p w14:paraId="15E118FA"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10.000.000 đồng đến 20.000.000 đồng đối với thương nhân kinh doanh bán hàng tận cửa có một trong các hành vi vi phạm sau đây:</w:t>
      </w:r>
    </w:p>
    <w:p w14:paraId="7787F147"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Người bán hàng tận cửa không giới thiệu tên của thương nhân kinh doanh, số điện thoại liên lạc, địa chỉ, trụ sở, địa chỉ cơ sở chịu trách nhiệm về đề nghị giao kết hợp đồng;</w:t>
      </w:r>
    </w:p>
    <w:p w14:paraId="3540356B"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Người bán hàng tận cửa cố tình tiếp xúc với người tiêu dùng để đề nghị giao kết hợp đồng trong trường hợp người tiêu dùng đã từ chối;</w:t>
      </w:r>
    </w:p>
    <w:p w14:paraId="7B4E10D3"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Từ chối cho người tiêu dùng rút lại giao kết trong trường hợp người tiêu dùng gửi văn bản thông báo về việc rút lại giao kết trong thời hạn 03 ngày làm việc kể từ ngày ký kết hợp đồng;</w:t>
      </w:r>
    </w:p>
    <w:p w14:paraId="7CE86F60"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Buộc người tiêu dùng thanh toán hoặc thực hiện các nghĩa vụ khác theo hợp đồng trước khi hết thời hạn 03 ngày làm việc kể từ ngày ký kết hợp đồng, trừ trường hợp pháp luật có quy định khác;</w:t>
      </w:r>
    </w:p>
    <w:p w14:paraId="7C05B879"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Từ chối trách nhiệm đối với hoạt động của người bán hàng tận cửa trong trường hợp người đó gây thiệt hại cho người tiêu dùng.</w:t>
      </w:r>
    </w:p>
    <w:p w14:paraId="0282EAE1"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e) Không giải thích đầy đủ, chính xác cho người tiêu dùng về điều kiện của hợp đồng, các thông tin liên quan đến hàng hóa, dịch vụ sẽ giao dịch với người tiêu dùng;</w:t>
      </w:r>
    </w:p>
    <w:p w14:paraId="73796305"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g) Hợp đồng bán hàng tận cửa không được lập thành văn bản và giao cho người tiêu dùng một bản theo quy định, trừ trường hợp các bên có thỏa thuận khác.</w:t>
      </w:r>
    </w:p>
    <w:p w14:paraId="12D8BA3F" w14:textId="77777777" w:rsidR="006B3EE5" w:rsidRPr="006B3EE5" w:rsidRDefault="006B3EE5" w:rsidP="006B3EE5">
      <w:pPr>
        <w:pStyle w:val="ThnVnban"/>
        <w:shd w:val="clear" w:color="auto" w:fill="auto"/>
        <w:tabs>
          <w:tab w:val="left" w:pos="983"/>
        </w:tabs>
        <w:spacing w:after="120" w:line="360" w:lineRule="auto"/>
        <w:ind w:firstLine="720"/>
        <w:jc w:val="both"/>
        <w:rPr>
          <w:rStyle w:val="ThnVnbanChar"/>
          <w:rFonts w:asciiTheme="majorHAnsi" w:hAnsiTheme="majorHAnsi" w:cstheme="majorHAnsi"/>
          <w:color w:val="000000"/>
        </w:rPr>
      </w:pPr>
      <w:r w:rsidRPr="006B3EE5">
        <w:rPr>
          <w:rStyle w:val="ThnVnbanChar"/>
          <w:rFonts w:asciiTheme="majorHAnsi" w:hAnsiTheme="majorHAnsi" w:cstheme="majorHAnsi"/>
          <w:color w:val="000000"/>
        </w:rPr>
        <w:t>2. Biện pháp khắc phục hậu quả:</w:t>
      </w:r>
    </w:p>
    <w:p w14:paraId="1F6DBE02" w14:textId="77777777" w:rsidR="006B3EE5" w:rsidRPr="006B3EE5" w:rsidRDefault="006B3EE5" w:rsidP="006B3EE5">
      <w:pPr>
        <w:pStyle w:val="ThnVnban"/>
        <w:shd w:val="clear" w:color="auto" w:fill="auto"/>
        <w:tabs>
          <w:tab w:val="left" w:pos="98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nộp lại số lợi bất hợp pháp có được do thực hiện hành vi vi phạm quy định tại điểm d khoản 1 Điều này</w:t>
      </w:r>
    </w:p>
    <w:p w14:paraId="501F1244"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56. Hành vi vi phạm về trách nhiệm bảo hành hàng hóa</w:t>
      </w:r>
    </w:p>
    <w:p w14:paraId="530C95BD" w14:textId="77777777" w:rsidR="006B3EE5" w:rsidRPr="006B3EE5" w:rsidRDefault="006B3EE5" w:rsidP="006B3EE5">
      <w:pPr>
        <w:pStyle w:val="ThnVnban"/>
        <w:shd w:val="clear" w:color="auto" w:fill="auto"/>
        <w:tabs>
          <w:tab w:val="left" w:pos="92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1. Phạt tiền từ 5.000.000 đồng đến 10.000.000 đồng đối với thương nhân kinh doanh hàng hóa có một trong các hành vi vi phạm sau đây trong trường hợp hàng hóa bảo hành có giá trị dưới 20.000.000 đồng:</w:t>
      </w:r>
    </w:p>
    <w:p w14:paraId="24D9681A" w14:textId="77777777" w:rsidR="006B3EE5" w:rsidRPr="006B3EE5" w:rsidRDefault="006B3EE5" w:rsidP="006B3EE5">
      <w:pPr>
        <w:pStyle w:val="ThnVnban"/>
        <w:shd w:val="clear" w:color="auto" w:fill="auto"/>
        <w:tabs>
          <w:tab w:val="left" w:pos="92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cung cấp cho người tiêu dùng Giấy tiếp nhận bảo hành trong đó ghi rõ thời gian thực hiện bảo hành;</w:t>
      </w:r>
    </w:p>
    <w:p w14:paraId="437B6B43" w14:textId="77777777" w:rsidR="006B3EE5" w:rsidRPr="006B3EE5" w:rsidRDefault="006B3EE5" w:rsidP="006B3EE5">
      <w:pPr>
        <w:pStyle w:val="ThnVnban"/>
        <w:shd w:val="clear" w:color="auto" w:fill="auto"/>
        <w:tabs>
          <w:tab w:val="left" w:pos="97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cung cấp cho người tiêu dùng hàng hóa, linh kiện, phụ kiện tương tự để sử dụng tạm thời hoặc không có hình thức giải quyết khác được người tiêu dùng chấp nhận trong thời gian thực hiện bảo hành;</w:t>
      </w:r>
    </w:p>
    <w:p w14:paraId="70CEBD8E" w14:textId="77777777" w:rsidR="006B3EE5" w:rsidRPr="006B3EE5" w:rsidRDefault="006B3EE5" w:rsidP="006B3EE5">
      <w:pPr>
        <w:pStyle w:val="ThnVnban"/>
        <w:shd w:val="clear" w:color="auto" w:fill="auto"/>
        <w:tabs>
          <w:tab w:val="left" w:pos="97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đổi hàng hóa, linh kiện, phụ kiện mới tương tự hoặc thu hồi hàng hóa, linh kiện, phụ kiện và trả lại tiền cho người tiêu dùng trong trường hợp hết thời gian thực hiện bảo hành mà không sửa chữa được hoặc không khắc phục được lỗi;</w:t>
      </w:r>
    </w:p>
    <w:p w14:paraId="464AF715" w14:textId="77777777" w:rsidR="006B3EE5" w:rsidRPr="006B3EE5" w:rsidRDefault="006B3EE5" w:rsidP="006B3EE5">
      <w:pPr>
        <w:pStyle w:val="ThnVnban"/>
        <w:shd w:val="clear" w:color="auto" w:fill="auto"/>
        <w:tabs>
          <w:tab w:val="left" w:pos="97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đổi hàng hóa, linh kiện, phụ kiện mới tương tự hoặc thu hồi hàng hóa và trả lại tiền cho người tiêu dùng trong trường hợp đã thực hiện bảo hành hàng hóa, linh kiện, phụ kiện từ 03 lần trở lên trong thời hạn bảo hành mà vẫn không khắc phục được lỗi;</w:t>
      </w:r>
    </w:p>
    <w:p w14:paraId="44F5BC44"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Không trả chi phí sửa chữa, vận chuyển hàng hóa, linh kiện, phụ kiện đến nơi bảo hành và từ nơi bảo hành đến nơi cư trú của người tiêu dùng;</w:t>
      </w:r>
    </w:p>
    <w:p w14:paraId="22445C2A" w14:textId="77777777" w:rsidR="006B3EE5" w:rsidRPr="006B3EE5" w:rsidRDefault="006B3EE5" w:rsidP="006B3EE5">
      <w:pPr>
        <w:pStyle w:val="ThnVnban"/>
        <w:shd w:val="clear" w:color="auto" w:fill="auto"/>
        <w:tabs>
          <w:tab w:val="left" w:pos="97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e) Không thực hiện, thực hiện không đúng hoặc thực hiện không đầy đủ trách nhiệm bảo hành hàng hóa, linh kiện, phụ kiện đã cam kết với người tiêu dùng;</w:t>
      </w:r>
    </w:p>
    <w:p w14:paraId="33907A78"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g) Từ chối trách nhiệm về việc bảo hành hàng hóa, linh kiện, phụ kiện cho người tiêu dùng trong trường hợp đã ủy quyền cho tổ chức, cá nhân khác thực hiện việc bảo hành.</w:t>
      </w:r>
    </w:p>
    <w:p w14:paraId="48B724CF" w14:textId="77777777" w:rsidR="006B3EE5" w:rsidRPr="006B3EE5" w:rsidRDefault="006B3EE5" w:rsidP="006B3EE5">
      <w:pPr>
        <w:pStyle w:val="ThnVnban"/>
        <w:shd w:val="clear" w:color="auto" w:fill="auto"/>
        <w:tabs>
          <w:tab w:val="left" w:pos="94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10.000.000 đồng đến 20.000.000 đồng đối với hành vi vi phạm quy định tại khoản 1 Điều này trong trường hợp hàng hóa, linh kiện, phụ kiện liên quan có giá trị từ 20.000.000 đồng đến dưới 50.000.000 đồng.</w:t>
      </w:r>
    </w:p>
    <w:p w14:paraId="350C0386" w14:textId="77777777" w:rsidR="006B3EE5" w:rsidRPr="006B3EE5" w:rsidRDefault="006B3EE5" w:rsidP="006B3EE5">
      <w:pPr>
        <w:pStyle w:val="ThnVnban"/>
        <w:shd w:val="clear" w:color="auto" w:fill="auto"/>
        <w:tabs>
          <w:tab w:val="left" w:pos="93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3. Phạt tiền từ 20.000.000 đồng đến 30.000.000 đồng đối với hành vi vi phạm quy định tại khoản 1 Điều này trong trường hợp hàng hóa, linh kiện, phụ kiện liên quan có giá trị từ 50.000.000 đồng đến dưới 100.000.000 đồng.</w:t>
      </w:r>
    </w:p>
    <w:p w14:paraId="28EFFBDB" w14:textId="77777777" w:rsidR="006B3EE5" w:rsidRPr="006B3EE5" w:rsidRDefault="006B3EE5" w:rsidP="006B3EE5">
      <w:pPr>
        <w:pStyle w:val="ThnVnban"/>
        <w:shd w:val="clear" w:color="auto" w:fill="auto"/>
        <w:tabs>
          <w:tab w:val="left" w:pos="93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Phạt tiền từ 30.000.000 đồng đến 40.000.000 đồng đối với hành vi vi phạm quy định tại khoản 1 Điều này trong trường hợp hàng hóa, linh kiện, phụ kiện liên quan có giá trị từ 100.000.000 đồng đến dưới 500.000.000 đồng.</w:t>
      </w:r>
    </w:p>
    <w:p w14:paraId="199DC1AD"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Phạt tiền từ 40.000.000 đồng đến 50.000.000 đồng đối với hành vi vi phạm quy định tại khoản 1 Điều này trong trường hợp hàng hóa, linh kiện, phụ kiện liên quan có giá trị từ 500.000.000 đồng đến dưới 1.000.000.000 đồng.</w:t>
      </w:r>
    </w:p>
    <w:p w14:paraId="541BB767"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Phạt tiền từ 50.000.000 đồng đến 70.000.000 đồng đối với hành vi vi phạm quy định tại khoản 1 Điều này trong trường hợp hàng hóa, linh kiện, phụ kiện liên quan có giá trị từ 1.000.000.000 đồng đến dưới 2.000.000.000 đồng.</w:t>
      </w:r>
    </w:p>
    <w:p w14:paraId="4657D50A"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7. Phạt tiền từ 70.000.000 đồng đến 100.000.000 đồng đối với hành vi vi phạm quy định tại khoản 1 Điều này trong trường hợp hàng hóa, linh kiện, phụ kiện liên quan có giá trị từ 2.000.000.000 đồng trở lên.</w:t>
      </w:r>
    </w:p>
    <w:p w14:paraId="3294CCAE"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57. Hành vi vi phạm về trách nhiệm thu hồi hàng hóa có khuyết tật</w:t>
      </w:r>
    </w:p>
    <w:p w14:paraId="117D0635"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10.000.000 đồng đến 30.000.000 đồng đối với thương nhân sản xuất, nhập khẩu hàng hóa có khuyết tật có một trong các hành vi vi phạm sau đây:</w:t>
      </w:r>
    </w:p>
    <w:p w14:paraId="0463CE50" w14:textId="77777777" w:rsidR="006B3EE5" w:rsidRPr="006B3EE5" w:rsidRDefault="006B3EE5" w:rsidP="006B3EE5">
      <w:pPr>
        <w:pStyle w:val="ThnVnban"/>
        <w:shd w:val="clear" w:color="auto" w:fill="auto"/>
        <w:tabs>
          <w:tab w:val="left" w:pos="97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tiến hành biện pháp cần thiết để ngừng việc cung cấp hàng hóa có khuyết tật trên thị trường;</w:t>
      </w:r>
    </w:p>
    <w:p w14:paraId="03EE893D"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thực hiện đúng việc thu hồi hàng hóa có khuyết tật theo nội dung đã thông báo công khai hoặc không thanh toán các chi phí phát sinh trong quá trình thu hồi.</w:t>
      </w:r>
    </w:p>
    <w:p w14:paraId="7113A925"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2. Phạt tiền từ 30.000.000 đồng đến 50.000.000 đồng đối với thương nhân </w:t>
      </w:r>
      <w:r w:rsidRPr="006B3EE5">
        <w:rPr>
          <w:rStyle w:val="ThnVnbanChar"/>
          <w:rFonts w:asciiTheme="majorHAnsi" w:hAnsiTheme="majorHAnsi" w:cstheme="majorHAnsi"/>
          <w:color w:val="000000"/>
        </w:rPr>
        <w:lastRenderedPageBreak/>
        <w:t>sản xuất, nhập khẩu hàng hóa có khuyết tật có một trong các hành vi vi phạm sau đây:</w:t>
      </w:r>
    </w:p>
    <w:p w14:paraId="1A4CF54B" w14:textId="77777777" w:rsidR="006B3EE5" w:rsidRPr="006B3EE5" w:rsidRDefault="006B3EE5" w:rsidP="006B3EE5">
      <w:pPr>
        <w:pStyle w:val="ThnVnban"/>
        <w:shd w:val="clear" w:color="auto" w:fill="auto"/>
        <w:tabs>
          <w:tab w:val="left" w:pos="97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thông báo công khai về hàng hóa khuyết tật và việc thu hồi hàng hóa đó theo quy định;</w:t>
      </w:r>
    </w:p>
    <w:p w14:paraId="156AF3AC"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báo cáo kết quả thu hồi hàng hóa có khuyết tật cho cơ quan quản lý nhà nước về bảo vệ quyền lợi người tiêu dùng theo quy định.</w:t>
      </w:r>
    </w:p>
    <w:p w14:paraId="4312D484"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Biện pháp khắc phục hậu quả:</w:t>
      </w:r>
    </w:p>
    <w:p w14:paraId="446FAD49"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thu hồi hàng hóa có khuyết tật đối với hành vi vi phạm quy định tại khoản 1 Điều này.</w:t>
      </w:r>
    </w:p>
    <w:p w14:paraId="0B57A17D"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58. Hành vi vi phạm về cung cấp bằng chứng giao dịch</w:t>
      </w:r>
    </w:p>
    <w:p w14:paraId="3BDAF554"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cảnh cáo hoặc phạt tiền từ 200.000 đồng đến 500.000 đồng đối với một trong các hành vi vi phạm sau đây trong trường hợp hàng hóa, dịch vụ giao dịch có giá trị dưới 2.000.000 đồng:</w:t>
      </w:r>
    </w:p>
    <w:p w14:paraId="5A0264D7" w14:textId="77777777" w:rsidR="006B3EE5" w:rsidRPr="006B3EE5" w:rsidRDefault="006B3EE5" w:rsidP="006B3EE5">
      <w:pPr>
        <w:pStyle w:val="ThnVnban"/>
        <w:shd w:val="clear" w:color="auto" w:fill="auto"/>
        <w:tabs>
          <w:tab w:val="left" w:pos="95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viết hoặc cung cấp cho khách hàng, người tiêu dùng hóa đơn, chứng từ hoặc tài liệu liên quan đến giao dịch khi bán hàng hóa, cung ứng dịch vụ theo quy định;</w:t>
      </w:r>
    </w:p>
    <w:p w14:paraId="28E37754" w14:textId="77777777" w:rsidR="006B3EE5" w:rsidRPr="006B3EE5" w:rsidRDefault="006B3EE5" w:rsidP="006B3EE5">
      <w:pPr>
        <w:pStyle w:val="ThnVnban"/>
        <w:shd w:val="clear" w:color="auto" w:fill="auto"/>
        <w:tabs>
          <w:tab w:val="left" w:pos="95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cho khách hàng, người tiêu dùng truy nhập, tải, lưu giữ và in hóa đơn, chứng từ, tài liệu trong trường hợp giao dịch bằng phương tiện điện tử.</w:t>
      </w:r>
    </w:p>
    <w:p w14:paraId="3965A895" w14:textId="77777777" w:rsidR="006B3EE5" w:rsidRPr="006B3EE5" w:rsidRDefault="006B3EE5" w:rsidP="006B3EE5">
      <w:pPr>
        <w:pStyle w:val="ThnVnban"/>
        <w:shd w:val="clear" w:color="auto" w:fill="auto"/>
        <w:tabs>
          <w:tab w:val="left" w:pos="94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500.000 đồng đến 1.000.000 đồng đối với hành vi vi phạm quy định tại khoản 1 Điều này trong trường hợp hàng hóa, dịch vụ giao dịch có giá trị từ 2.000.000 đồng đến dưới 10.000.000 đồng.</w:t>
      </w:r>
    </w:p>
    <w:p w14:paraId="0C013885" w14:textId="77777777" w:rsidR="006B3EE5" w:rsidRPr="006B3EE5" w:rsidRDefault="006B3EE5" w:rsidP="006B3EE5">
      <w:pPr>
        <w:pStyle w:val="ThnVnban"/>
        <w:shd w:val="clear" w:color="auto" w:fill="auto"/>
        <w:tabs>
          <w:tab w:val="left" w:pos="94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từ 1.000.000 đồng đến 5.000.000 đồng đối với hành vi vi phạm quy định tại khoản 1 Điều này trong trường hợp hàng hóa, dịch vụ giao dịch có giá trị từ 10.000.000 đồng đến dưới 20.000.000 đồng.</w:t>
      </w:r>
    </w:p>
    <w:p w14:paraId="25E1F85F" w14:textId="77777777" w:rsidR="006B3EE5" w:rsidRPr="006B3EE5" w:rsidRDefault="006B3EE5" w:rsidP="006B3EE5">
      <w:pPr>
        <w:pStyle w:val="ThnVnban"/>
        <w:shd w:val="clear" w:color="auto" w:fill="auto"/>
        <w:tabs>
          <w:tab w:val="left" w:pos="94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4. Phạt tiền từ 5.000.000 đồng đến 10.000.000 đồng đối với hành vi vi phạm quy định tại khoản 1 Điều này trong trường hợp hàng hóa, dịch vụ giao </w:t>
      </w:r>
      <w:r w:rsidRPr="006B3EE5">
        <w:rPr>
          <w:rStyle w:val="ThnVnbanChar"/>
          <w:rFonts w:asciiTheme="majorHAnsi" w:hAnsiTheme="majorHAnsi" w:cstheme="majorHAnsi"/>
          <w:color w:val="000000"/>
        </w:rPr>
        <w:lastRenderedPageBreak/>
        <w:t>dịch có giá trị từ 20.000.000 đồng đến dưới 50.000.000 đồng.</w:t>
      </w:r>
    </w:p>
    <w:p w14:paraId="690214DF" w14:textId="77777777" w:rsidR="006B3EE5" w:rsidRPr="006B3EE5" w:rsidRDefault="006B3EE5" w:rsidP="006B3EE5">
      <w:pPr>
        <w:pStyle w:val="ThnVnban"/>
        <w:shd w:val="clear" w:color="auto" w:fill="auto"/>
        <w:tabs>
          <w:tab w:val="left" w:pos="95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Phạt tiền từ 10.000.000 đồng đến 20.000.000 đồng đối với hành vi vi phạm quy định tại khoản 1 Điều này trong trường hợp hàng hóa, dịch vụ giao dịch có giá trị từ 50.000.000 đồng đến dưới 100.000.000 đồng.</w:t>
      </w:r>
    </w:p>
    <w:p w14:paraId="0FE7B057" w14:textId="77777777" w:rsidR="006B3EE5" w:rsidRPr="006B3EE5" w:rsidRDefault="006B3EE5" w:rsidP="006B3EE5">
      <w:pPr>
        <w:pStyle w:val="ThnVnban"/>
        <w:shd w:val="clear" w:color="auto" w:fill="auto"/>
        <w:tabs>
          <w:tab w:val="left" w:pos="95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Phạt tiền từ 20.000.000 đồng đến 30.000.000 đồng đối với hành vi vi phạm quy định tại khoản 1 Điều này trong trường hợp hàng hóa, dịch vụ giao dịch có giá trị từ 100.000.000 đồng đến dưới 200.000.000 đồng.</w:t>
      </w:r>
    </w:p>
    <w:p w14:paraId="4664C0B6" w14:textId="77777777" w:rsidR="006B3EE5" w:rsidRPr="006B3EE5" w:rsidRDefault="006B3EE5" w:rsidP="006B3EE5">
      <w:pPr>
        <w:pStyle w:val="ThnVnban"/>
        <w:shd w:val="clear" w:color="auto" w:fill="auto"/>
        <w:tabs>
          <w:tab w:val="left" w:pos="95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7. Phạt tiền từ 30.000.000 đồng đến 40.000.000 đồng đối với hành vi vi phạm quy định tại khoản 1 Điều này trong trường hợp hàng hóa, dịch vụ giao dịch có giá trị từ 200.000.000 đồng đến dưới 500.000.000 đồng.</w:t>
      </w:r>
    </w:p>
    <w:p w14:paraId="2241EE6B" w14:textId="77777777" w:rsidR="006B3EE5" w:rsidRPr="006B3EE5" w:rsidRDefault="006B3EE5" w:rsidP="006B3EE5">
      <w:pPr>
        <w:pStyle w:val="ThnVnban"/>
        <w:shd w:val="clear" w:color="auto" w:fill="auto"/>
        <w:tabs>
          <w:tab w:val="left" w:pos="96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8. Phạt tiền từ 40.000.000 đồng đến 50.000.000 đồng đối với hành vi vi phạm quy định tại khoản 1 Điều này trong trường hợp hàng hóa, dịch vụ giao dịch có giá trị từ 500.000.000 đồng trở lên.</w:t>
      </w:r>
    </w:p>
    <w:p w14:paraId="566452B7"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59. Hành vi vi phạm về quấy rối người tiêu dùng</w:t>
      </w:r>
    </w:p>
    <w:p w14:paraId="61C61A22"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Phạt tiền từ 1.000.000 đồng đến 2.000.000 đồng đối với thương nhân kinh doanh hàng hóa, dịch vụ có một trong các hành vi vi phạm sau đây:</w:t>
      </w:r>
    </w:p>
    <w:p w14:paraId="07E57A86" w14:textId="77777777" w:rsidR="006B3EE5" w:rsidRPr="006B3EE5" w:rsidRDefault="006B3EE5" w:rsidP="006B3EE5">
      <w:pPr>
        <w:pStyle w:val="ThnVnban"/>
        <w:shd w:val="clear" w:color="auto" w:fill="auto"/>
        <w:tabs>
          <w:tab w:val="left" w:pos="94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Quấy rối người tiêu dùng thông qua tiếp thị hàng hóa, dịch vụ trái với ý muốn của người tiêu dùng từ 02 lần trở lên.</w:t>
      </w:r>
    </w:p>
    <w:p w14:paraId="099A16F0" w14:textId="77777777" w:rsidR="006B3EE5" w:rsidRPr="006B3EE5" w:rsidRDefault="006B3EE5" w:rsidP="006B3EE5">
      <w:pPr>
        <w:pStyle w:val="ThnVnban"/>
        <w:shd w:val="clear" w:color="auto" w:fill="auto"/>
        <w:tabs>
          <w:tab w:val="left" w:pos="94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Có hành vi gây cản trở, ảnh hưởng đến công việc, sinh hoạt bình thường của người tiêu dùng.</w:t>
      </w:r>
    </w:p>
    <w:p w14:paraId="776EA7C3"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60. Hành vi vi phạm về ép buộc người tiêu dùng</w:t>
      </w:r>
    </w:p>
    <w:p w14:paraId="6B26D4FB" w14:textId="77777777" w:rsidR="006B3EE5" w:rsidRPr="006B3EE5" w:rsidRDefault="006B3EE5" w:rsidP="006B3EE5">
      <w:pPr>
        <w:pStyle w:val="ThnVnban"/>
        <w:shd w:val="clear" w:color="auto" w:fill="auto"/>
        <w:tabs>
          <w:tab w:val="left" w:pos="94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10.000.000 đồng đến 30.000.000 đồng đối với một trong các hành vi ép buộc người tiêu dùng sau đây:</w:t>
      </w:r>
    </w:p>
    <w:p w14:paraId="4BC585D0"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Dùng vũ lực, đe dọa dùng vũ lực hoặc hành vi khác gây thiệt hại đến sức khỏe, danh dự, uy tín, nhân phẩm, tài sản của người tiêu dùng để ép buộc giao dịch;</w:t>
      </w:r>
    </w:p>
    <w:p w14:paraId="73AB544D"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b) Lợi dụng hoàn cảnh khó khăn của người tiêu dùng hoặc lợi dụng thiên tai, dịch bệnh để ép buộc giao dịch.</w:t>
      </w:r>
    </w:p>
    <w:p w14:paraId="0ECE02B7" w14:textId="77777777" w:rsidR="006B3EE5" w:rsidRPr="006B3EE5" w:rsidRDefault="006B3EE5" w:rsidP="006B3EE5">
      <w:pPr>
        <w:pStyle w:val="ThnVnban"/>
        <w:shd w:val="clear" w:color="auto" w:fill="auto"/>
        <w:tabs>
          <w:tab w:val="left" w:pos="97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Hình thức xử phạt bổ sung:</w:t>
      </w:r>
    </w:p>
    <w:p w14:paraId="104AD9F6"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Tịch thu tang vật, phương tiện vi phạm đối với hành vi vi phạm quy định tại khoản 1 Điều này.</w:t>
      </w:r>
    </w:p>
    <w:p w14:paraId="22985DAE" w14:textId="77777777" w:rsidR="006B3EE5" w:rsidRPr="006B3EE5" w:rsidRDefault="006B3EE5" w:rsidP="006B3EE5">
      <w:pPr>
        <w:pStyle w:val="ThnVnban"/>
        <w:shd w:val="clear" w:color="auto" w:fill="auto"/>
        <w:tabs>
          <w:tab w:val="left" w:pos="97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Biện pháp khắc phục hậu quả:</w:t>
      </w:r>
    </w:p>
    <w:p w14:paraId="4A4E8F3D"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nộp lại số lợi bất hợp pháp có được do thực hiện hành vi vi phạm quy định tại Điều này.</w:t>
      </w:r>
    </w:p>
    <w:p w14:paraId="42D9E563"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61. Hành vi vi phạm khác trong quan hệ với khách hàng, người tiêu dùng</w:t>
      </w:r>
    </w:p>
    <w:p w14:paraId="3C41D2B8"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500.000 đồng đến 1.000.000 đồng đối với một trong các hành vi sau đây trong trường hợp hàng hóa, dịch vụ giao dịch có giá trị dưới 5.000.000 đồng:</w:t>
      </w:r>
    </w:p>
    <w:p w14:paraId="443DA8D2"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đền bù, trả lại tiền hoặc đổi lại hàng hóa, dịch vụ cho khách hàng, người tiêu dùng do nhầm lẫn;</w:t>
      </w:r>
    </w:p>
    <w:p w14:paraId="0C82612D"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Đánh tráo, gian lận hàng hóa, dịch vụ khi giao hàng, cung ứng dịch vụ cho khách hàng, người tiêu dùng;</w:t>
      </w:r>
    </w:p>
    <w:p w14:paraId="00D6A982"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đền bù, trả lại tiền hoặc đổi lại hàng hóa, dịch vụ bị đánh tráo, gian lận cho khách hàng, người tiêu dùng;</w:t>
      </w:r>
    </w:p>
    <w:p w14:paraId="46318F82"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Tự ý bớt lại bao bì, phụ tùng, linh kiện thay thế, hàng khuyến mại, tài liệu kỹ thuật và hướng dẫn sử dụng kèm theo khi bán hàng, cung cấp dịch vụ;</w:t>
      </w:r>
    </w:p>
    <w:p w14:paraId="765B394E"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Thực hiện hoạt động xúc tiến thương mại, đề nghị giao dịch trực tiếp với đối tượng là người không có năng lực hành vi dân sự hoặc người mất năng lực hành vi dân sự;</w:t>
      </w:r>
    </w:p>
    <w:p w14:paraId="24B24ACA" w14:textId="77777777" w:rsidR="006B3EE5" w:rsidRPr="006B3EE5" w:rsidRDefault="006B3EE5" w:rsidP="006B3EE5">
      <w:pPr>
        <w:pStyle w:val="ThnVnban"/>
        <w:shd w:val="clear" w:color="auto" w:fill="auto"/>
        <w:tabs>
          <w:tab w:val="left" w:pos="992"/>
        </w:tabs>
        <w:spacing w:after="120" w:line="360" w:lineRule="auto"/>
        <w:ind w:firstLine="720"/>
        <w:jc w:val="both"/>
        <w:rPr>
          <w:rStyle w:val="ThnVnbanChar"/>
          <w:rFonts w:asciiTheme="majorHAnsi" w:hAnsiTheme="majorHAnsi" w:cstheme="majorHAnsi"/>
        </w:rPr>
      </w:pPr>
      <w:r w:rsidRPr="006B3EE5">
        <w:rPr>
          <w:rStyle w:val="ThnVnbanChar"/>
          <w:rFonts w:asciiTheme="majorHAnsi" w:hAnsiTheme="majorHAnsi" w:cstheme="majorHAnsi"/>
          <w:color w:val="000000"/>
        </w:rPr>
        <w:t>e) Yêu cầu hoặc buộc người tiêu dùng thanh toán chi phí hàng hóa, dịch vụ đã cung cấp mà không có thỏa thuận trước với người tiêu dùng;</w:t>
      </w:r>
    </w:p>
    <w:p w14:paraId="66EBFF1F"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g) Lợi dụng hoàn cảnh khó khăn của người tiêu dùng hoặc lợi dụng thiên tai, dịch bệnh để cung cấp hàng hóa, dịch vụ không bảo đảm chất lượng.</w:t>
      </w:r>
    </w:p>
    <w:p w14:paraId="06A73D01" w14:textId="77777777" w:rsidR="006B3EE5" w:rsidRPr="006B3EE5" w:rsidRDefault="006B3EE5" w:rsidP="006B3EE5">
      <w:pPr>
        <w:pStyle w:val="ThnVnban"/>
        <w:shd w:val="clear" w:color="auto" w:fill="auto"/>
        <w:tabs>
          <w:tab w:val="left" w:pos="92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 2. Phạt tiền từ 1.000.000 đồng đến 5.000.000 đồng đối với hành vi vi phạm quy định tại khoản 1 Điều này trong trường hợp hàng hóa, dịch vụ giao dịch có giá trị từ 5.000.000 đồng đến dưới 20.000.000 đồng.</w:t>
      </w:r>
    </w:p>
    <w:p w14:paraId="58DC02B0" w14:textId="77777777" w:rsidR="006B3EE5" w:rsidRPr="006B3EE5" w:rsidRDefault="006B3EE5" w:rsidP="006B3EE5">
      <w:pPr>
        <w:pStyle w:val="ThnVnban"/>
        <w:shd w:val="clear" w:color="auto" w:fill="auto"/>
        <w:tabs>
          <w:tab w:val="left" w:pos="95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từ 5.000.000 đồng đến 10.000.000 đồng đối với hành vi vi phạm quy định tại khoản 1 Điều này trong trường hợp hàng hóa, dịch vụ giao dịch có giá trị từ 20.000.000 đồng đến dưới 50.000.000 đồng.</w:t>
      </w:r>
    </w:p>
    <w:p w14:paraId="0B60040A" w14:textId="77777777" w:rsidR="006B3EE5" w:rsidRPr="006B3EE5" w:rsidRDefault="006B3EE5" w:rsidP="006B3EE5">
      <w:pPr>
        <w:pStyle w:val="ThnVnban"/>
        <w:shd w:val="clear" w:color="auto" w:fill="auto"/>
        <w:tabs>
          <w:tab w:val="left" w:pos="94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Phạt tiền từ 10.000.000 đồng đến 15.000.000 đồng đối với hành vi vi phạm quy định tại khoản 1 Điều này trong trường hợp hàng hóa, dịch vụ giao dịch có giá trị từ 50.000.000 đồng đến dưới 100.000.000 đồng.</w:t>
      </w:r>
    </w:p>
    <w:p w14:paraId="7D87AEE6" w14:textId="77777777" w:rsidR="006B3EE5" w:rsidRPr="006B3EE5" w:rsidRDefault="006B3EE5" w:rsidP="006B3EE5">
      <w:pPr>
        <w:pStyle w:val="ThnVnban"/>
        <w:shd w:val="clear" w:color="auto" w:fill="auto"/>
        <w:tabs>
          <w:tab w:val="left" w:pos="95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Phạt tiền từ 15.000.000 đồng đến 20.000.000 đồng đối với hành vi vi phạm quy định tại khoản 1 Điều này trong trường hợp hàng hóa, dịch vụ giao dịch có giá trị từ 100.000.000 đồng trở lên.</w:t>
      </w:r>
    </w:p>
    <w:p w14:paraId="594DA165" w14:textId="77777777" w:rsidR="006B3EE5" w:rsidRPr="006B3EE5" w:rsidRDefault="006B3EE5" w:rsidP="006B3EE5">
      <w:pPr>
        <w:pStyle w:val="ThnVnban"/>
        <w:shd w:val="clear" w:color="auto" w:fill="auto"/>
        <w:tabs>
          <w:tab w:val="left" w:pos="94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Phạt tiền từ 1.000.000 đồng đén 5.000.000 đồng đối với một trong các hành vi vi phạm sau đây:</w:t>
      </w:r>
    </w:p>
    <w:p w14:paraId="123572A4" w14:textId="77777777" w:rsidR="006B3EE5" w:rsidRPr="006B3EE5" w:rsidRDefault="006B3EE5" w:rsidP="006B3EE5">
      <w:pPr>
        <w:pStyle w:val="ThnVnban"/>
        <w:shd w:val="clear" w:color="auto" w:fill="auto"/>
        <w:tabs>
          <w:tab w:val="left" w:pos="95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giải trình hoặc giải trình không đúng thời hạn hoặc không cung cấp thông tin, tài liệu, bằng chứng theo yêu cầu của cơ quan quản lý nhà nước về bảo vệ quyền lợi người tiêu dùng theo quy định;</w:t>
      </w:r>
    </w:p>
    <w:p w14:paraId="277BB3FA" w14:textId="77777777" w:rsidR="006B3EE5" w:rsidRPr="006B3EE5" w:rsidRDefault="006B3EE5" w:rsidP="006B3EE5">
      <w:pPr>
        <w:pStyle w:val="ThnVnban"/>
        <w:shd w:val="clear" w:color="auto" w:fill="auto"/>
        <w:tabs>
          <w:tab w:val="left" w:pos="97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Từ chối tiếp nhận yêu cầu tiến hành thương lượng của người tiêu dùng hoặc không tiến hành thương lượng với người tiêu dùng trong thời hạn không quá 07 ngày làm việc kể từ ngày nhận được yêu cầu của người tiêu dùng theo quy định.</w:t>
      </w:r>
    </w:p>
    <w:p w14:paraId="4FB452B7" w14:textId="77777777" w:rsidR="006B3EE5" w:rsidRPr="006B3EE5" w:rsidRDefault="006B3EE5" w:rsidP="006B3EE5">
      <w:pPr>
        <w:pStyle w:val="ThnVnban"/>
        <w:shd w:val="clear" w:color="auto" w:fill="auto"/>
        <w:tabs>
          <w:tab w:val="left" w:pos="97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7. Hình thức xử phạt bổ sung:</w:t>
      </w:r>
    </w:p>
    <w:p w14:paraId="53D6089A"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Tước quyền sử dụng Giấy phép kinh doanh, Giấy chứng nhận đủ điều kiện kinh doanh, chứng chỉ hành nghề từ 01 tháng đến 03 tháng hoặc đình chỉ hoạt </w:t>
      </w:r>
      <w:r w:rsidRPr="006B3EE5">
        <w:rPr>
          <w:rStyle w:val="ThnVnbanChar"/>
          <w:rFonts w:asciiTheme="majorHAnsi" w:hAnsiTheme="majorHAnsi" w:cstheme="majorHAnsi"/>
          <w:color w:val="000000"/>
        </w:rPr>
        <w:lastRenderedPageBreak/>
        <w:t>động có thời hạn từ 01 tháng đến 03 tháng đối với hành vi vi phạm quy định tại các khoản 4 và 5 Điều này trong trường hợp vi phạm nhiều lần hoặc tái phạm.</w:t>
      </w:r>
    </w:p>
    <w:p w14:paraId="5514D8C8" w14:textId="77777777" w:rsidR="006B3EE5" w:rsidRPr="006B3EE5" w:rsidRDefault="006B3EE5" w:rsidP="006B3EE5">
      <w:pPr>
        <w:pStyle w:val="ThnVnban"/>
        <w:shd w:val="clear" w:color="auto" w:fill="auto"/>
        <w:tabs>
          <w:tab w:val="left" w:pos="97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8. Biện pháp khắc phục hậu quả:</w:t>
      </w:r>
    </w:p>
    <w:p w14:paraId="1BCD4C85" w14:textId="77777777" w:rsidR="006B3EE5" w:rsidRPr="006B3EE5" w:rsidRDefault="006B3EE5" w:rsidP="006B3EE5">
      <w:pPr>
        <w:pStyle w:val="ThnVnban"/>
        <w:shd w:val="clear" w:color="auto" w:fill="auto"/>
        <w:tabs>
          <w:tab w:val="left" w:pos="96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Buộc thu hồi hàng hóa không bảo đảm chất lượng đối với hành vi vi phạm quy định tại điểm g khoản 1 trong các trường hợp quy định từ khoản 1 đến khoản 5 Điều này;</w:t>
      </w:r>
    </w:p>
    <w:p w14:paraId="2DFD5851" w14:textId="77777777" w:rsidR="006B3EE5" w:rsidRPr="006B3EE5" w:rsidRDefault="006B3EE5" w:rsidP="006B3EE5">
      <w:pPr>
        <w:pStyle w:val="ThnVnban"/>
        <w:shd w:val="clear" w:color="auto" w:fill="auto"/>
        <w:tabs>
          <w:tab w:val="left" w:pos="972"/>
        </w:tabs>
        <w:spacing w:after="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Buộc nộp lại số lợi bất hợp pháp có được do thực hiện hành vi vi phạm quy định tại các khoản 1, 2, 3, 4 và 5 Điều này.</w:t>
      </w:r>
    </w:p>
    <w:p w14:paraId="6B31F8A2" w14:textId="77777777" w:rsidR="006B3EE5" w:rsidRPr="006B3EE5" w:rsidRDefault="006B3EE5" w:rsidP="006B3EE5">
      <w:pPr>
        <w:pStyle w:val="ThnVnban"/>
        <w:shd w:val="clear" w:color="auto" w:fill="auto"/>
        <w:spacing w:after="0" w:line="360" w:lineRule="auto"/>
        <w:ind w:firstLine="0"/>
        <w:jc w:val="center"/>
        <w:rPr>
          <w:rStyle w:val="ThnVnbanChar"/>
          <w:rFonts w:asciiTheme="majorHAnsi" w:hAnsiTheme="majorHAnsi" w:cstheme="majorHAnsi"/>
          <w:b/>
          <w:bCs/>
          <w:color w:val="000000"/>
        </w:rPr>
      </w:pPr>
    </w:p>
    <w:p w14:paraId="771C5D8D" w14:textId="77777777" w:rsidR="006B3EE5" w:rsidRPr="006B3EE5" w:rsidRDefault="006B3EE5" w:rsidP="006B3EE5">
      <w:pPr>
        <w:pStyle w:val="ThnVnban"/>
        <w:shd w:val="clear" w:color="auto" w:fill="auto"/>
        <w:spacing w:after="0" w:line="360" w:lineRule="auto"/>
        <w:ind w:firstLine="0"/>
        <w:jc w:val="center"/>
        <w:rPr>
          <w:rFonts w:asciiTheme="majorHAnsi" w:hAnsiTheme="majorHAnsi" w:cstheme="majorHAnsi"/>
        </w:rPr>
      </w:pPr>
      <w:r w:rsidRPr="006B3EE5">
        <w:rPr>
          <w:rStyle w:val="ThnVnbanChar"/>
          <w:rFonts w:asciiTheme="majorHAnsi" w:hAnsiTheme="majorHAnsi" w:cstheme="majorHAnsi"/>
          <w:b/>
          <w:bCs/>
          <w:color w:val="000000"/>
        </w:rPr>
        <w:t>Mục 10</w:t>
      </w:r>
    </w:p>
    <w:p w14:paraId="163DF06C" w14:textId="77777777" w:rsidR="006B3EE5" w:rsidRPr="006B3EE5" w:rsidRDefault="006B3EE5" w:rsidP="006B3EE5">
      <w:pPr>
        <w:pStyle w:val="ThnVnban"/>
        <w:shd w:val="clear" w:color="auto" w:fill="auto"/>
        <w:spacing w:after="0" w:line="360" w:lineRule="auto"/>
        <w:ind w:firstLine="0"/>
        <w:jc w:val="center"/>
        <w:rPr>
          <w:rStyle w:val="ThnVnbanChar"/>
          <w:rFonts w:asciiTheme="majorHAnsi" w:hAnsiTheme="majorHAnsi" w:cstheme="majorHAnsi"/>
          <w:b/>
          <w:bCs/>
          <w:color w:val="000000"/>
        </w:rPr>
      </w:pPr>
      <w:r w:rsidRPr="006B3EE5">
        <w:rPr>
          <w:rStyle w:val="ThnVnbanChar"/>
          <w:rFonts w:asciiTheme="majorHAnsi" w:hAnsiTheme="majorHAnsi" w:cstheme="majorHAnsi"/>
          <w:b/>
          <w:bCs/>
          <w:color w:val="000000"/>
        </w:rPr>
        <w:t>HÀNH VI VI PHẠM VỀ THƯƠNG MẠI ĐIỆN TỬ</w:t>
      </w:r>
    </w:p>
    <w:p w14:paraId="613D1EFF" w14:textId="77777777" w:rsidR="006B3EE5" w:rsidRPr="006B3EE5" w:rsidRDefault="006B3EE5" w:rsidP="006B3EE5">
      <w:pPr>
        <w:pStyle w:val="ThnVnban"/>
        <w:shd w:val="clear" w:color="auto" w:fill="auto"/>
        <w:spacing w:after="0" w:line="360" w:lineRule="auto"/>
        <w:ind w:firstLine="0"/>
        <w:jc w:val="center"/>
        <w:rPr>
          <w:rFonts w:asciiTheme="majorHAnsi" w:hAnsiTheme="majorHAnsi" w:cstheme="majorHAnsi"/>
        </w:rPr>
      </w:pPr>
    </w:p>
    <w:p w14:paraId="00DB0C95"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62. Hành vi vi phạm về thiết lập website thương mại điện tử hoặc ứng dụng thương mại điện tử trên nền tảng di động (gọi tắt là ứng dụng di động)</w:t>
      </w:r>
    </w:p>
    <w:p w14:paraId="6E7E71D7" w14:textId="77777777" w:rsidR="006B3EE5" w:rsidRPr="006B3EE5" w:rsidRDefault="006B3EE5" w:rsidP="006B3EE5">
      <w:pPr>
        <w:pStyle w:val="ThnVnban"/>
        <w:shd w:val="clear" w:color="auto" w:fill="auto"/>
        <w:tabs>
          <w:tab w:val="left" w:pos="92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 đồng đến 5.000.000 đồng đối với một trong các hành vi vi phạm sau đây:</w:t>
      </w:r>
    </w:p>
    <w:p w14:paraId="03E22A6A" w14:textId="77777777" w:rsidR="006B3EE5" w:rsidRPr="006B3EE5" w:rsidRDefault="006B3EE5" w:rsidP="006B3EE5">
      <w:pPr>
        <w:pStyle w:val="ThnVnban"/>
        <w:shd w:val="clear" w:color="auto" w:fill="auto"/>
        <w:tabs>
          <w:tab w:val="left" w:pos="92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bổ sung hồ sơ thông báo liên quan đến website thương mại điện tử bán hàng hoặc ứng dụng bán hàng trên nền tảng di động (sau đây gọi là ứng dụng bán hàng) theo quy định;</w:t>
      </w:r>
    </w:p>
    <w:p w14:paraId="1681D357" w14:textId="77777777" w:rsidR="006B3EE5" w:rsidRPr="006B3EE5" w:rsidRDefault="006B3EE5" w:rsidP="006B3EE5">
      <w:pPr>
        <w:pStyle w:val="ThnVnban"/>
        <w:shd w:val="clear" w:color="auto" w:fill="auto"/>
        <w:tabs>
          <w:tab w:val="left" w:pos="96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bổ sung hồ sơ đăng ký liên quan đến website cung cấp dịch vụ thương mại điện tử hoặc ứng dụng cung cấp dịch vụ thương mại điện tử trên nền tảng di động (sau đây gọi là ứng dụng dịch vụ thương mại điện tử) theo quy định;</w:t>
      </w:r>
    </w:p>
    <w:p w14:paraId="0D95783E" w14:textId="77777777" w:rsidR="006B3EE5" w:rsidRPr="006B3EE5" w:rsidRDefault="006B3EE5" w:rsidP="006B3EE5">
      <w:pPr>
        <w:pStyle w:val="ThnVnban"/>
        <w:shd w:val="clear" w:color="auto" w:fill="auto"/>
        <w:tabs>
          <w:tab w:val="left" w:pos="97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thông báo sửa đổi, bổ sung theo quy định khi có sự thay đổi thông tin liên quan đến website thương mại điện tử bán hàng hoặc ứng dụng bán hàng sau khi đã thông báo với cơ quan nhà nước có thẩm quyền theo quy định;</w:t>
      </w:r>
    </w:p>
    <w:p w14:paraId="3A328883" w14:textId="77777777" w:rsidR="006B3EE5" w:rsidRPr="006B3EE5" w:rsidRDefault="006B3EE5" w:rsidP="006B3EE5">
      <w:pPr>
        <w:pStyle w:val="ThnVnban"/>
        <w:shd w:val="clear" w:color="auto" w:fill="auto"/>
        <w:tabs>
          <w:tab w:val="left" w:pos="96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d) Không tuân thủ quy định về hình thức, quy cách công bố thông tin trên </w:t>
      </w:r>
      <w:r w:rsidRPr="006B3EE5">
        <w:rPr>
          <w:rStyle w:val="ThnVnbanChar"/>
          <w:rFonts w:asciiTheme="majorHAnsi" w:hAnsiTheme="majorHAnsi" w:cstheme="majorHAnsi"/>
          <w:color w:val="000000"/>
        </w:rPr>
        <w:lastRenderedPageBreak/>
        <w:t>website cung cấp dịch vụ thương mại điện tử hoặc ứng dụng dịch vụ thương mại điện tử;</w:t>
      </w:r>
    </w:p>
    <w:p w14:paraId="3FABE6F3"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Không công bố đầy đủ hoặc công bố không chính xác trên website thương mại điện tử bán hàng hoặc ứng dụng bán hàng thông tin về chủ sở hữu website hoặc ứng dụng bán hàng, thông tin hàng hóa, dịch vụ, thông tin về giá cả, thông tin vận chuyển và giao nhận, thông tin về điều kiện giao dịch chung, thông tin về các phương thức thanh toán theo quy định;</w:t>
      </w:r>
    </w:p>
    <w:p w14:paraId="40C7DE8E" w14:textId="77777777" w:rsidR="006B3EE5" w:rsidRPr="006B3EE5" w:rsidRDefault="006B3EE5" w:rsidP="006B3EE5">
      <w:pPr>
        <w:pStyle w:val="ThnVnban"/>
        <w:shd w:val="clear" w:color="auto" w:fill="auto"/>
        <w:tabs>
          <w:tab w:val="left" w:pos="96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e) Nhận chuyển nhượng website thương mại điện tử bán hàng hoặc ứng dụng bán hàng mà không làm thủ tục chuyển nhượng hoặc không tiến hành thông báo lại với cơ quan quản lý nhà nước có thẩm quyền theo quy định.</w:t>
      </w:r>
    </w:p>
    <w:p w14:paraId="4EB1C51A" w14:textId="77777777" w:rsidR="006B3EE5" w:rsidRPr="006B3EE5" w:rsidRDefault="006B3EE5" w:rsidP="006B3EE5">
      <w:pPr>
        <w:pStyle w:val="ThnVnban"/>
        <w:shd w:val="clear" w:color="auto" w:fill="auto"/>
        <w:tabs>
          <w:tab w:val="left" w:pos="92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5.000.000 đồng đến 10.000.000 đồng đối với một trong các hành vi vi phạm sau đây:</w:t>
      </w:r>
    </w:p>
    <w:p w14:paraId="14E35648" w14:textId="77777777" w:rsidR="006B3EE5" w:rsidRPr="006B3EE5" w:rsidRDefault="006B3EE5" w:rsidP="006B3EE5">
      <w:pPr>
        <w:pStyle w:val="ThnVnban"/>
        <w:shd w:val="clear" w:color="auto" w:fill="auto"/>
        <w:tabs>
          <w:tab w:val="left" w:pos="93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Cung cấp thông tin không đầy đủ hoặc sai lệch khi thông báo với cơ quan quản lý nhà nước có thẩm quyền về việc thiết lập website thương mại điện tử bán hàng hoặc ứng dụng bán hàng;</w:t>
      </w:r>
    </w:p>
    <w:p w14:paraId="7071C7D8" w14:textId="77777777" w:rsidR="006B3EE5" w:rsidRPr="006B3EE5" w:rsidRDefault="006B3EE5" w:rsidP="006B3EE5">
      <w:pPr>
        <w:pStyle w:val="ThnVnban"/>
        <w:shd w:val="clear" w:color="auto" w:fill="auto"/>
        <w:tabs>
          <w:tab w:val="left" w:pos="94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Công bố thông tin đăng ký trên website cung cấp dịch vụ thương mại điện tử hoặc ứng dụng dịch vụ thương mại điện tử không đúng với nội dung đã đăng ký với cơ quan quản lý nhà nước có thẩm quyền;</w:t>
      </w:r>
    </w:p>
    <w:p w14:paraId="580C9271"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Sử dụng biểu tượng đã thông báo để gắn lên website thương mại điện tử bán hàng hoặc ứng dụng bán hàng khi chưa được duyệt hoặc xác nhận thông báo của cơ quan nhà nước có thẩm quyền theo quy định;</w:t>
      </w:r>
    </w:p>
    <w:p w14:paraId="755AE552"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cung cấp thông tin về tình hình kinh doanh hoặc không giải trình về hoạt động của website thương mại điện tử hoặc ứng dụng thương mại điện tử khi có yêu cầu của cơ quan nhà nước có thẩm quyền để phục vụ hoạt động thống kê thương mại điện tử, hoạt động thanh tra, kiểm tra và xử lý vi phạm trong thương mại điện tử theo quy định.</w:t>
      </w:r>
    </w:p>
    <w:p w14:paraId="3B1C66B0" w14:textId="77777777" w:rsidR="006B3EE5" w:rsidRPr="006B3EE5" w:rsidRDefault="006B3EE5" w:rsidP="006B3EE5">
      <w:pPr>
        <w:pStyle w:val="ThnVnban"/>
        <w:shd w:val="clear" w:color="auto" w:fill="auto"/>
        <w:tabs>
          <w:tab w:val="left" w:pos="91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3. Phạt tiền từ 10.000.000 đồng đến 20.000.000 đồng đối với một trong các </w:t>
      </w:r>
      <w:r w:rsidRPr="006B3EE5">
        <w:rPr>
          <w:rStyle w:val="ThnVnbanChar"/>
          <w:rFonts w:asciiTheme="majorHAnsi" w:hAnsiTheme="majorHAnsi" w:cstheme="majorHAnsi"/>
          <w:color w:val="000000"/>
        </w:rPr>
        <w:lastRenderedPageBreak/>
        <w:t>hành vi vi phạm sau đây:</w:t>
      </w:r>
    </w:p>
    <w:p w14:paraId="4B9C36FE" w14:textId="77777777" w:rsidR="006B3EE5" w:rsidRPr="006B3EE5" w:rsidRDefault="006B3EE5" w:rsidP="006B3EE5">
      <w:pPr>
        <w:pStyle w:val="ThnVnban"/>
        <w:shd w:val="clear" w:color="auto" w:fill="auto"/>
        <w:tabs>
          <w:tab w:val="left" w:pos="94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thông báo website thương mại điện tử bán hàng hoặc ứng dụng bán hàng với cơ quan quản lý nhà nước có thẩm quyền theo quy định;</w:t>
      </w:r>
    </w:p>
    <w:p w14:paraId="42F68BEF"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thông báo sửa đổi, bổ sung khi có sự thay đổi thông tin liên quan đến website cung cấp dịch vụ thương mại điện tử hoặc ứng dụng dịch vụ thương mại điện tử đã đăng ký với cơ quan quản lý nhà nước có thẩm quyền theo quy định;</w:t>
      </w:r>
    </w:p>
    <w:p w14:paraId="07632B9D"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Gian dối hoặc cung cấp thông tin sai sự thật khi thông báo website thương mại điện tử bán hàng hoặc ứng dụng bán hàng;</w:t>
      </w:r>
    </w:p>
    <w:p w14:paraId="028CED12"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Giả mạo thông tin thông báo trên website thương mại điện tử bán hàng hoặc ứng dụng bán hàng.</w:t>
      </w:r>
    </w:p>
    <w:p w14:paraId="736F8681" w14:textId="77777777" w:rsidR="006B3EE5" w:rsidRPr="006B3EE5" w:rsidRDefault="006B3EE5" w:rsidP="006B3EE5">
      <w:pPr>
        <w:pStyle w:val="ThnVnban"/>
        <w:shd w:val="clear" w:color="auto" w:fill="auto"/>
        <w:tabs>
          <w:tab w:val="left" w:pos="92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Phạt tiền từ 20.000.000 đồng đến 30.000.000 đồng đối với một trong các hành vi vi phạm sau đây:</w:t>
      </w:r>
    </w:p>
    <w:p w14:paraId="18880133" w14:textId="77777777" w:rsidR="006B3EE5" w:rsidRPr="006B3EE5" w:rsidRDefault="006B3EE5" w:rsidP="006B3EE5">
      <w:pPr>
        <w:pStyle w:val="ThnVnban"/>
        <w:shd w:val="clear" w:color="auto" w:fill="auto"/>
        <w:tabs>
          <w:tab w:val="left" w:pos="94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đăng ký website cung cấp dịch vụ thương mại điện tử hoặc ứng dụng dịch vụ thương mại điện tử với cơ quan quản lý nhà nước có thẩm quyền theo quy định;</w:t>
      </w:r>
    </w:p>
    <w:p w14:paraId="34A2AF29"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Nhận chuyển nhượng website cung cấp dịch vụ thương mại điện tử hoặc ứng dụng dịch vụ thương mại điện tử mà không làm thủ tục chuyển nhượng hoặc không tiến hành đăng ký lại với cơ quan quản lý nhà nước có thẩm quyền theo quy định;</w:t>
      </w:r>
    </w:p>
    <w:p w14:paraId="6026831F"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Triển khai cung cấp dịch vụ thương mại điện tử không đúng với hồ sơ đăng ký;</w:t>
      </w:r>
    </w:p>
    <w:p w14:paraId="40812430" w14:textId="77777777" w:rsidR="006B3EE5" w:rsidRPr="006B3EE5" w:rsidRDefault="006B3EE5" w:rsidP="006B3EE5">
      <w:pPr>
        <w:pStyle w:val="ThnVnban"/>
        <w:shd w:val="clear" w:color="auto" w:fill="auto"/>
        <w:tabs>
          <w:tab w:val="left" w:pos="95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Gian dối hoặc cung cấp thông tin sai sự thật khi đăng ký website cung cấp dịch vụ thương mại điện tử hoặc ứng dụng dịch vụ thương mại điện tử;</w:t>
      </w:r>
    </w:p>
    <w:p w14:paraId="35561CCE"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Giả mạo thông tin đăng ký trên website cung cấp dịch vụ thương mại điện tử hoặc ứng dụng dịch vụ thương mại điện tử;</w:t>
      </w:r>
    </w:p>
    <w:p w14:paraId="439BDCBC" w14:textId="77777777" w:rsidR="006B3EE5" w:rsidRPr="006B3EE5" w:rsidRDefault="006B3EE5" w:rsidP="006B3EE5">
      <w:pPr>
        <w:pStyle w:val="ThnVnban"/>
        <w:shd w:val="clear" w:color="auto" w:fill="auto"/>
        <w:tabs>
          <w:tab w:val="left" w:pos="96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e) Sử dụng biểu tượng đã đăng ký để gắn lên website cung cấp dịch vụ thương mại điện tử hoặc ứng dụng dịch vụ thương mại điện tử khi chưa được xác nhận đăng ký của cơ quan nhà nước có thẩm quyền theo quy định;</w:t>
      </w:r>
    </w:p>
    <w:p w14:paraId="4D6FE03A"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g) Tiếp tục hoạt động cung cấp dịch vụ thương mại điện tử sau khi chấm dứt hoặc bị hủy bỏ đăng ký.</w:t>
      </w:r>
    </w:p>
    <w:p w14:paraId="57F9F94B" w14:textId="77777777" w:rsidR="006B3EE5" w:rsidRPr="006B3EE5" w:rsidRDefault="006B3EE5" w:rsidP="006B3EE5">
      <w:pPr>
        <w:pStyle w:val="ThnVnban"/>
        <w:shd w:val="clear" w:color="auto" w:fill="auto"/>
        <w:tabs>
          <w:tab w:val="left" w:pos="99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Hình thức xử phạt bổ sung:</w:t>
      </w:r>
    </w:p>
    <w:p w14:paraId="2BDDA57D"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Đình chỉ hoạt động thương mại điện tử từ 06 tháng đến 12 tháng đối với hành vi vi phạm quy định tại khoản 2, 3 và 4 Điều này trong trường hợp vi phạm nhiều lần hoặc tái phạm.</w:t>
      </w:r>
    </w:p>
    <w:p w14:paraId="71226DD2" w14:textId="77777777" w:rsidR="006B3EE5" w:rsidRPr="006B3EE5" w:rsidRDefault="006B3EE5" w:rsidP="006B3EE5">
      <w:pPr>
        <w:pStyle w:val="ThnVnban"/>
        <w:shd w:val="clear" w:color="auto" w:fill="auto"/>
        <w:tabs>
          <w:tab w:val="left" w:pos="99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Biện pháp khắc phục hậu quả:</w:t>
      </w:r>
    </w:p>
    <w:p w14:paraId="50DC0115"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thu hồi tên miền “.vn” của website thương mại điện tử hoặc buộc gỡ bỏ ứng dụng di động trên các kho ứng dụng hoặc trên các địa chỉ đã cung cấp đối với hành vi vi phạm quy định tại điểm b, c, d, đ, e và g khoản 4 Điều này.</w:t>
      </w:r>
    </w:p>
    <w:p w14:paraId="23225CC5"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63. Hành vi vi phạm về thông tin và giao dịch trên website thương mại điện tử hoặc ứng dụng di động</w:t>
      </w:r>
    </w:p>
    <w:p w14:paraId="784DB8BF" w14:textId="77777777" w:rsidR="006B3EE5" w:rsidRPr="006B3EE5" w:rsidRDefault="006B3EE5" w:rsidP="006B3EE5">
      <w:pPr>
        <w:pStyle w:val="ThnVnban"/>
        <w:shd w:val="clear" w:color="auto" w:fill="auto"/>
        <w:tabs>
          <w:tab w:val="left" w:pos="93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 đồng đến 5.000.000 đồng đối với một trong các hành vi vi phạm sau đây:</w:t>
      </w:r>
    </w:p>
    <w:p w14:paraId="58B566A7" w14:textId="77777777" w:rsidR="006B3EE5" w:rsidRPr="006B3EE5" w:rsidRDefault="006B3EE5" w:rsidP="006B3EE5">
      <w:pPr>
        <w:pStyle w:val="ThnVnban"/>
        <w:shd w:val="clear" w:color="auto" w:fill="auto"/>
        <w:tabs>
          <w:tab w:val="left" w:pos="95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cung cấp đầy đủ cho khách hàng thông tin về thương nhân, tổ chức, cá nhân sở hữu website thương mại điện tử hoặc ứng dụng di động, thông tin về hàng hóa, dịch vụ, giá cả, vận chuyển, giao nhận, phương thức thanh toán, các điều khoản hợp đồng và điều kiện giao dịch chung trước khi khách hàng tiến hành giao kết hợp đồng sử dụng chức năng đặt hàng trực tuyến trên website thương mại điện tử hoặc ứng dụng di động;</w:t>
      </w:r>
    </w:p>
    <w:p w14:paraId="42300AD4" w14:textId="77777777" w:rsidR="006B3EE5" w:rsidRPr="006B3EE5" w:rsidRDefault="006B3EE5" w:rsidP="006B3EE5">
      <w:pPr>
        <w:pStyle w:val="ThnVnban"/>
        <w:shd w:val="clear" w:color="auto" w:fill="auto"/>
        <w:tabs>
          <w:tab w:val="left" w:pos="96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cho phép khách hàng rà soát, bổ sung, sửa đổi hoặc xác nhận nội dung giao dịch trước khi sử dụng chức năng đặt hàng trực tuyến trên website thương mại điện tử hoặc ứng dụng di động để gửi đề nghị giao kết hợp đồng;</w:t>
      </w:r>
    </w:p>
    <w:p w14:paraId="481C5203" w14:textId="77777777" w:rsidR="006B3EE5" w:rsidRPr="006B3EE5" w:rsidRDefault="006B3EE5" w:rsidP="006B3EE5">
      <w:pPr>
        <w:pStyle w:val="ThnVnban"/>
        <w:shd w:val="clear" w:color="auto" w:fill="auto"/>
        <w:tabs>
          <w:tab w:val="left" w:pos="97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c) Thiết lập website cung cấp dịch vụ thương mại điện tử hoặc ứng dụng dịch vụ thương mại điện tử hoặc website cung cấp các dịch vụ trực tuyến khác mà không công bố thông tin minh bạch, đầy đủ về quy trình, thủ tục chấm dứt hợp đồng theo quy định;</w:t>
      </w:r>
    </w:p>
    <w:p w14:paraId="0183259E" w14:textId="77777777" w:rsidR="006B3EE5" w:rsidRPr="006B3EE5" w:rsidRDefault="006B3EE5" w:rsidP="006B3EE5">
      <w:pPr>
        <w:pStyle w:val="ThnVnban"/>
        <w:shd w:val="clear" w:color="auto" w:fill="auto"/>
        <w:tabs>
          <w:tab w:val="left" w:pos="93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Thiết lập chức năng đặt hàng trực tuyến trên website thương mại điện tử hoặc ứng dụng di động nhưng quy trình giao kết hợp đồng không tuân thủ quy định của pháp luật.</w:t>
      </w:r>
    </w:p>
    <w:p w14:paraId="1F46E0CA" w14:textId="77777777" w:rsidR="006B3EE5" w:rsidRPr="006B3EE5" w:rsidRDefault="006B3EE5" w:rsidP="006B3EE5">
      <w:pPr>
        <w:pStyle w:val="ThnVnban"/>
        <w:shd w:val="clear" w:color="auto" w:fill="auto"/>
        <w:tabs>
          <w:tab w:val="left" w:pos="89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5.000.000 đồng đến 10.000.000 đồng đối với một trong các hành vi vi phạm sau đây:</w:t>
      </w:r>
    </w:p>
    <w:p w14:paraId="7D2A564F" w14:textId="77777777" w:rsidR="006B3EE5" w:rsidRPr="006B3EE5" w:rsidRDefault="006B3EE5" w:rsidP="006B3EE5">
      <w:pPr>
        <w:pStyle w:val="ThnVnban"/>
        <w:shd w:val="clear" w:color="auto" w:fill="auto"/>
        <w:tabs>
          <w:tab w:val="left" w:pos="92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Sử dụng đường dẫn để cung cấp thông tin trái ngược hoặc sai lệch so với thông tin được công bố tại khu vực website thương mại điện tử hoặc ứng dụng di động có gắn đường dẫn này;</w:t>
      </w:r>
    </w:p>
    <w:p w14:paraId="5C3E117E" w14:textId="77777777" w:rsidR="006B3EE5" w:rsidRPr="006B3EE5" w:rsidRDefault="006B3EE5" w:rsidP="006B3EE5">
      <w:pPr>
        <w:pStyle w:val="ThnVnban"/>
        <w:shd w:val="clear" w:color="auto" w:fill="auto"/>
        <w:tabs>
          <w:tab w:val="left" w:pos="94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Can thiệp vào hệ điều hành và trình duyệt internet tại các thiết bị điện tử truy cập vào website thương mại điện tử hoặc ứng dụng di động nhằm buộc khách hàng lưu lại website hoặc cài đặt ứng dụng di động trái với ý muốn của mình.</w:t>
      </w:r>
    </w:p>
    <w:p w14:paraId="5431E983" w14:textId="77777777" w:rsidR="006B3EE5" w:rsidRPr="006B3EE5" w:rsidRDefault="006B3EE5" w:rsidP="006B3EE5">
      <w:pPr>
        <w:pStyle w:val="ThnVnban"/>
        <w:shd w:val="clear" w:color="auto" w:fill="auto"/>
        <w:tabs>
          <w:tab w:val="left" w:pos="90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từ 10.000.000 đồng đến 20.000.000 đồng đối với một trong các hành vi vi phạm sau đây:</w:t>
      </w:r>
    </w:p>
    <w:p w14:paraId="19D81F28" w14:textId="77777777" w:rsidR="006B3EE5" w:rsidRPr="006B3EE5" w:rsidRDefault="006B3EE5" w:rsidP="006B3EE5">
      <w:pPr>
        <w:pStyle w:val="ThnVnban"/>
        <w:shd w:val="clear" w:color="auto" w:fill="auto"/>
        <w:tabs>
          <w:tab w:val="left" w:pos="93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Cung cấp thông tin sai lệch về thương nhân, tổ chức, cá nhân sở hữu website thương mại điện tử hoặc ứng dụng di động, thông tin về hàng hóa, dịch vụ, giá cả, vận chuyển, giao nhận, phương thức thanh toán, các điều khoản hợp đồng và điều kiện giao dịch chung trên website thương mại điện tử hoặc ứng dụng di động;</w:t>
      </w:r>
    </w:p>
    <w:p w14:paraId="13300FD6" w14:textId="77777777" w:rsidR="006B3EE5" w:rsidRPr="006B3EE5" w:rsidRDefault="006B3EE5" w:rsidP="006B3EE5">
      <w:pPr>
        <w:pStyle w:val="ThnVnban"/>
        <w:shd w:val="clear" w:color="auto" w:fill="auto"/>
        <w:tabs>
          <w:tab w:val="left" w:pos="93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Cung cấp thông tin, kinh doanh hoặc buôn bán hàng giả, hàng hóa, dịch vụ xâm phạm quyền sở hữu trí tuệ hoặc hàng hóa, dịch vụ cấm kinh doanh trên môi trường internet;</w:t>
      </w:r>
    </w:p>
    <w:p w14:paraId="35DC311A" w14:textId="77777777" w:rsidR="006B3EE5" w:rsidRPr="006B3EE5" w:rsidRDefault="006B3EE5" w:rsidP="006B3EE5">
      <w:pPr>
        <w:pStyle w:val="ThnVnban"/>
        <w:shd w:val="clear" w:color="auto" w:fill="auto"/>
        <w:tabs>
          <w:tab w:val="left" w:pos="95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c) Không cho phép khách hàng lưu trữ thông tin xác nhận nội dung giao dịch sau khi tiến hành giao kết hợp đồng sử dụng chức năng đặt hàng trực tuyến </w:t>
      </w:r>
      <w:r w:rsidRPr="006B3EE5">
        <w:rPr>
          <w:rStyle w:val="ThnVnbanChar"/>
          <w:rFonts w:asciiTheme="majorHAnsi" w:hAnsiTheme="majorHAnsi" w:cstheme="majorHAnsi"/>
          <w:color w:val="000000"/>
        </w:rPr>
        <w:lastRenderedPageBreak/>
        <w:t>trên website thương mại điện tử hoặc ứng dụng di động;</w:t>
      </w:r>
    </w:p>
    <w:p w14:paraId="5B547A4D" w14:textId="77777777" w:rsidR="006B3EE5" w:rsidRPr="006B3EE5" w:rsidRDefault="006B3EE5" w:rsidP="006B3EE5">
      <w:pPr>
        <w:pStyle w:val="ThnVnban"/>
        <w:shd w:val="clear" w:color="auto" w:fill="auto"/>
        <w:tabs>
          <w:tab w:val="left" w:pos="95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Triển khai chức năng thanh toán trực tuyến trên website thương mại điện tử hoặc ứng dụng di động nhưng không có cơ chế để khách hàng rà soát và xác nhận thông tin chi tiết về từng giao dịch thanh toán trước khi sử dụng chức năng này để thực hiện việc thanh toán;</w:t>
      </w:r>
    </w:p>
    <w:p w14:paraId="52E4BD3B"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Không thực hiện lưu trữ dữ liệu về các giao dịch thanh toán thực hiện qua hệ thống của mình theo thời hạn quy định;</w:t>
      </w:r>
    </w:p>
    <w:p w14:paraId="2C3C516F" w14:textId="77777777" w:rsidR="006B3EE5" w:rsidRPr="006B3EE5" w:rsidRDefault="006B3EE5" w:rsidP="006B3EE5">
      <w:pPr>
        <w:pStyle w:val="ThnVnban"/>
        <w:shd w:val="clear" w:color="auto" w:fill="auto"/>
        <w:tabs>
          <w:tab w:val="left" w:pos="950"/>
        </w:tabs>
        <w:spacing w:after="120" w:line="360" w:lineRule="auto"/>
        <w:ind w:firstLine="720"/>
        <w:jc w:val="both"/>
        <w:rPr>
          <w:rStyle w:val="ThnVnbanChar"/>
          <w:rFonts w:asciiTheme="majorHAnsi" w:hAnsiTheme="majorHAnsi" w:cstheme="majorHAnsi"/>
        </w:rPr>
      </w:pPr>
      <w:r w:rsidRPr="006B3EE5">
        <w:rPr>
          <w:rStyle w:val="ThnVnbanChar"/>
          <w:rFonts w:asciiTheme="majorHAnsi" w:hAnsiTheme="majorHAnsi" w:cstheme="majorHAnsi"/>
          <w:color w:val="000000"/>
        </w:rPr>
        <w:t>e) Không thực hiện đúng theo các điều khoản của hợp đồng đã giao kết hoặc đơn phương chấm dứt hợp đồng đã giao kết sử dụng chức năng đặt hàng trực tuyến trên website thương mại điện tử hoặc ứng dụng di động theo quy định;</w:t>
      </w:r>
    </w:p>
    <w:p w14:paraId="210CD05D"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g) Không cung cấp thông tin, báo cáo số liệu thống kê về tình hình cung cấp dịch vụ trung gian thanh toán cho website thương mại điện tử với cơ quan quản lý nhà nước có thẩm quyền theo quy định.</w:t>
      </w:r>
    </w:p>
    <w:p w14:paraId="03A24CBE" w14:textId="77777777" w:rsidR="006B3EE5" w:rsidRPr="006B3EE5" w:rsidRDefault="006B3EE5" w:rsidP="006B3EE5">
      <w:pPr>
        <w:pStyle w:val="ThnVnban"/>
        <w:shd w:val="clear" w:color="auto" w:fill="auto"/>
        <w:tabs>
          <w:tab w:val="left" w:pos="95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Phạt tiền từ 20.000.000 đồng đến 30.000.000 đồng đối với một trong các hành vi vi phạm sau đây:</w:t>
      </w:r>
    </w:p>
    <w:p w14:paraId="0466B70B" w14:textId="77777777" w:rsidR="006B3EE5" w:rsidRPr="006B3EE5" w:rsidRDefault="006B3EE5" w:rsidP="006B3EE5">
      <w:pPr>
        <w:pStyle w:val="ThnVnban"/>
        <w:shd w:val="clear" w:color="auto" w:fill="auto"/>
        <w:tabs>
          <w:tab w:val="left" w:pos="96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Sử dụng các đường dẫn, biểu trưng hoặc công nghệ khác để gây nhầm lẫn về mối liên hệ với thương nhân, tổ chức, cá nhân khác;</w:t>
      </w:r>
    </w:p>
    <w:p w14:paraId="7388E64D" w14:textId="77777777" w:rsidR="006B3EE5" w:rsidRPr="006B3EE5" w:rsidRDefault="006B3EE5" w:rsidP="006B3EE5">
      <w:pPr>
        <w:pStyle w:val="ThnVnban"/>
        <w:shd w:val="clear" w:color="auto" w:fill="auto"/>
        <w:tabs>
          <w:tab w:val="left" w:pos="98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Sử dụng biểu trưng của các chương trình đánh giá tín nhiệm website thương mại điện tử hoặc ứng dụng di động khi chưa được những chương trình này chính thức công nhận;</w:t>
      </w:r>
    </w:p>
    <w:p w14:paraId="65F818D9" w14:textId="77777777" w:rsidR="006B3EE5" w:rsidRPr="006B3EE5" w:rsidRDefault="006B3EE5" w:rsidP="006B3EE5">
      <w:pPr>
        <w:pStyle w:val="ThnVnban"/>
        <w:shd w:val="clear" w:color="auto" w:fill="auto"/>
        <w:tabs>
          <w:tab w:val="left" w:pos="99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Giả mạo thông tin của thương nhân, tổ chức, cá nhân khác để tham gia hoạt động thương mại điện tử;</w:t>
      </w:r>
    </w:p>
    <w:p w14:paraId="79DE26DA" w14:textId="77777777" w:rsidR="006B3EE5" w:rsidRPr="006B3EE5" w:rsidRDefault="006B3EE5" w:rsidP="006B3EE5">
      <w:pPr>
        <w:pStyle w:val="ThnVnban"/>
        <w:shd w:val="clear" w:color="auto" w:fill="auto"/>
        <w:tabs>
          <w:tab w:val="left" w:pos="98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triển khai các biện pháp đảm bảo an toàn, bảo mật cho giao dịch thanh toán của khách hàng.</w:t>
      </w:r>
    </w:p>
    <w:p w14:paraId="5A857A38" w14:textId="77777777" w:rsidR="006B3EE5" w:rsidRPr="006B3EE5" w:rsidRDefault="006B3EE5" w:rsidP="006B3EE5">
      <w:pPr>
        <w:pStyle w:val="ThnVnban"/>
        <w:shd w:val="clear" w:color="auto" w:fill="auto"/>
        <w:tabs>
          <w:tab w:val="left" w:pos="95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Phạt tiền từ 30.000.000 đồng đến 40.000.000 đồng đối với một trong các hành vi vi phạm sau đây:</w:t>
      </w:r>
    </w:p>
    <w:p w14:paraId="4DAEAE74" w14:textId="77777777" w:rsidR="006B3EE5" w:rsidRPr="006B3EE5" w:rsidRDefault="006B3EE5" w:rsidP="006B3EE5">
      <w:pPr>
        <w:pStyle w:val="ThnVnban"/>
        <w:shd w:val="clear" w:color="auto" w:fill="auto"/>
        <w:tabs>
          <w:tab w:val="left" w:pos="96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a) Giả mạo hoặc sao chép giao diện website thương mại điện tử hoặc ứng dụng di động của thương nhân, tổ chức, cá nhân khác để kiếm lợi hoặc để gây nhầm lẫn, gây mất lòng tin của khách hàng đối với thương nhân, tổ chức, cá nhân đó;</w:t>
      </w:r>
    </w:p>
    <w:p w14:paraId="41677880" w14:textId="77777777" w:rsidR="006B3EE5" w:rsidRPr="006B3EE5" w:rsidRDefault="006B3EE5" w:rsidP="006B3EE5">
      <w:pPr>
        <w:pStyle w:val="ThnVnban"/>
        <w:shd w:val="clear" w:color="auto" w:fill="auto"/>
        <w:tabs>
          <w:tab w:val="left" w:pos="97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Đánh cắp, tiết lộ, chuyển nhượng, bán các thông tin liên quan đến bí mật kinh doanh của thương nhân, tổ chức khác hoặc thông tin cá nhân của người tiêu dùng trong thương mại điện tử khi chưa được sự đồng ý của các bên liên quan.</w:t>
      </w:r>
    </w:p>
    <w:p w14:paraId="3986909B" w14:textId="77777777" w:rsidR="006B3EE5" w:rsidRPr="006B3EE5" w:rsidRDefault="006B3EE5" w:rsidP="006B3EE5">
      <w:pPr>
        <w:pStyle w:val="ThnVnban"/>
        <w:shd w:val="clear" w:color="auto" w:fill="auto"/>
        <w:tabs>
          <w:tab w:val="left" w:pos="95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Phạt tiền từ 40.000.000 đồng đến 50.000.000 đồng đối với một trong các hành vi vi phạm sau đây:</w:t>
      </w:r>
    </w:p>
    <w:p w14:paraId="7A66566F" w14:textId="77777777" w:rsidR="006B3EE5" w:rsidRPr="006B3EE5" w:rsidRDefault="006B3EE5" w:rsidP="006B3EE5">
      <w:pPr>
        <w:pStyle w:val="ThnVnban"/>
        <w:shd w:val="clear" w:color="auto" w:fill="auto"/>
        <w:tabs>
          <w:tab w:val="left" w:pos="96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Lừa đảo khách hàng trên website thương mại điện tử hoặc ứng dụng di động;</w:t>
      </w:r>
    </w:p>
    <w:p w14:paraId="430ECF25" w14:textId="77777777" w:rsidR="006B3EE5" w:rsidRPr="006B3EE5" w:rsidRDefault="006B3EE5" w:rsidP="006B3EE5">
      <w:pPr>
        <w:pStyle w:val="ThnVnban"/>
        <w:shd w:val="clear" w:color="auto" w:fill="auto"/>
        <w:tabs>
          <w:tab w:val="left" w:pos="96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Lợi dụng danh nghĩa hoạt động kinh doanh thương mại điện tử để huy động vốn trái phép từ các thương nhân, tổ chức, cá nhân khác.</w:t>
      </w:r>
    </w:p>
    <w:p w14:paraId="2A2D8ACC" w14:textId="77777777" w:rsidR="006B3EE5" w:rsidRPr="006B3EE5" w:rsidRDefault="006B3EE5" w:rsidP="006B3EE5">
      <w:pPr>
        <w:pStyle w:val="ThnVnban"/>
        <w:shd w:val="clear" w:color="auto" w:fill="auto"/>
        <w:tabs>
          <w:tab w:val="left" w:pos="981"/>
        </w:tabs>
        <w:spacing w:after="120" w:line="360" w:lineRule="auto"/>
        <w:ind w:firstLine="720"/>
        <w:jc w:val="both"/>
        <w:rPr>
          <w:rStyle w:val="ThnVnbanChar"/>
          <w:rFonts w:asciiTheme="majorHAnsi" w:hAnsiTheme="majorHAnsi" w:cstheme="majorHAnsi"/>
          <w:color w:val="000000"/>
        </w:rPr>
      </w:pPr>
      <w:r w:rsidRPr="006B3EE5">
        <w:rPr>
          <w:rStyle w:val="ThnVnbanChar"/>
          <w:rFonts w:asciiTheme="majorHAnsi" w:hAnsiTheme="majorHAnsi" w:cstheme="majorHAnsi"/>
          <w:color w:val="000000"/>
        </w:rPr>
        <w:t>7. Hình thức xử phạt bổ sung:</w:t>
      </w:r>
    </w:p>
    <w:p w14:paraId="30326B1C"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Tịch thu tang vật, phương tiện được sử dụng để thực hiện hành vi vi phạm quy định tại khoản 5 và 6 Điều này;</w:t>
      </w:r>
    </w:p>
    <w:p w14:paraId="1943D117" w14:textId="77777777" w:rsidR="006B3EE5" w:rsidRPr="006B3EE5" w:rsidRDefault="006B3EE5" w:rsidP="006B3EE5">
      <w:pPr>
        <w:pStyle w:val="ThnVnban"/>
        <w:shd w:val="clear" w:color="auto" w:fill="auto"/>
        <w:tabs>
          <w:tab w:val="left" w:pos="98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Đình chỉ hoạt động thương mại điện tử từ 06 tháng đến 12 tháng đối với hành vi vi phạm quy định tại khoản 5 và 6 Điều này.</w:t>
      </w:r>
    </w:p>
    <w:p w14:paraId="59B91082" w14:textId="77777777" w:rsidR="006B3EE5" w:rsidRPr="006B3EE5" w:rsidRDefault="006B3EE5" w:rsidP="006B3EE5">
      <w:pPr>
        <w:pStyle w:val="ThnVnban"/>
        <w:shd w:val="clear" w:color="auto" w:fill="auto"/>
        <w:tabs>
          <w:tab w:val="left" w:pos="97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8. Biện pháp khắc phục hậu quả:</w:t>
      </w:r>
    </w:p>
    <w:p w14:paraId="2BBB2B10" w14:textId="77777777" w:rsidR="006B3EE5" w:rsidRPr="006B3EE5" w:rsidRDefault="006B3EE5" w:rsidP="006B3EE5">
      <w:pPr>
        <w:pStyle w:val="ThnVnban"/>
        <w:shd w:val="clear" w:color="auto" w:fill="auto"/>
        <w:tabs>
          <w:tab w:val="left" w:pos="95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Buộc cải chính thông tin sai sự thật hoặc gây nhầm lẫn đối với hành vi vi phạm quy định tại điểm a khoản 3, điểm a, b và c khoản 4 và điểm a khoản 5 Điều này;</w:t>
      </w:r>
    </w:p>
    <w:p w14:paraId="466FC480" w14:textId="77777777" w:rsidR="006B3EE5" w:rsidRPr="006B3EE5" w:rsidRDefault="006B3EE5" w:rsidP="006B3EE5">
      <w:pPr>
        <w:pStyle w:val="ThnVnban"/>
        <w:shd w:val="clear" w:color="auto" w:fill="auto"/>
        <w:tabs>
          <w:tab w:val="left" w:pos="99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Buộc thu hồi tên miền “.vn” của website thương mại điện tử hoặc buộc gỡ bỏ ứng dụng di động trên các kho ứng dụng hoặc trên các địa chỉ đã cung cấp đối với hành vi vi phạm quy định tại khoản 5 và 6 Điều này;</w:t>
      </w:r>
    </w:p>
    <w:p w14:paraId="48D24B79" w14:textId="77777777" w:rsidR="006B3EE5" w:rsidRPr="006B3EE5" w:rsidRDefault="006B3EE5" w:rsidP="006B3EE5">
      <w:pPr>
        <w:pStyle w:val="ThnVnban"/>
        <w:shd w:val="clear" w:color="auto" w:fill="auto"/>
        <w:tabs>
          <w:tab w:val="left" w:pos="100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c) Buộc nộp lại số lợi bất hợp pháp có được do thực hiện hành vi vi phạm </w:t>
      </w:r>
      <w:r w:rsidRPr="006B3EE5">
        <w:rPr>
          <w:rStyle w:val="ThnVnbanChar"/>
          <w:rFonts w:asciiTheme="majorHAnsi" w:hAnsiTheme="majorHAnsi" w:cstheme="majorHAnsi"/>
          <w:color w:val="000000"/>
        </w:rPr>
        <w:lastRenderedPageBreak/>
        <w:t>quy định tại khoản 5 và 6 Điều này.</w:t>
      </w:r>
    </w:p>
    <w:p w14:paraId="46A64D27"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64. Hành vi vi phạm về cung cấp dịch vụ thương mại điện tử</w:t>
      </w:r>
    </w:p>
    <w:p w14:paraId="74EAB618" w14:textId="77777777" w:rsidR="006B3EE5" w:rsidRPr="006B3EE5" w:rsidRDefault="006B3EE5" w:rsidP="006B3EE5">
      <w:pPr>
        <w:pStyle w:val="ThnVnban"/>
        <w:shd w:val="clear" w:color="auto" w:fill="auto"/>
        <w:tabs>
          <w:tab w:val="left" w:pos="95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 đồng đến 5.000.000 đồng đối với một trong các hành vi vi phạm sau đây:</w:t>
      </w:r>
    </w:p>
    <w:p w14:paraId="6B58AA42" w14:textId="77777777" w:rsidR="006B3EE5" w:rsidRPr="006B3EE5" w:rsidRDefault="006B3EE5" w:rsidP="006B3EE5">
      <w:pPr>
        <w:pStyle w:val="ThnVnban"/>
        <w:shd w:val="clear" w:color="auto" w:fill="auto"/>
        <w:tabs>
          <w:tab w:val="left" w:pos="98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công bố rõ trên website quy trình tiếp nhận, trách nhiệm xử lý khiếu nại của khách hàng và cơ chế giải quyết tranh chấp liên quan đến hợp đồng được giao kết trên website khuyến mại trực tuyến hoặc ứng dụng dịch vụ thương mại điện tử;</w:t>
      </w:r>
    </w:p>
    <w:p w14:paraId="4388836A" w14:textId="77777777" w:rsidR="006B3EE5" w:rsidRPr="006B3EE5" w:rsidRDefault="006B3EE5" w:rsidP="006B3EE5">
      <w:pPr>
        <w:pStyle w:val="ThnVnban"/>
        <w:shd w:val="clear" w:color="auto" w:fill="auto"/>
        <w:tabs>
          <w:tab w:val="left" w:pos="99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công khai cơ chế giải quyết các tranh chấp phát sinh trong quá trình giao dịch trên sàn giao dịch thương mại điện tử và website đấu giá trực tuyến hoặc ứng dụng dịch vụ thương mại điện tử;</w:t>
      </w:r>
    </w:p>
    <w:p w14:paraId="67264076" w14:textId="77777777" w:rsidR="006B3EE5" w:rsidRPr="006B3EE5" w:rsidRDefault="006B3EE5" w:rsidP="006B3EE5">
      <w:pPr>
        <w:pStyle w:val="ThnVnban"/>
        <w:shd w:val="clear" w:color="auto" w:fill="auto"/>
        <w:tabs>
          <w:tab w:val="left" w:pos="99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công bố đầy đủ thông tin về hàng hóa, dịch vụ được khuyến mại trên website khuyến mại trực tuyến hoặc ứng dụng dịch vụ thương mại điện tử theo quy định;</w:t>
      </w:r>
    </w:p>
    <w:p w14:paraId="4183EF98" w14:textId="77777777" w:rsidR="006B3EE5" w:rsidRPr="006B3EE5" w:rsidRDefault="006B3EE5" w:rsidP="006B3EE5">
      <w:pPr>
        <w:pStyle w:val="ThnVnban"/>
        <w:shd w:val="clear" w:color="auto" w:fill="auto"/>
        <w:tabs>
          <w:tab w:val="left" w:pos="99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cung cấp đầy đủ cho khách hàng thông tin về địa điểm và thời gian đấu giá, thông báo đấu giá hàng hóa, cách thức xác định người mua hàng, thông báo kết quả đấu giá trên website hoặc ứng dụng đấu giá trực tuyến theo quy định.</w:t>
      </w:r>
    </w:p>
    <w:p w14:paraId="7D8B764D" w14:textId="77777777" w:rsidR="006B3EE5" w:rsidRPr="006B3EE5" w:rsidRDefault="006B3EE5" w:rsidP="006B3EE5">
      <w:pPr>
        <w:pStyle w:val="ThnVnban"/>
        <w:shd w:val="clear" w:color="auto" w:fill="auto"/>
        <w:tabs>
          <w:tab w:val="left" w:pos="952"/>
        </w:tabs>
        <w:spacing w:after="120" w:line="360" w:lineRule="auto"/>
        <w:ind w:firstLine="720"/>
        <w:jc w:val="both"/>
        <w:rPr>
          <w:rStyle w:val="ThnVnbanChar"/>
          <w:rFonts w:asciiTheme="majorHAnsi" w:hAnsiTheme="majorHAnsi" w:cstheme="majorHAnsi"/>
          <w:color w:val="000000"/>
        </w:rPr>
      </w:pPr>
      <w:r w:rsidRPr="006B3EE5">
        <w:rPr>
          <w:rStyle w:val="ThnVnbanChar"/>
          <w:rFonts w:asciiTheme="majorHAnsi" w:hAnsiTheme="majorHAnsi" w:cstheme="majorHAnsi"/>
          <w:color w:val="000000"/>
        </w:rPr>
        <w:t>2. Phạt tiền từ 5.000.000 đồng đến 10.000.000 đồng đối với một trong các hành vi vi phạm sau đây:</w:t>
      </w:r>
    </w:p>
    <w:p w14:paraId="6A46713D" w14:textId="77777777" w:rsidR="006B3EE5" w:rsidRPr="006B3EE5" w:rsidRDefault="006B3EE5" w:rsidP="006B3EE5">
      <w:pPr>
        <w:pStyle w:val="ThnVnban"/>
        <w:shd w:val="clear" w:color="auto" w:fill="auto"/>
        <w:tabs>
          <w:tab w:val="left" w:pos="952"/>
        </w:tabs>
        <w:spacing w:after="120" w:line="360" w:lineRule="auto"/>
        <w:ind w:firstLine="720"/>
        <w:jc w:val="both"/>
        <w:rPr>
          <w:rStyle w:val="ThnVnbanChar"/>
          <w:rFonts w:asciiTheme="majorHAnsi" w:hAnsiTheme="majorHAnsi" w:cstheme="majorHAnsi"/>
        </w:rPr>
      </w:pPr>
      <w:r w:rsidRPr="006B3EE5">
        <w:rPr>
          <w:rStyle w:val="ThnVnbanChar"/>
          <w:rFonts w:asciiTheme="majorHAnsi" w:hAnsiTheme="majorHAnsi" w:cstheme="majorHAnsi"/>
          <w:color w:val="000000"/>
        </w:rPr>
        <w:t>a) Thiết lập chức năng đặt hàng trực tuyến trên website cung cấp dịch vụ thương mại điện tử hoặc ứng dụng dịch vụ thương mại điện tử để cho phép thương nhân, tổ chức, cá nhân có thể thực hiện giao kết hợp đồng nhưng quy trình giao kết hợp đồng không tuân thủ quy định của pháp luật;</w:t>
      </w:r>
    </w:p>
    <w:p w14:paraId="2B73285F" w14:textId="77777777" w:rsidR="006B3EE5" w:rsidRPr="006B3EE5" w:rsidRDefault="006B3EE5" w:rsidP="006B3EE5">
      <w:pPr>
        <w:pStyle w:val="ThnVnban"/>
        <w:shd w:val="clear" w:color="auto" w:fill="auto"/>
        <w:tabs>
          <w:tab w:val="left" w:pos="95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b) Không hỗ trợ khách hàng bảo vệ quyền và lợi ích hợp pháp khi phát sinh mâu thuẫn với người bán trong giao dịch trên website cung cấp dịch vụ thương </w:t>
      </w:r>
      <w:r w:rsidRPr="006B3EE5">
        <w:rPr>
          <w:rStyle w:val="ThnVnbanChar"/>
          <w:rFonts w:asciiTheme="majorHAnsi" w:hAnsiTheme="majorHAnsi" w:cstheme="majorHAnsi"/>
          <w:color w:val="000000"/>
        </w:rPr>
        <w:lastRenderedPageBreak/>
        <w:t>mại điện tử hoặc ứng dụng dịch vụ thương mại điện tử;</w:t>
      </w:r>
    </w:p>
    <w:p w14:paraId="7BE09DF9" w14:textId="77777777" w:rsidR="006B3EE5" w:rsidRPr="006B3EE5" w:rsidRDefault="006B3EE5" w:rsidP="006B3EE5">
      <w:pPr>
        <w:pStyle w:val="ThnVnban"/>
        <w:shd w:val="clear" w:color="auto" w:fill="auto"/>
        <w:tabs>
          <w:tab w:val="left" w:pos="95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thông báo kết quả đấu giá và gửi đến người bán hàng, người mua hàng và các bên có liên quan theo quy định;</w:t>
      </w:r>
    </w:p>
    <w:p w14:paraId="73195503" w14:textId="77777777" w:rsidR="006B3EE5" w:rsidRPr="006B3EE5" w:rsidRDefault="006B3EE5" w:rsidP="006B3EE5">
      <w:pPr>
        <w:pStyle w:val="ThnVnban"/>
        <w:shd w:val="clear" w:color="auto" w:fill="auto"/>
        <w:tabs>
          <w:tab w:val="left" w:pos="94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cung cấp cho người bán hàng thông tin về diễn biến cuộc đấu giá mà người bán hàng tổ chức khi có yêu cầu.</w:t>
      </w:r>
    </w:p>
    <w:p w14:paraId="2DDF4229" w14:textId="77777777" w:rsidR="006B3EE5" w:rsidRPr="006B3EE5" w:rsidRDefault="006B3EE5" w:rsidP="006B3EE5">
      <w:pPr>
        <w:pStyle w:val="ThnVnban"/>
        <w:shd w:val="clear" w:color="auto" w:fill="auto"/>
        <w:tabs>
          <w:tab w:val="left" w:pos="90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từ 10.000.000 đồng đến 20.000.000 đồng đối với một trong các hành vi vi phạm sau đây:</w:t>
      </w:r>
    </w:p>
    <w:p w14:paraId="68F9F24A" w14:textId="77777777" w:rsidR="006B3EE5" w:rsidRPr="006B3EE5" w:rsidRDefault="006B3EE5" w:rsidP="006B3EE5">
      <w:pPr>
        <w:pStyle w:val="ThnVnban"/>
        <w:shd w:val="clear" w:color="auto" w:fill="auto"/>
        <w:tabs>
          <w:tab w:val="left" w:pos="92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đảm bảo an toàn cho thông tin cá nhân của người tiêu dùng và thông tin liên quan đến bí mật kinh doanh của thương nhân, tổ chức, cá nhân tham gia giao dịch trên website cung cấp dịch vụ thương mại điện tử hoặc ứng dụng dịch vụ thương mại điện tử;</w:t>
      </w:r>
    </w:p>
    <w:p w14:paraId="57D0E117" w14:textId="77777777" w:rsidR="006B3EE5" w:rsidRPr="006B3EE5" w:rsidRDefault="006B3EE5" w:rsidP="006B3EE5">
      <w:pPr>
        <w:pStyle w:val="ThnVnban"/>
        <w:shd w:val="clear" w:color="auto" w:fill="auto"/>
        <w:tabs>
          <w:tab w:val="left" w:pos="95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công bố quy chế hoặc công bố quy chế trên website khác với thông tin tại hồ sơ đăng ký website cung cấp dịch vụ thương mại điện tử hoặc ứng dụng dịch vụ thương mại điện tử đã được cơ quan quản lý nhà nước có thẩm quyền xác nhận;</w:t>
      </w:r>
    </w:p>
    <w:p w14:paraId="035811E4" w14:textId="77777777" w:rsidR="006B3EE5" w:rsidRPr="006B3EE5" w:rsidRDefault="006B3EE5" w:rsidP="006B3EE5">
      <w:pPr>
        <w:pStyle w:val="ThnVnban"/>
        <w:shd w:val="clear" w:color="auto" w:fill="auto"/>
        <w:tabs>
          <w:tab w:val="left" w:pos="95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Thay đổi các nội dung của quy chế website cung cấp dịch vụ thương mại điện tử hoặc ứng dụng dịch vụ thương mại điện tử mà không thông báo cho các chủ thể sử dụng dịch vụ trước khi áp dụng những thay đổi đó;</w:t>
      </w:r>
    </w:p>
    <w:p w14:paraId="64B305D5" w14:textId="77777777" w:rsidR="006B3EE5" w:rsidRPr="006B3EE5" w:rsidRDefault="006B3EE5" w:rsidP="006B3EE5">
      <w:pPr>
        <w:pStyle w:val="ThnVnban"/>
        <w:shd w:val="clear" w:color="auto" w:fill="auto"/>
        <w:tabs>
          <w:tab w:val="left" w:pos="95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có cơ chế kiểm tra, giám sát để đảm bảo việc cung cấp thông tin của người bán trên website thương mại điện tử hoặc ứng dụng di động được thực hiện chính xác, đầy đủ;</w:t>
      </w:r>
    </w:p>
    <w:p w14:paraId="42F3AA73"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Thiết lập website cung cấp dịch vụ thương mại điện tử hoặc ứng dụng dịch vụ thương mại điện tử hoặc website cung cấp các dịch vụ trực tuyến khác mà không cung cấp cho khách hàng công cụ trực tuyến để khách hàng có thể gửi yêu cầu chấm dứt hợp đồng khi hết nhu cầu sử dụng dịch vụ;</w:t>
      </w:r>
    </w:p>
    <w:p w14:paraId="18DED11A" w14:textId="77777777" w:rsidR="006B3EE5" w:rsidRPr="006B3EE5" w:rsidRDefault="006B3EE5" w:rsidP="006B3EE5">
      <w:pPr>
        <w:pStyle w:val="ThnVnban"/>
        <w:shd w:val="clear" w:color="auto" w:fill="auto"/>
        <w:tabs>
          <w:tab w:val="left" w:pos="96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e) Đơn phương chấm dứt hợp đồng hoặc ngừng cung cấp dịch vụ trên </w:t>
      </w:r>
      <w:r w:rsidRPr="006B3EE5">
        <w:rPr>
          <w:rStyle w:val="ThnVnbanChar"/>
          <w:rFonts w:asciiTheme="majorHAnsi" w:hAnsiTheme="majorHAnsi" w:cstheme="majorHAnsi"/>
          <w:color w:val="000000"/>
        </w:rPr>
        <w:lastRenderedPageBreak/>
        <w:t>website cung cấp dịch vụ thương mại điện tử hoặc ứng dụng dịch vụ thương mại điện tử hoặc website cung cấp các dịch vụ trực tuyến khác mà không có cơ chế thông báo cho khách hàng sử dụng dịch vụ được biết hoặc không có lý do chính đáng.</w:t>
      </w:r>
    </w:p>
    <w:p w14:paraId="37088553" w14:textId="77777777" w:rsidR="006B3EE5" w:rsidRPr="006B3EE5" w:rsidRDefault="006B3EE5" w:rsidP="006B3EE5">
      <w:pPr>
        <w:pStyle w:val="ThnVnban"/>
        <w:shd w:val="clear" w:color="auto" w:fill="auto"/>
        <w:tabs>
          <w:tab w:val="left" w:pos="8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Phạt tiền từ 20.000.000 đồng đến 30.000.000 đồng đối với một trong các hành vi vi phạm sau đây:</w:t>
      </w:r>
    </w:p>
    <w:p w14:paraId="5CEF8170" w14:textId="77777777" w:rsidR="006B3EE5" w:rsidRPr="006B3EE5" w:rsidRDefault="006B3EE5" w:rsidP="006B3EE5">
      <w:pPr>
        <w:pStyle w:val="ThnVnban"/>
        <w:shd w:val="clear" w:color="auto" w:fill="auto"/>
        <w:spacing w:after="120" w:line="360" w:lineRule="auto"/>
        <w:ind w:firstLine="720"/>
        <w:jc w:val="both"/>
        <w:rPr>
          <w:rStyle w:val="ThnVnbanChar"/>
          <w:rFonts w:asciiTheme="majorHAnsi" w:hAnsiTheme="majorHAnsi" w:cstheme="majorHAnsi"/>
          <w:color w:val="000000"/>
        </w:rPr>
      </w:pPr>
      <w:r w:rsidRPr="006B3EE5">
        <w:rPr>
          <w:rStyle w:val="ThnVnbanChar"/>
          <w:rFonts w:asciiTheme="majorHAnsi" w:hAnsiTheme="majorHAnsi" w:cstheme="majorHAnsi"/>
          <w:color w:val="000000"/>
        </w:rPr>
        <w:t>a) Không yêu cầu thương nhân, tổ chức, cá nhân là người bán trên website cung cấp dịch vụ thương mại điện tử hoặc ứng dụng dịch vụ thương mại điện tử cung cấp thông tin theo quy định;</w:t>
      </w:r>
    </w:p>
    <w:p w14:paraId="6B45A00B" w14:textId="77777777" w:rsidR="006B3EE5" w:rsidRPr="006B3EE5" w:rsidRDefault="006B3EE5" w:rsidP="006B3EE5">
      <w:pPr>
        <w:pStyle w:val="ThnVnban"/>
        <w:shd w:val="clear" w:color="auto" w:fill="auto"/>
        <w:tabs>
          <w:tab w:val="left" w:pos="92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lưu trữ thông tin đăng ký của thương nhân, tổ chức, cá nhân tham gia website cung cấp dịch vụ thương mại điện tử hoặc ứng dụng dịch vụ thương mại điện tử;</w:t>
      </w:r>
    </w:p>
    <w:p w14:paraId="6919B796" w14:textId="77777777" w:rsidR="006B3EE5" w:rsidRPr="006B3EE5" w:rsidRDefault="006B3EE5" w:rsidP="006B3EE5">
      <w:pPr>
        <w:pStyle w:val="ThnVnban"/>
        <w:shd w:val="clear" w:color="auto" w:fill="auto"/>
        <w:tabs>
          <w:tab w:val="left" w:pos="93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Thiết lập website đấu giá trực tuyến hoặc ứng dụng dịch vụ thương mại điện tử nhưng không cung cấp công cụ để người bán hàng có thể thông báo, niêm yết công khai, đầy đủ, chính xác các thông tin cần thiết có liên quan đến hàng hóa đấu giá, bao gồm cả hình ảnh về hàng hóa và các tài liệu giới thiệu kèm theo;</w:t>
      </w:r>
    </w:p>
    <w:p w14:paraId="1AA4DD6C" w14:textId="77777777" w:rsidR="006B3EE5" w:rsidRPr="006B3EE5" w:rsidRDefault="006B3EE5" w:rsidP="006B3EE5">
      <w:pPr>
        <w:pStyle w:val="ThnVnban"/>
        <w:shd w:val="clear" w:color="auto" w:fill="auto"/>
        <w:tabs>
          <w:tab w:val="left" w:pos="93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Thiết lập website đấu giá trực tuyến hoặc ứng dụng dịch vụ thương mại điện tử nhưng hệ thống kỹ thuật phục vụ hoạt động đấu giá trực tuyến không tuân thủ quy định của pháp luật;</w:t>
      </w:r>
    </w:p>
    <w:p w14:paraId="41CF293D"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Không có biện pháp ngăn chặn và loại bỏ khỏi website thương mại điện tử hoặc ứng dụng di động những thông tin bán hàng hóa, cung ứng dịch vụ thuộc danh mục hàng hóa, dịch vụ cấm kinh doanh theo quy định của pháp luật và hàng hóa hạn chế kinh doanh theo quy định.</w:t>
      </w:r>
    </w:p>
    <w:p w14:paraId="436DDB0F" w14:textId="77777777" w:rsidR="006B3EE5" w:rsidRPr="006B3EE5" w:rsidRDefault="006B3EE5" w:rsidP="006B3EE5">
      <w:pPr>
        <w:pStyle w:val="ThnVnban"/>
        <w:shd w:val="clear" w:color="auto" w:fill="auto"/>
        <w:tabs>
          <w:tab w:val="left" w:pos="89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Phạt tiền từ 30.000.000 đồng đến 40.000.000 đồng đối với một trong các hành vi vi phạm sau đây:</w:t>
      </w:r>
    </w:p>
    <w:p w14:paraId="68799661" w14:textId="77777777" w:rsidR="006B3EE5" w:rsidRPr="006B3EE5" w:rsidRDefault="006B3EE5" w:rsidP="006B3EE5">
      <w:pPr>
        <w:pStyle w:val="ThnVnban"/>
        <w:shd w:val="clear" w:color="auto" w:fill="auto"/>
        <w:tabs>
          <w:tab w:val="left" w:pos="91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a) Không có biện pháp xử lý kịp thời khi phát hiện hoặc nhận được phản ánh về hành vi kinh doanh vi phạm pháp luật trên website cung cấp dịch vụ </w:t>
      </w:r>
      <w:r w:rsidRPr="006B3EE5">
        <w:rPr>
          <w:rStyle w:val="ThnVnbanChar"/>
          <w:rFonts w:asciiTheme="majorHAnsi" w:hAnsiTheme="majorHAnsi" w:cstheme="majorHAnsi"/>
          <w:color w:val="000000"/>
        </w:rPr>
        <w:lastRenderedPageBreak/>
        <w:t>thương mại điện tử hoặc ứng dụng dịch vụ thương mại điện tử;</w:t>
      </w:r>
    </w:p>
    <w:p w14:paraId="1B8AEF77" w14:textId="77777777" w:rsidR="006B3EE5" w:rsidRPr="006B3EE5" w:rsidRDefault="006B3EE5" w:rsidP="006B3EE5">
      <w:pPr>
        <w:pStyle w:val="ThnVnban"/>
        <w:shd w:val="clear" w:color="auto" w:fill="auto"/>
        <w:tabs>
          <w:tab w:val="left" w:pos="93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cung cấp thông tin và hỗ trợ cơ quan quản lý nhà nước điều tra các hành vi kinh doanh vi phạm pháp luật trên website cung cấp dịch vụ thương mại điện tử hoặc ứng dụng dịch vụ thương mại điện tử;</w:t>
      </w:r>
    </w:p>
    <w:p w14:paraId="3C11751C" w14:textId="77777777" w:rsidR="006B3EE5" w:rsidRPr="006B3EE5" w:rsidRDefault="006B3EE5" w:rsidP="006B3EE5">
      <w:pPr>
        <w:pStyle w:val="ThnVnban"/>
        <w:shd w:val="clear" w:color="auto" w:fill="auto"/>
        <w:tabs>
          <w:tab w:val="left" w:pos="94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Tự ý thay đổi, xóa, hủy, sao chép, tiết lộ hoặc di chuyển trái phép thông tin thanh toán của khách hàng trên website cung cấp dịch vụ thương mại điện tử hoặc ứng dụng thương mại điện tử hoặc để thông tin thanh toán của khách hàng qua website cung cấp dịch vụ thương mại điện tử hoặc ứng dụng thương mại điện tử bị chiếm đoạt gây thiệt hại cho khách hàng.</w:t>
      </w:r>
    </w:p>
    <w:p w14:paraId="04C67497" w14:textId="77777777" w:rsidR="006B3EE5" w:rsidRPr="006B3EE5" w:rsidRDefault="006B3EE5" w:rsidP="006B3EE5">
      <w:pPr>
        <w:pStyle w:val="ThnVnban"/>
        <w:shd w:val="clear" w:color="auto" w:fill="auto"/>
        <w:tabs>
          <w:tab w:val="left" w:pos="90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Phạt tiền từ 40.000.000 đồng đến 50.000.000 đồng đối với hành vi tổ chức mạng lưới kinh doanh, tiếp thị cho dịch vụ thương mại điện tử trong đó mỗi người tham gia phải đóng một khoản tiền ban đầu để mua dịch vụ và được nhận tiền hoa hồng, tiền thưởng hoặc lợi ích kinh tế khác từ việc vận động người khác tham gia mạng lưới.</w:t>
      </w:r>
    </w:p>
    <w:p w14:paraId="4C7367EC" w14:textId="77777777" w:rsidR="006B3EE5" w:rsidRPr="006B3EE5" w:rsidRDefault="006B3EE5" w:rsidP="006B3EE5">
      <w:pPr>
        <w:pStyle w:val="ThnVnban"/>
        <w:shd w:val="clear" w:color="auto" w:fill="auto"/>
        <w:tabs>
          <w:tab w:val="left" w:pos="950"/>
        </w:tabs>
        <w:spacing w:after="120" w:line="360" w:lineRule="auto"/>
        <w:ind w:firstLine="720"/>
        <w:jc w:val="both"/>
        <w:rPr>
          <w:rStyle w:val="ThnVnbanChar"/>
          <w:rFonts w:asciiTheme="majorHAnsi" w:hAnsiTheme="majorHAnsi" w:cstheme="majorHAnsi"/>
          <w:color w:val="000000"/>
        </w:rPr>
      </w:pPr>
      <w:r w:rsidRPr="006B3EE5">
        <w:rPr>
          <w:rStyle w:val="ThnVnbanChar"/>
          <w:rFonts w:asciiTheme="majorHAnsi" w:hAnsiTheme="majorHAnsi" w:cstheme="majorHAnsi"/>
          <w:color w:val="000000"/>
        </w:rPr>
        <w:t>7. Hình thức xử phạt bổ sung:</w:t>
      </w:r>
    </w:p>
    <w:p w14:paraId="0266A2E1" w14:textId="77777777" w:rsidR="006B3EE5" w:rsidRPr="006B3EE5" w:rsidRDefault="006B3EE5" w:rsidP="006B3EE5">
      <w:pPr>
        <w:pStyle w:val="ThnVnban"/>
        <w:shd w:val="clear" w:color="auto" w:fill="auto"/>
        <w:tabs>
          <w:tab w:val="left" w:pos="950"/>
        </w:tabs>
        <w:spacing w:after="120" w:line="360" w:lineRule="auto"/>
        <w:ind w:firstLine="720"/>
        <w:jc w:val="both"/>
        <w:rPr>
          <w:rStyle w:val="ThnVnbanChar"/>
          <w:rFonts w:asciiTheme="majorHAnsi" w:hAnsiTheme="majorHAnsi" w:cstheme="majorHAnsi"/>
        </w:rPr>
      </w:pPr>
      <w:r w:rsidRPr="006B3EE5">
        <w:rPr>
          <w:rStyle w:val="ThnVnbanChar"/>
          <w:rFonts w:asciiTheme="majorHAnsi" w:hAnsiTheme="majorHAnsi" w:cstheme="majorHAnsi"/>
          <w:color w:val="000000"/>
        </w:rPr>
        <w:t>a) Tịch thu tang vật, phương tiện được sử dụng để thực hiện hành vi vi phạm quy định tại khoản 6 Điều này</w:t>
      </w:r>
    </w:p>
    <w:p w14:paraId="3683328F"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Đình chỉ hoạt động thương mại điện tử từ 06 tháng đến 12 tháng đối với hành vi vi phạm quy định tại khoản 6 Điều này.</w:t>
      </w:r>
    </w:p>
    <w:p w14:paraId="623760DB"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8. Biện pháp khắc phục hậu quả:</w:t>
      </w:r>
    </w:p>
    <w:p w14:paraId="018B984A" w14:textId="77777777" w:rsidR="006B3EE5" w:rsidRPr="006B3EE5" w:rsidRDefault="006B3EE5" w:rsidP="006B3EE5">
      <w:pPr>
        <w:pStyle w:val="ThnVnban"/>
        <w:shd w:val="clear" w:color="auto" w:fill="auto"/>
        <w:tabs>
          <w:tab w:val="left" w:pos="97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a) Buộc thu hồi tên miền “.vn” của website thương mại điện tử hoặc buộc </w:t>
      </w:r>
      <w:r w:rsidRPr="006B3EE5">
        <w:rPr>
          <w:rStyle w:val="ThnVnbanChar"/>
          <w:rFonts w:asciiTheme="majorHAnsi" w:hAnsiTheme="majorHAnsi" w:cstheme="majorHAnsi"/>
          <w:iCs/>
          <w:color w:val="000000"/>
        </w:rPr>
        <w:t>gỡ</w:t>
      </w:r>
      <w:r w:rsidRPr="006B3EE5">
        <w:rPr>
          <w:rStyle w:val="ThnVnbanChar"/>
          <w:rFonts w:asciiTheme="majorHAnsi" w:hAnsiTheme="majorHAnsi" w:cstheme="majorHAnsi"/>
          <w:color w:val="000000"/>
        </w:rPr>
        <w:t xml:space="preserve"> bỏ ứng dụng di động trên các kho ứng dụng hoặc trên các địa chỉ đã cung cấp đối với hành vi vi phạm quy định tại khoản 6 Điều này;</w:t>
      </w:r>
    </w:p>
    <w:p w14:paraId="635E037B"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Buộc nộp lại số lợi bất hợp pháp có được do thực hiện hành vi vi phạm quy định tại khoản 6 Điều này.</w:t>
      </w:r>
    </w:p>
    <w:p w14:paraId="28B87328"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 xml:space="preserve">Điều 65. Hành vi vi phạm về bảo vệ thông tin cá nhân trong hoạt động </w:t>
      </w:r>
      <w:r w:rsidRPr="006B3EE5">
        <w:rPr>
          <w:rStyle w:val="ThnVnbanChar"/>
          <w:rFonts w:asciiTheme="majorHAnsi" w:hAnsiTheme="majorHAnsi" w:cstheme="majorHAnsi"/>
          <w:b/>
          <w:bCs/>
          <w:color w:val="000000"/>
        </w:rPr>
        <w:lastRenderedPageBreak/>
        <w:t>thương mại điện tử</w:t>
      </w:r>
    </w:p>
    <w:p w14:paraId="472692EF"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 đồng đến 5.000.000 đồng đối với một trong các hành vi vi phạm sau đây:</w:t>
      </w:r>
    </w:p>
    <w:p w14:paraId="2DDFA6A7" w14:textId="77777777" w:rsidR="006B3EE5" w:rsidRPr="006B3EE5" w:rsidRDefault="006B3EE5" w:rsidP="006B3EE5">
      <w:pPr>
        <w:pStyle w:val="ThnVnban"/>
        <w:shd w:val="clear" w:color="auto" w:fill="auto"/>
        <w:tabs>
          <w:tab w:val="left" w:pos="101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Xây dựng chính sách bảo vệ thông tin cá nhân không đúng quy định;</w:t>
      </w:r>
    </w:p>
    <w:p w14:paraId="7809279C"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hiển thị công khai cho người tiêu dùng chính sách bảo vệ thông tin cá nhân tại vị trí dễ thấy trên website thương mại điện tử.</w:t>
      </w:r>
    </w:p>
    <w:p w14:paraId="12418ECD" w14:textId="77777777" w:rsidR="006B3EE5" w:rsidRPr="006B3EE5" w:rsidRDefault="006B3EE5" w:rsidP="006B3EE5">
      <w:pPr>
        <w:pStyle w:val="ThnVnban"/>
        <w:shd w:val="clear" w:color="auto" w:fill="auto"/>
        <w:tabs>
          <w:tab w:val="left" w:pos="94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5.000.000 đồng đến 10.000.000 đồng đối với một trong các hành vi vi phạm sau đây:</w:t>
      </w:r>
    </w:p>
    <w:p w14:paraId="780FFD26"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hiển thị rõ ràng cho người tiêu dùng chính sách bảo vệ thông tin cá nhân trước hoặc tại thời điểm thu thập thông tin;</w:t>
      </w:r>
    </w:p>
    <w:p w14:paraId="186FA13B"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tiến hành kiểm tra, cập nhật, điều chỉnh, hủy bỏ thông tin cá nhân khi có yêu cầu của chủ thể thông tin;</w:t>
      </w:r>
    </w:p>
    <w:p w14:paraId="0D8902D1"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có cơ chế để chủ thể thông tin bày tỏ sự đồng ý một cách rõ ràng khi tiến hành thu thập thông tin, thông qua các chức năng trực tuyến trên website, thư điện tử, tin nhắn, hoặc những phương thức khác theo thỏa thuận giữa hai bên;</w:t>
      </w:r>
    </w:p>
    <w:p w14:paraId="5C3DD01C"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có cơ chế riêng để chủ thể thông tin được lựa chọn việc cho phép hoặc không cho phép sử dụng thông tin cá nhân của họ trong những trường hợp: chia sẻ, tiết lộ, chuyển giao thông tin cho một bên thứ ba hoặc sử dụng thông tin cá nhân để gửi quảng cáo, giới thiệu sản phẩm và các thông tin có tính thương mại khác.</w:t>
      </w:r>
    </w:p>
    <w:p w14:paraId="4A65A740" w14:textId="77777777" w:rsidR="006B3EE5" w:rsidRPr="006B3EE5" w:rsidRDefault="006B3EE5" w:rsidP="006B3EE5">
      <w:pPr>
        <w:pStyle w:val="ThnVnban"/>
        <w:shd w:val="clear" w:color="auto" w:fill="auto"/>
        <w:tabs>
          <w:tab w:val="left" w:pos="94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từ 10.000.000 đồng đến 20.000.000 đồng đối với một trong các hành vi vi phạm sau đây:</w:t>
      </w:r>
    </w:p>
    <w:p w14:paraId="38CE1D5D"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thiết lập cơ chế tiếp nhận và giải quyết khiếu nại của người tiêu dùng liên quan đến việc thông tin cá nhân bị sử dụng sai mục đích hoặc phạm vi đã thông báo;</w:t>
      </w:r>
    </w:p>
    <w:p w14:paraId="56494DD4"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b) Không xây dựng, ban hành hoặc không thực hiện chính sách đảm bảo </w:t>
      </w:r>
      <w:r w:rsidRPr="006B3EE5">
        <w:rPr>
          <w:rStyle w:val="ThnVnbanChar"/>
          <w:rFonts w:asciiTheme="majorHAnsi" w:hAnsiTheme="majorHAnsi" w:cstheme="majorHAnsi"/>
          <w:color w:val="000000"/>
        </w:rPr>
        <w:lastRenderedPageBreak/>
        <w:t>an toàn, an ninh cho việc thu thập và sử dụng thông tin cá nhân của người tiêu dùng;</w:t>
      </w:r>
    </w:p>
    <w:p w14:paraId="553B9E13"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công bố trên website chính sách về bảo mật thông tin thanh toán cho khách hàng trên website có chức năng thanh toán trực tuyến.</w:t>
      </w:r>
    </w:p>
    <w:p w14:paraId="6B2C137E"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Phạt tiền từ 20.000.000 đồng đến 30.000.000 đồng đối với một trong các hành vi vi phạm sau đây.</w:t>
      </w:r>
    </w:p>
    <w:p w14:paraId="14F4CBC0" w14:textId="77777777" w:rsidR="006B3EE5" w:rsidRPr="006B3EE5" w:rsidRDefault="006B3EE5" w:rsidP="006B3EE5">
      <w:pPr>
        <w:pStyle w:val="ThnVnban"/>
        <w:shd w:val="clear" w:color="auto" w:fill="auto"/>
        <w:tabs>
          <w:tab w:val="left" w:pos="97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Thu thập thông tin cá nhân của người tiêu dùng mà không được sự đồng ý trước của chủ thể thông tin;</w:t>
      </w:r>
    </w:p>
    <w:p w14:paraId="0E394BB6"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Thiết lập cơ chế mặc định buộc người tiêu dùng phải đồng ý với việc thông tin cá nhân của mình bị chia sẻ, tiết lộ hoặc sử dụng cho mục đích quảng cáo và các mục đích thương mại khác;</w:t>
      </w:r>
    </w:p>
    <w:p w14:paraId="471A391E"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Sử dụng thông tin cá nhân của người tiêu dùng không đúng với mục đích và phạm vi đã thông báo.</w:t>
      </w:r>
    </w:p>
    <w:p w14:paraId="540E0FFC" w14:textId="77777777" w:rsidR="006B3EE5" w:rsidRPr="006B3EE5" w:rsidRDefault="006B3EE5" w:rsidP="006B3EE5">
      <w:pPr>
        <w:pStyle w:val="ThnVnban"/>
        <w:shd w:val="clear" w:color="auto" w:fill="auto"/>
        <w:tabs>
          <w:tab w:val="left" w:pos="98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Hình thức xử phạt bổ sung:</w:t>
      </w:r>
    </w:p>
    <w:p w14:paraId="3A881974"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Đình chỉ hoạt động thương mại điện tử từ 06 tháng đến 12 tháng đối với hành vi vi phạm quy định tại khoản 4 Điều này trong trường hợp vi phạm nhiều lần hoặc tái phạm.</w:t>
      </w:r>
    </w:p>
    <w:p w14:paraId="124547FE" w14:textId="77777777" w:rsidR="006B3EE5" w:rsidRPr="006B3EE5" w:rsidRDefault="006B3EE5" w:rsidP="006B3EE5">
      <w:pPr>
        <w:pStyle w:val="ThnVnban"/>
        <w:shd w:val="clear" w:color="auto" w:fill="auto"/>
        <w:tabs>
          <w:tab w:val="left" w:pos="98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Biện pháp khắc phục hậu quả:</w:t>
      </w:r>
    </w:p>
    <w:p w14:paraId="06E78E61"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nộp lại số lợi bất hợp pháp có được do thực hiện hành vi vi phạm quy định tại khoản 4 Điều này.</w:t>
      </w:r>
    </w:p>
    <w:p w14:paraId="7C4DCE11"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66. Hành vi vi phạm về hoạt động đánh giá, giám sát và chứng thực trong thương mại điện tử</w:t>
      </w:r>
    </w:p>
    <w:p w14:paraId="4FE7502B"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5.000.000 đồng đến 10.000.000 đồng đối với một trong các hành vi vi phạm sau đây:</w:t>
      </w:r>
    </w:p>
    <w:p w14:paraId="77FB7455"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công bố các quy trình và tiêu chí đánh giá, giám sát và chứng thực trên website thương mại điện tử hoặc ứng dụng di động;</w:t>
      </w:r>
    </w:p>
    <w:p w14:paraId="04AAE49B"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b) Không bổ sung hồ sơ đăng ký hoạt động đánh giá, giám sát và chứng thực trên website thương mại điện tử hoặc ứng dụng di động theo quy định;</w:t>
      </w:r>
    </w:p>
    <w:p w14:paraId="2B10CE60"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bổ sung, cập nhật và công bố danh sách các website thương mại điện tử hoặc ứng dụng di động đã được mình đánh giá, giám sát và chứng thực theo quy định.</w:t>
      </w:r>
    </w:p>
    <w:p w14:paraId="3EC9F7F7" w14:textId="77777777" w:rsidR="006B3EE5" w:rsidRPr="006B3EE5" w:rsidRDefault="006B3EE5" w:rsidP="006B3EE5">
      <w:pPr>
        <w:pStyle w:val="ThnVnban"/>
        <w:shd w:val="clear" w:color="auto" w:fill="auto"/>
        <w:tabs>
          <w:tab w:val="left" w:pos="94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10.000.000 đồng đến 20.000.000 đồng đối với một trong các hành vi vi phạm sau đây:</w:t>
      </w:r>
    </w:p>
    <w:p w14:paraId="653A9652"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thực hiện đúng quy trình và tiêu chí đánh giá, giám sát và chứng thực như đã công bố;</w:t>
      </w:r>
    </w:p>
    <w:p w14:paraId="13A5AE98"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giám sát hoạt động của các website thương mại điện tử hoặc ứng dụng di động được mình đánh giá, giám sát và chứng thực.</w:t>
      </w:r>
    </w:p>
    <w:p w14:paraId="5627B8C9"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từ 20.000.000 đồng đến 30.000.000 đồng đối với một trong các hành vi vi phạm sau đây:</w:t>
      </w:r>
    </w:p>
    <w:p w14:paraId="4CE8E05E"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Cung cấp dịch vụ đánh giá, giám sát và chứng thực trong thương mại điện tử không đúng với hồ sơ đăng ký hoặc cấp phép;</w:t>
      </w:r>
    </w:p>
    <w:p w14:paraId="1CF45ED3" w14:textId="77777777" w:rsidR="006B3EE5" w:rsidRPr="006B3EE5" w:rsidRDefault="006B3EE5" w:rsidP="006B3EE5">
      <w:pPr>
        <w:pStyle w:val="ThnVnban"/>
        <w:shd w:val="clear" w:color="auto" w:fill="auto"/>
        <w:tabs>
          <w:tab w:val="left" w:pos="101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thực hiện nghĩa vụ thống kê, báo cáo theo quy định.</w:t>
      </w:r>
    </w:p>
    <w:p w14:paraId="65E694F9"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Phạt tiền từ 30.000.000 đồng đến 40.000.000 đồng đối với một trong các hành vi vi phạm sau đây:</w:t>
      </w:r>
    </w:p>
    <w:p w14:paraId="59EE09DE"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Cung cấp dịch vụ đánh giá, giám sát và chứng thực trong thương mại điện tử khi chưa được xác nhận đăng ký hoặc cấp phép theo quy định;</w:t>
      </w:r>
    </w:p>
    <w:p w14:paraId="1BFD7BB1"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Gian dối hoặc cung cấp thông tin giả mạo khi đăng ký hoặc xin cấp phép dịch vụ đánh giá, giám sát và chứng thực trong thương mại điện tử;</w:t>
      </w:r>
    </w:p>
    <w:p w14:paraId="667EFA4F"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phối hợp với cơ quan quản lý nhà nước trong việc thanh tra, kiểm tra và xử lý các website thương mại điện tử hoặc ứng dụng di động đã được gắn biểu tượng tín nhiệm nhưng có dấu hiệu vi phạm pháp luật;</w:t>
      </w:r>
    </w:p>
    <w:p w14:paraId="30558DB4"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d) Không phối hợp với cơ quan quản lý nhà nước trong việc thanh tra, kiểm </w:t>
      </w:r>
      <w:r w:rsidRPr="006B3EE5">
        <w:rPr>
          <w:rStyle w:val="ThnVnbanChar"/>
          <w:rFonts w:asciiTheme="majorHAnsi" w:hAnsiTheme="majorHAnsi" w:cstheme="majorHAnsi"/>
          <w:color w:val="000000"/>
        </w:rPr>
        <w:lastRenderedPageBreak/>
        <w:t>tra và xử lý các thương nhân, tổ chức đã được chứng nhận về chính sách bảo vệ thông tin cá nhân nhưng có dấu hiệu vi phạm pháp luật;</w:t>
      </w:r>
    </w:p>
    <w:p w14:paraId="5D2A0689"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Không cung cấp tài liệu và hỗ trợ cơ quan quản lý nhà nước điều tra các hành vi vi phạm pháp luật liên quan đến chứng từ điện tử mà mình lưu trữ và chứng thực.</w:t>
      </w:r>
    </w:p>
    <w:p w14:paraId="30498EEF"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Phạt tiền từ 40.000.000 đồng đến 50.000.000 đồng đối với một trong các hành vi vi phạm sau đây:</w:t>
      </w:r>
    </w:p>
    <w:p w14:paraId="10FD4683"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Lợi dụng hoạt động đánh giá, giám sát và chứng thực trong thương mại điện tử để thu lợi bất chính;</w:t>
      </w:r>
    </w:p>
    <w:p w14:paraId="5F86C157"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Tiếp tục hoạt động sau khi đã chấm dứt hoặc bị hủy bỏ đăng ký, chấm dứt hoặc bị thu hồi Giấy phép hoạt động đánh giá, giám sát và chứng thực trong thương mại điện tử.</w:t>
      </w:r>
    </w:p>
    <w:p w14:paraId="4FB417D2" w14:textId="77777777" w:rsidR="006B3EE5" w:rsidRPr="006B3EE5" w:rsidRDefault="006B3EE5" w:rsidP="006B3EE5">
      <w:pPr>
        <w:pStyle w:val="ThnVnban"/>
        <w:shd w:val="clear" w:color="auto" w:fill="auto"/>
        <w:tabs>
          <w:tab w:val="left" w:pos="95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Hình thức xử phạt bổ sung:</w:t>
      </w:r>
    </w:p>
    <w:p w14:paraId="4B02BEBC"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Tước quyền sử dụng Giấy phép hoạt động đánh giá và chứng nhận chính sách bảo vệ thông tin cá nhân, Giấy phép chứng thực hợp đồng điện tử trong thương mại điện tử từ 06 tháng đến 12 tháng đối với hành vi vi phạm quy định tại điểm b khoản 4 và điểm a khoản 5 Điều này;</w:t>
      </w:r>
    </w:p>
    <w:p w14:paraId="435C1E45"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Đình chỉ hoạt động đánh giá tín nhiệm website thương mại điện tử hoặc ứng dụng di động từ 06 tháng đến 12 tháng đối với hành vi vi phạm quy định tại điểm a và b khoản 4 và điểm a khoản 5 Điều này.</w:t>
      </w:r>
    </w:p>
    <w:p w14:paraId="40020D17" w14:textId="77777777" w:rsidR="006B3EE5" w:rsidRPr="006B3EE5" w:rsidRDefault="006B3EE5" w:rsidP="006B3EE5">
      <w:pPr>
        <w:pStyle w:val="ThnVnban"/>
        <w:shd w:val="clear" w:color="auto" w:fill="auto"/>
        <w:tabs>
          <w:tab w:val="left" w:pos="98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7. Biện pháp khắc phục hậu quả:</w:t>
      </w:r>
    </w:p>
    <w:p w14:paraId="29BD04E5" w14:textId="77777777" w:rsidR="006B3EE5" w:rsidRPr="006B3EE5" w:rsidRDefault="006B3EE5" w:rsidP="006B3EE5">
      <w:pPr>
        <w:pStyle w:val="ThnVnban"/>
        <w:shd w:val="clear" w:color="auto" w:fill="auto"/>
        <w:spacing w:after="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nộp lại số lợi bất hợp pháp có được do thực hiện hành vi vi phạm quy định tại khoản 5 Điều này.</w:t>
      </w:r>
    </w:p>
    <w:p w14:paraId="5371A15A" w14:textId="77777777" w:rsidR="006B3EE5" w:rsidRPr="006B3EE5" w:rsidRDefault="006B3EE5" w:rsidP="006B3EE5">
      <w:pPr>
        <w:pStyle w:val="ThnVnban"/>
        <w:shd w:val="clear" w:color="auto" w:fill="auto"/>
        <w:spacing w:after="0" w:line="360" w:lineRule="auto"/>
        <w:ind w:firstLine="0"/>
        <w:jc w:val="center"/>
        <w:rPr>
          <w:rStyle w:val="ThnVnbanChar"/>
          <w:rFonts w:asciiTheme="majorHAnsi" w:hAnsiTheme="majorHAnsi" w:cstheme="majorHAnsi"/>
          <w:b/>
          <w:bCs/>
          <w:color w:val="000000"/>
        </w:rPr>
      </w:pPr>
    </w:p>
    <w:p w14:paraId="4947E392" w14:textId="77777777" w:rsidR="006B3EE5" w:rsidRPr="006B3EE5" w:rsidRDefault="006B3EE5" w:rsidP="006B3EE5">
      <w:pPr>
        <w:pStyle w:val="ThnVnban"/>
        <w:shd w:val="clear" w:color="auto" w:fill="auto"/>
        <w:spacing w:after="0" w:line="360" w:lineRule="auto"/>
        <w:ind w:firstLine="0"/>
        <w:jc w:val="center"/>
        <w:rPr>
          <w:rFonts w:asciiTheme="majorHAnsi" w:hAnsiTheme="majorHAnsi" w:cstheme="majorHAnsi"/>
        </w:rPr>
      </w:pPr>
      <w:r w:rsidRPr="006B3EE5">
        <w:rPr>
          <w:rStyle w:val="ThnVnbanChar"/>
          <w:rFonts w:asciiTheme="majorHAnsi" w:hAnsiTheme="majorHAnsi" w:cstheme="majorHAnsi"/>
          <w:b/>
          <w:bCs/>
          <w:color w:val="000000"/>
        </w:rPr>
        <w:t>Mục 11</w:t>
      </w:r>
    </w:p>
    <w:p w14:paraId="65F224C3" w14:textId="77777777" w:rsidR="006B3EE5" w:rsidRPr="006B3EE5" w:rsidRDefault="006B3EE5" w:rsidP="006B3EE5">
      <w:pPr>
        <w:pStyle w:val="ThnVnban"/>
        <w:shd w:val="clear" w:color="auto" w:fill="auto"/>
        <w:spacing w:after="0" w:line="360" w:lineRule="auto"/>
        <w:ind w:firstLine="0"/>
        <w:jc w:val="center"/>
        <w:rPr>
          <w:rStyle w:val="ThnVnbanChar"/>
          <w:rFonts w:asciiTheme="majorHAnsi" w:hAnsiTheme="majorHAnsi" w:cstheme="majorHAnsi"/>
          <w:b/>
          <w:bCs/>
          <w:color w:val="000000"/>
        </w:rPr>
      </w:pPr>
      <w:r w:rsidRPr="006B3EE5">
        <w:rPr>
          <w:rStyle w:val="ThnVnbanChar"/>
          <w:rFonts w:asciiTheme="majorHAnsi" w:hAnsiTheme="majorHAnsi" w:cstheme="majorHAnsi"/>
          <w:b/>
          <w:bCs/>
          <w:color w:val="000000"/>
        </w:rPr>
        <w:t xml:space="preserve">HÀNH VI VI PHẠM VỀ THÀNH LẬP VÀ HOẠT ĐỘNG THƯƠNG MẠI </w:t>
      </w:r>
      <w:r w:rsidRPr="006B3EE5">
        <w:rPr>
          <w:rStyle w:val="ThnVnbanChar"/>
          <w:rFonts w:asciiTheme="majorHAnsi" w:hAnsiTheme="majorHAnsi" w:cstheme="majorHAnsi"/>
          <w:b/>
          <w:bCs/>
          <w:color w:val="000000"/>
        </w:rPr>
        <w:lastRenderedPageBreak/>
        <w:t xml:space="preserve">CỦA THƯƠNG NHÂN NƯỚC NGOÀI VÀ </w:t>
      </w:r>
      <w:r w:rsidRPr="006B3EE5">
        <w:rPr>
          <w:rStyle w:val="ThnVnbanChar"/>
          <w:rFonts w:asciiTheme="majorHAnsi" w:hAnsiTheme="majorHAnsi" w:cstheme="majorHAnsi"/>
          <w:b/>
          <w:bCs/>
          <w:smallCaps/>
          <w:color w:val="000000"/>
        </w:rPr>
        <w:t xml:space="preserve">NGƯỜI </w:t>
      </w:r>
      <w:r w:rsidRPr="006B3EE5">
        <w:rPr>
          <w:rStyle w:val="ThnVnbanChar"/>
          <w:rFonts w:asciiTheme="majorHAnsi" w:hAnsiTheme="majorHAnsi" w:cstheme="majorHAnsi"/>
          <w:b/>
          <w:bCs/>
          <w:color w:val="000000"/>
        </w:rPr>
        <w:t>NƯỚC NGOÀI TẠI VIỆT NAM</w:t>
      </w:r>
    </w:p>
    <w:p w14:paraId="15794D0C" w14:textId="77777777" w:rsidR="006B3EE5" w:rsidRPr="006B3EE5" w:rsidRDefault="006B3EE5" w:rsidP="006B3EE5">
      <w:pPr>
        <w:pStyle w:val="ThnVnban"/>
        <w:shd w:val="clear" w:color="auto" w:fill="auto"/>
        <w:spacing w:after="0" w:line="360" w:lineRule="auto"/>
        <w:ind w:firstLine="0"/>
        <w:jc w:val="center"/>
        <w:rPr>
          <w:rFonts w:asciiTheme="majorHAnsi" w:hAnsiTheme="majorHAnsi" w:cstheme="majorHAnsi"/>
        </w:rPr>
      </w:pPr>
    </w:p>
    <w:p w14:paraId="698D70AA"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67. Hành vi vi phạm về thành lập và hoạt động của văn phòng đại diện của thương nhân nước ngoài tại Việt Nam (sau đây gọi tắt là văn phòng đại diện)</w:t>
      </w:r>
    </w:p>
    <w:p w14:paraId="72282982"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5.000.000 đồng đến 10.000.000 đồng đối với một trong các hành vi vi phạm sau đây:</w:t>
      </w:r>
    </w:p>
    <w:p w14:paraId="09CD54D2"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Kê khai không trung thực các nội dung trong hồ sơ đề nghị cấp, cấp lại, điều chỉnh hoặc gia hạn giấy phép thành lập văn phòng đại diện;</w:t>
      </w:r>
    </w:p>
    <w:p w14:paraId="253BA1AE"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thực hiện việc niêm yết công khai theo quy định khi chấm dứt hoạt động của văn phòng đại diện.</w:t>
      </w:r>
    </w:p>
    <w:p w14:paraId="7BB65C2F"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10.000.000 đồng đến 20.000.000 đồng đối với một trong các hành vi vi phạm sau đây:</w:t>
      </w:r>
    </w:p>
    <w:p w14:paraId="1DFB7E52" w14:textId="77777777" w:rsidR="006B3EE5" w:rsidRPr="006B3EE5" w:rsidRDefault="006B3EE5" w:rsidP="006B3EE5">
      <w:pPr>
        <w:pStyle w:val="ThnVnban"/>
        <w:shd w:val="clear" w:color="auto" w:fill="auto"/>
        <w:tabs>
          <w:tab w:val="left" w:pos="97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có địa điểm đặt trụ sở văn phòng đại diện hoặc cho thuê lại trụ sở văn phòng đại diện hoặc hoạt động không đúng địa chỉ ghi trong giấy phép thành lập văn phòng đại diện;</w:t>
      </w:r>
    </w:p>
    <w:p w14:paraId="5429E462"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thực hiện báo cáo định kỳ hoặc báo cáo không trung thực về hoạt động của văn phòng đại diện với cơ quan quản lý nhà nước có thẩm quyền đã cấp giấy phép theo quy định;</w:t>
      </w:r>
    </w:p>
    <w:p w14:paraId="662B6036"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thực hiện báo cáo, cung cấp tài liệu hoặc giải trình những vấn đề có liên quan đến hoạt động của văn phòng đại diện theo yêu cầu của cơ quan quản lý nhà nước có thẩm quyền theo quy định;</w:t>
      </w:r>
    </w:p>
    <w:p w14:paraId="2916E4F0"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làm thủ tục điều chỉnh hoặc cấp lại giấy phép thành lập văn phòng đại diện trong các trường hợp pháp luật quy định;</w:t>
      </w:r>
    </w:p>
    <w:p w14:paraId="6E59A58C"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đ) Viết thêm, tẩy xóa, sửa chữa làm thay đổi nội dung ghi trong giấy phép </w:t>
      </w:r>
      <w:r w:rsidRPr="006B3EE5">
        <w:rPr>
          <w:rStyle w:val="ThnVnbanChar"/>
          <w:rFonts w:asciiTheme="majorHAnsi" w:hAnsiTheme="majorHAnsi" w:cstheme="majorHAnsi"/>
          <w:color w:val="000000"/>
        </w:rPr>
        <w:lastRenderedPageBreak/>
        <w:t>thành lập văn phòng đại diện được cấp.</w:t>
      </w:r>
    </w:p>
    <w:p w14:paraId="0030EE50"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từ 20.000.000 đồng đến 30.000.000 đồng đối với một trong các hành vi vi phạm sau đây:</w:t>
      </w:r>
    </w:p>
    <w:p w14:paraId="70332FAD"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Giả mạo các giấy tờ, tài liệu trong hồ sơ đề nghị cấp, cấp lại, điều chỉnh, gia hạn giấy phép thành lập văn phòng đại diện trong trường hợp không bị truy cứu trách nhiệm hình sự;</w:t>
      </w:r>
    </w:p>
    <w:p w14:paraId="76B8FE06"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Hoạt động không đúng nội dung ghi trong giấy phép của văn phòng đại diện;</w:t>
      </w:r>
    </w:p>
    <w:p w14:paraId="31F63646"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Người đứng đầu văn phòng đại diện kiêm nhiệm người đứng đầu chi nhánh của cùng thương nhân nước ngoài đó hoặc của thương nhân nước ngoài khác tại Việt Nam;</w:t>
      </w:r>
    </w:p>
    <w:p w14:paraId="4D8CEC47"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Người đứng đầu văn phòng đại diện kiêm nhiệm người đại diện theo pháp luật của thương nhân nước ngoài;</w:t>
      </w:r>
    </w:p>
    <w:p w14:paraId="32513942"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Người đứng đầu văn phòng đại diện kiêm nhiệm người đại diện theo pháp luật của tổ chức kinh tế được thành lập theo quy định pháp luật Việt Nam;</w:t>
      </w:r>
    </w:p>
    <w:p w14:paraId="710E6E2B"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e) Thuê, mượn hoặc cho thuê, cho mượn giấy phép thành lập văn phòng đại diện.</w:t>
      </w:r>
    </w:p>
    <w:p w14:paraId="51A5559D"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Phạt tiền từ 30.000.000 đồng đến 50.000.000 đồng đối với một trong các hành vi vi phạm sau đây:</w:t>
      </w:r>
    </w:p>
    <w:p w14:paraId="4ED25AC0"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Tiếp tục hoạt động sau khi thương nhân nước ngoài đã chấm dứt hoạt động;</w:t>
      </w:r>
    </w:p>
    <w:p w14:paraId="76F0551C"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Tiếp tục hoạt động sau khi cơ quan quản lý nhà nước có thẩm quyền thu hồi giấy phép thành lập văn phòng đại diện hoặc giấy phép hết hạn, không được gia hạn.</w:t>
      </w:r>
    </w:p>
    <w:p w14:paraId="7CFDF972" w14:textId="77777777" w:rsidR="006B3EE5" w:rsidRPr="006B3EE5" w:rsidRDefault="006B3EE5" w:rsidP="006B3EE5">
      <w:pPr>
        <w:pStyle w:val="ThnVnban"/>
        <w:shd w:val="clear" w:color="auto" w:fill="auto"/>
        <w:tabs>
          <w:tab w:val="left" w:pos="98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Hình thức xử phạt bổ sung:</w:t>
      </w:r>
    </w:p>
    <w:p w14:paraId="3657885F" w14:textId="77777777" w:rsidR="006B3EE5" w:rsidRPr="006B3EE5" w:rsidRDefault="006B3EE5" w:rsidP="006B3EE5">
      <w:pPr>
        <w:pStyle w:val="ThnVnban"/>
        <w:shd w:val="clear" w:color="auto" w:fill="auto"/>
        <w:tabs>
          <w:tab w:val="left" w:pos="970"/>
        </w:tabs>
        <w:spacing w:after="120" w:line="360" w:lineRule="auto"/>
        <w:ind w:firstLine="720"/>
        <w:jc w:val="both"/>
        <w:rPr>
          <w:rStyle w:val="ThnVnbanChar"/>
          <w:rFonts w:asciiTheme="majorHAnsi" w:hAnsiTheme="majorHAnsi" w:cstheme="majorHAnsi"/>
          <w:color w:val="000000"/>
        </w:rPr>
      </w:pPr>
      <w:r w:rsidRPr="006B3EE5">
        <w:rPr>
          <w:rStyle w:val="ThnVnbanChar"/>
          <w:rFonts w:asciiTheme="majorHAnsi" w:hAnsiTheme="majorHAnsi" w:cstheme="majorHAnsi"/>
          <w:color w:val="000000"/>
        </w:rPr>
        <w:t xml:space="preserve">a) Tịch thu tang vật vi phạm đối với hành vi quy định tại điểm đ khoản 2 </w:t>
      </w:r>
      <w:r w:rsidRPr="006B3EE5">
        <w:rPr>
          <w:rStyle w:val="ThnVnbanChar"/>
          <w:rFonts w:asciiTheme="majorHAnsi" w:hAnsiTheme="majorHAnsi" w:cstheme="majorHAnsi"/>
          <w:color w:val="000000"/>
        </w:rPr>
        <w:lastRenderedPageBreak/>
        <w:t>Điều này;</w:t>
      </w:r>
    </w:p>
    <w:p w14:paraId="57176506" w14:textId="77777777" w:rsidR="006B3EE5" w:rsidRPr="006B3EE5" w:rsidRDefault="006B3EE5" w:rsidP="006B3EE5">
      <w:pPr>
        <w:pStyle w:val="ThnVnban"/>
        <w:shd w:val="clear" w:color="auto" w:fill="auto"/>
        <w:tabs>
          <w:tab w:val="left" w:pos="96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Tước quyền sử dụng giấy phép thành lập văn phòng đại diện từ 01 tháng đến 03 tháng đối với hành vi vi phạm quy định tại điểm b, c, d, đ và e khoản 3 Điều này.</w:t>
      </w:r>
    </w:p>
    <w:p w14:paraId="378B8015"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Biện pháp khắc phục hậu quả:</w:t>
      </w:r>
    </w:p>
    <w:p w14:paraId="7DBD647E"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nộp lại số lợi bất hợp pháp có được do thực hiện hành vi vi phạm quy định tại điểm e khoản 3 Điều này.</w:t>
      </w:r>
    </w:p>
    <w:p w14:paraId="65C51ED2"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68. Hành vi vi phạm về thành lập và hoạt động văn phòng đại diện của tổ chức xúc tiến thương mại nước ngoài tại Việt Nam (sau đây gọi tắt là văn phòng)</w:t>
      </w:r>
    </w:p>
    <w:p w14:paraId="563C519A" w14:textId="77777777" w:rsidR="006B3EE5" w:rsidRPr="006B3EE5" w:rsidRDefault="006B3EE5" w:rsidP="006B3EE5">
      <w:pPr>
        <w:pStyle w:val="ThnVnban"/>
        <w:shd w:val="clear" w:color="auto" w:fill="auto"/>
        <w:tabs>
          <w:tab w:val="left" w:pos="94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10.000.000 đồng đến 20.000.000 đồng đối với một trong các hành vi vi phạm sau đây:</w:t>
      </w:r>
    </w:p>
    <w:p w14:paraId="63136FB0" w14:textId="77777777" w:rsidR="006B3EE5" w:rsidRPr="006B3EE5" w:rsidRDefault="006B3EE5" w:rsidP="006B3EE5">
      <w:pPr>
        <w:pStyle w:val="ThnVnban"/>
        <w:shd w:val="clear" w:color="auto" w:fill="auto"/>
        <w:tabs>
          <w:tab w:val="left" w:pos="96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Kê khai không trung thực, không chính xác nội dung trong hồ sơ đề nghị cấp, sửa đổi, cấp lại, gia hạn giấy phép thành lập văn phòng;</w:t>
      </w:r>
    </w:p>
    <w:p w14:paraId="7BB09E9B" w14:textId="77777777" w:rsidR="006B3EE5" w:rsidRPr="006B3EE5" w:rsidRDefault="006B3EE5" w:rsidP="006B3EE5">
      <w:pPr>
        <w:pStyle w:val="ThnVnban"/>
        <w:shd w:val="clear" w:color="auto" w:fill="auto"/>
        <w:tabs>
          <w:tab w:val="left" w:pos="98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thực hiện thông báo công khai hoạt động của văn phòng tại Việt Nam sau khi được cấp, cấp lại, sửa đổi, gia hạn giấy phép thành lập văn phòng theo quy định;</w:t>
      </w:r>
    </w:p>
    <w:p w14:paraId="41C1A12F" w14:textId="77777777" w:rsidR="006B3EE5" w:rsidRPr="006B3EE5" w:rsidRDefault="006B3EE5" w:rsidP="006B3EE5">
      <w:pPr>
        <w:pStyle w:val="ThnVnban"/>
        <w:shd w:val="clear" w:color="auto" w:fill="auto"/>
        <w:tabs>
          <w:tab w:val="left" w:pos="99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thực hiện thủ tục sửa đổi giấy phép thành lập văn phòng trong thời hạn quy định khi thay đổi người đứng đầu của văn phòng; thay đổi địa điểm đặt trụ sở của văn phòng; thay đổi tên gọi hoặc hoạt động của văn phòng đã được cấp phép; thay đổi địa điểm đặt trụ sở chính của tổ chức xúc tiến thương mại nước ngoài; thay đổi tên gọi hoặc thay đổi nơi đăng ký thành lập của tổ chức xúc tiến thương mại nước ngoài từ một nước sang một nước khác hoặc thay đổi hoạt động của tổ chức xúc tiến thương mại nước ngoài;</w:t>
      </w:r>
    </w:p>
    <w:p w14:paraId="3C517219" w14:textId="77777777" w:rsidR="006B3EE5" w:rsidRPr="006B3EE5" w:rsidRDefault="006B3EE5" w:rsidP="006B3EE5">
      <w:pPr>
        <w:pStyle w:val="ThnVnban"/>
        <w:shd w:val="clear" w:color="auto" w:fill="auto"/>
        <w:tabs>
          <w:tab w:val="left" w:pos="99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Viết thêm, tẩy xóa, sửa chữa làm thay đổi nội dung ghi trong giấy phép thành lập văn phòng được cấp;</w:t>
      </w:r>
    </w:p>
    <w:p w14:paraId="1B9303BF"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đ) Địa điểm đặt trụ sở văn phòng không đúng địa điểm ghi trong giấy phép thành lập văn phòng;</w:t>
      </w:r>
    </w:p>
    <w:p w14:paraId="720387FB" w14:textId="77777777" w:rsidR="006B3EE5" w:rsidRPr="006B3EE5" w:rsidRDefault="006B3EE5" w:rsidP="006B3EE5">
      <w:pPr>
        <w:pStyle w:val="ThnVnban"/>
        <w:shd w:val="clear" w:color="auto" w:fill="auto"/>
        <w:tabs>
          <w:tab w:val="left" w:pos="98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e) Cho thuê lại trụ sở văn phòng hoặc thực hiện chức năng làm đại diện cho tổ chức xúc tiến thương mại khác.</w:t>
      </w:r>
    </w:p>
    <w:p w14:paraId="0C84A0F9" w14:textId="77777777" w:rsidR="006B3EE5" w:rsidRPr="006B3EE5" w:rsidRDefault="006B3EE5" w:rsidP="006B3EE5">
      <w:pPr>
        <w:pStyle w:val="ThnVnban"/>
        <w:shd w:val="clear" w:color="auto" w:fill="auto"/>
        <w:tabs>
          <w:tab w:val="left" w:pos="946"/>
        </w:tabs>
        <w:spacing w:after="120" w:line="360" w:lineRule="auto"/>
        <w:ind w:firstLine="720"/>
        <w:jc w:val="both"/>
        <w:rPr>
          <w:rStyle w:val="ThnVnbanChar"/>
          <w:rFonts w:asciiTheme="majorHAnsi" w:hAnsiTheme="majorHAnsi" w:cstheme="majorHAnsi"/>
          <w:color w:val="000000"/>
        </w:rPr>
      </w:pPr>
      <w:r w:rsidRPr="006B3EE5">
        <w:rPr>
          <w:rStyle w:val="ThnVnbanChar"/>
          <w:rFonts w:asciiTheme="majorHAnsi" w:hAnsiTheme="majorHAnsi" w:cstheme="majorHAnsi"/>
          <w:color w:val="000000"/>
        </w:rPr>
        <w:t>2. Phạt tiền từ 20.000.000 đồng đến 30.000.000 đồng đối với một trong các hành vi vi phạm sau đây:</w:t>
      </w:r>
    </w:p>
    <w:p w14:paraId="57201C70" w14:textId="77777777" w:rsidR="006B3EE5" w:rsidRPr="006B3EE5" w:rsidRDefault="006B3EE5" w:rsidP="006B3EE5">
      <w:pPr>
        <w:pStyle w:val="ThnVnban"/>
        <w:shd w:val="clear" w:color="auto" w:fill="auto"/>
        <w:tabs>
          <w:tab w:val="left" w:pos="946"/>
        </w:tabs>
        <w:spacing w:after="120" w:line="360" w:lineRule="auto"/>
        <w:ind w:firstLine="720"/>
        <w:jc w:val="both"/>
        <w:rPr>
          <w:rStyle w:val="ThnVnbanChar"/>
          <w:rFonts w:asciiTheme="majorHAnsi" w:hAnsiTheme="majorHAnsi" w:cstheme="majorHAnsi"/>
        </w:rPr>
      </w:pPr>
      <w:r w:rsidRPr="006B3EE5">
        <w:rPr>
          <w:rStyle w:val="ThnVnbanChar"/>
          <w:rFonts w:asciiTheme="majorHAnsi" w:hAnsiTheme="majorHAnsi" w:cstheme="majorHAnsi"/>
          <w:color w:val="000000"/>
        </w:rPr>
        <w:t>a) Không thực hiện báo cáo hoặc thực hiện báo cáo không đúng thời hạn quy định hoặc không cung cấp tài liệu hoặc giải trình những vấn đề có liên quan đến hoạt động của văn phòng theo yêu cầu của cơ quan nhà nước có thẩm quyền;</w:t>
      </w:r>
    </w:p>
    <w:p w14:paraId="05EFE66F"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Hoạt động không đúng nội dung quy định trong giấy phép thành lập văn phòng;</w:t>
      </w:r>
    </w:p>
    <w:p w14:paraId="5F67D975"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Người đứng đầu văn phòng kiêm nhiệm người đứng đầu văn phòng đại diện của thương nhân, tổ chức nước ngoài khác tại Việt Nam;</w:t>
      </w:r>
    </w:p>
    <w:p w14:paraId="2E0E52FE"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Tiếp tục hoạt động sau khi giấy phép thành lập văn phòng bị cơ quan cap giấy phép thu hồi hoặc hết thời hạn hoạt động ghi trong giấy phép thành lập văn phòng mà chưa được gia hạn;</w:t>
      </w:r>
    </w:p>
    <w:p w14:paraId="7692ACEB"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Tiếp tục hoạt động sau khi tổ chức xúc tiến thương mại nước ngoài đã chấm dứt hoạt động.</w:t>
      </w:r>
    </w:p>
    <w:p w14:paraId="74009A9F" w14:textId="77777777" w:rsidR="006B3EE5" w:rsidRPr="006B3EE5" w:rsidRDefault="006B3EE5" w:rsidP="006B3EE5">
      <w:pPr>
        <w:pStyle w:val="ThnVnban"/>
        <w:shd w:val="clear" w:color="auto" w:fill="auto"/>
        <w:tabs>
          <w:tab w:val="left" w:pos="94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từ 30.000.000 đồng đến 50.000.000 đồng đối với một trong các hành vi vi phạm sau đây:</w:t>
      </w:r>
    </w:p>
    <w:p w14:paraId="5638AB4A"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Thành lập văn phòng đại diện trực thuộc văn phòng đại diện của tổ chức xúc tiến thương mại tại Việt Nam;</w:t>
      </w:r>
    </w:p>
    <w:p w14:paraId="57101484"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Tiến hành các hoạt động liên quan đến xúc tiến thương mại tại Việt Nam mà không thành lập văn phòng tại Việt Nam theo quy định;</w:t>
      </w:r>
    </w:p>
    <w:p w14:paraId="1EEFF59B" w14:textId="77777777" w:rsidR="006B3EE5" w:rsidRPr="006B3EE5" w:rsidRDefault="006B3EE5" w:rsidP="006B3EE5">
      <w:pPr>
        <w:pStyle w:val="ThnVnban"/>
        <w:shd w:val="clear" w:color="auto" w:fill="auto"/>
        <w:tabs>
          <w:tab w:val="left" w:pos="104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Lập văn phòng trái phép tại Việt Nam;</w:t>
      </w:r>
    </w:p>
    <w:p w14:paraId="76ADF321" w14:textId="77777777" w:rsidR="006B3EE5" w:rsidRPr="006B3EE5" w:rsidRDefault="006B3EE5" w:rsidP="006B3EE5">
      <w:pPr>
        <w:pStyle w:val="ThnVnban"/>
        <w:shd w:val="clear" w:color="auto" w:fill="auto"/>
        <w:tabs>
          <w:tab w:val="left" w:pos="104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Trực tiếp thực hiện các hoạt động nhằm sinh lời tại Việt Nam.</w:t>
      </w:r>
    </w:p>
    <w:p w14:paraId="0A551F32" w14:textId="77777777" w:rsidR="006B3EE5" w:rsidRPr="006B3EE5" w:rsidRDefault="006B3EE5" w:rsidP="006B3EE5">
      <w:pPr>
        <w:pStyle w:val="ThnVnban"/>
        <w:shd w:val="clear" w:color="auto" w:fill="auto"/>
        <w:tabs>
          <w:tab w:val="left" w:pos="100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4. Hình thức xử phạt bổ sung:</w:t>
      </w:r>
    </w:p>
    <w:p w14:paraId="7E9A6B58"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Tịch thu tang vật vi phạm đối với hành vi quy định tại điểm d khoản 1 Điều này.</w:t>
      </w:r>
    </w:p>
    <w:p w14:paraId="0515194A" w14:textId="77777777" w:rsidR="006B3EE5" w:rsidRPr="006B3EE5" w:rsidRDefault="006B3EE5" w:rsidP="006B3EE5">
      <w:pPr>
        <w:pStyle w:val="ThnVnban"/>
        <w:shd w:val="clear" w:color="auto" w:fill="auto"/>
        <w:tabs>
          <w:tab w:val="left" w:pos="100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Biện pháp khắc phục hậu quả:</w:t>
      </w:r>
    </w:p>
    <w:p w14:paraId="1577EB5A"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nộp lại số lợi bất hợp pháp có được do thực hiện hành vi vi phạm quy định tại điểm e khoản 1 và điểm d khoản 3 Điều này.</w:t>
      </w:r>
    </w:p>
    <w:p w14:paraId="348C8967"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69. Hành vi vi phạm về thành lập và hoạt động thương mại của chi nhánh của thương nhân nước ngoài tại Việt Nam (sau đây gọi tắt là chi nhánh)</w:t>
      </w:r>
    </w:p>
    <w:p w14:paraId="0E80069E"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10.000.000 đồng đến 20.000.000 đồng đối với hành vi kê khai không trung thực các nội dung trong hồ sơ đề nghị cấp, cấp lại, điều chỉnh hoặc gia hạn giấy phép thành lập chi nhánh.</w:t>
      </w:r>
    </w:p>
    <w:p w14:paraId="608A98D7" w14:textId="77777777" w:rsidR="006B3EE5" w:rsidRPr="006B3EE5" w:rsidRDefault="006B3EE5" w:rsidP="006B3EE5">
      <w:pPr>
        <w:pStyle w:val="ThnVnban"/>
        <w:shd w:val="clear" w:color="auto" w:fill="auto"/>
        <w:tabs>
          <w:tab w:val="left" w:pos="94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20.000.000 đồng đến 30.000.000 đồng đối với một trong các hành vi vi phạm sau đây:</w:t>
      </w:r>
    </w:p>
    <w:p w14:paraId="401647D9"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có trụ sở chi nhánh hoặc cho thuê lại trụ sở chi nhánh hoặc hoạt động không đúng địa chỉ ghi trong giấy phép thành lập chi nhánh;</w:t>
      </w:r>
    </w:p>
    <w:p w14:paraId="31CF1E35"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thực hiện báo cáo định kỳ hoặc báo cáo không trung thực về hoạt động của chi nhánh với cơ quan quản lý nhà nước có thẩm quyền đã cấp giấy phép theo quy định;</w:t>
      </w:r>
    </w:p>
    <w:p w14:paraId="71C6B0F1"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thực hiện báo cáo, cung cấp tài liệu hoặc giải trình những vấn đề có liên quan đến hoạt động của chi nhánh theo yêu cầu của cơ quan quản lý nhà nước có thẩm quyền;</w:t>
      </w:r>
    </w:p>
    <w:p w14:paraId="6E7EF7A6"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làm thủ tục điều chỉnh hoặc cấp lại giấy phép thành lập chi nhánh trong các trường hợp pháp luật quy định;</w:t>
      </w:r>
    </w:p>
    <w:p w14:paraId="17EF7CF0"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Viết thêm, tẩy xóa, sửa chữa làm thay đổi nội dung ghi trong giấy phép thành lập chi nhánh được cấp.</w:t>
      </w:r>
    </w:p>
    <w:p w14:paraId="5998D0BD"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3. Phạt tiền từ 30.000.000 đồng đến 40.000.000 đồng đối với một trong các hành vi vi phạm sau đây:</w:t>
      </w:r>
    </w:p>
    <w:p w14:paraId="568CBC6C" w14:textId="77777777" w:rsidR="006B3EE5" w:rsidRPr="006B3EE5" w:rsidRDefault="006B3EE5" w:rsidP="006B3EE5">
      <w:pPr>
        <w:pStyle w:val="ThnVnban"/>
        <w:shd w:val="clear" w:color="auto" w:fill="auto"/>
        <w:tabs>
          <w:tab w:val="left" w:pos="97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Giả mạo các giấy tờ, tài liệu trong hồ sơ đề nghị cấp, cấp lại, điều chỉnh, gia hạn giấy phép thành lập chi nhánh trong trường hợp không bị truy cứu trách nhiệm hình sự;</w:t>
      </w:r>
    </w:p>
    <w:p w14:paraId="70256C4C"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Hoạt động không đúng nội dung ghi trong giấy phép thành lập chi nhánh;</w:t>
      </w:r>
    </w:p>
    <w:p w14:paraId="66B8A37B"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Người đứng đầu chi nhánh kiêm nhiệm người đứng đầu văn phòng đại diện của cùng thương nhân nước ngoài đó hoặc của một thương nhân nước ngoài khác tại Việt Nam;</w:t>
      </w:r>
    </w:p>
    <w:p w14:paraId="546499E5"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Người đứng đầu của chi nhánh kiêm nhiệm người người đại diện theo pháp luật của tổ chức kinh tế được thành lập theo quy định pháp luật Việt Nam;</w:t>
      </w:r>
    </w:p>
    <w:p w14:paraId="3270DBD4"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Thuê, mượn hoặc cho thuê, cho mượn giấy phép thành lập chi nhánh.</w:t>
      </w:r>
    </w:p>
    <w:p w14:paraId="2EAE3499"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Phạt tiền từ 40.000.000 đồng đến 50.000.000 đồng đối với một trong các hành vi sau đây:</w:t>
      </w:r>
    </w:p>
    <w:p w14:paraId="6C24B097" w14:textId="77777777" w:rsidR="006B3EE5" w:rsidRPr="006B3EE5" w:rsidRDefault="006B3EE5" w:rsidP="006B3EE5">
      <w:pPr>
        <w:pStyle w:val="ThnVnban"/>
        <w:shd w:val="clear" w:color="auto" w:fill="auto"/>
        <w:tabs>
          <w:tab w:val="left" w:pos="97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Tiếp tục hoạt động sau khi thương nhân nước ngoài đã chấm dứt hoạt động;</w:t>
      </w:r>
    </w:p>
    <w:p w14:paraId="569776FB"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Tiếp tục hoạt động sau khi cơ quan quản lý nhà nước có thẩm quyền thu hồi giấy phép thành lập chi nhánh hoặc giấy phép hết hạn không được gia hạn.</w:t>
      </w:r>
    </w:p>
    <w:p w14:paraId="0BBC6B34" w14:textId="77777777" w:rsidR="006B3EE5" w:rsidRPr="006B3EE5" w:rsidRDefault="006B3EE5" w:rsidP="006B3EE5">
      <w:pPr>
        <w:pStyle w:val="ThnVnban"/>
        <w:shd w:val="clear" w:color="auto" w:fill="auto"/>
        <w:tabs>
          <w:tab w:val="left" w:pos="99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Hình thức xử phạt bổ sung:</w:t>
      </w:r>
    </w:p>
    <w:p w14:paraId="56697292"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Tịch thu tang vật vi phạm đối với hành vi quy định tại điểm đ khoản 2 Điều này;</w:t>
      </w:r>
    </w:p>
    <w:p w14:paraId="265D2C39"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Tước quyền sử dụng giấy phép thành lập chi nhánh từ 01 tháng đến 03 tháng đối với hành vi vi phạm quy định tại điểm b, c, d và đ khoản 3 Điều này.</w:t>
      </w:r>
    </w:p>
    <w:p w14:paraId="5F7650BC" w14:textId="77777777" w:rsidR="006B3EE5" w:rsidRPr="006B3EE5" w:rsidRDefault="006B3EE5" w:rsidP="006B3EE5">
      <w:pPr>
        <w:pStyle w:val="ThnVnban"/>
        <w:shd w:val="clear" w:color="auto" w:fill="auto"/>
        <w:tabs>
          <w:tab w:val="left" w:pos="99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Biện pháp khắc phục hậu quả:</w:t>
      </w:r>
    </w:p>
    <w:p w14:paraId="590427D1"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nộp lại số lợi bất hợp pháp có được do thực hiện hành vi vi phạm quy định tại điểm đ khoản 3 và khoản 4 Điều này.</w:t>
      </w:r>
    </w:p>
    <w:p w14:paraId="0F786FDE"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lastRenderedPageBreak/>
        <w:t>Điều 70. Hành vi vi phạm về hoạt động mua bán hàng hóa và các hoạt động liên quan trực tiếp đến mua bán hàng hóa của doanh nghiệp có vốn đầu tư nước ngoài tại Việt Nam</w:t>
      </w:r>
    </w:p>
    <w:p w14:paraId="1A68638E"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10.000.000 đồng đến 20.000.000 đồng đối với một trong các hành vi vi phạm sau đây:</w:t>
      </w:r>
    </w:p>
    <w:p w14:paraId="31BFF223"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Kê khai không trung thực nội dung trong hồ sơ đề nghị cấp, cấp lại, sửa đổi, bổ sung, gia hạn giấy phép kinh doanh hoặc giấy phép lập cơ sở bán lẻ;</w:t>
      </w:r>
    </w:p>
    <w:p w14:paraId="2BB9015B"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khai báo về việc mất giấy phép kinh doanh hoặc giấy phép lập cơ sở bán lẻ với cơ quan quản lý nhà nước có thẩm quyền theo quy định;</w:t>
      </w:r>
    </w:p>
    <w:p w14:paraId="7375D553" w14:textId="77777777" w:rsidR="006B3EE5" w:rsidRPr="006B3EE5" w:rsidRDefault="006B3EE5" w:rsidP="006B3EE5">
      <w:pPr>
        <w:pStyle w:val="ThnVnban"/>
        <w:shd w:val="clear" w:color="auto" w:fill="auto"/>
        <w:tabs>
          <w:tab w:val="left" w:pos="100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thực hiện báo cáo, cung cấp tài liệu hoặc giải trình những vấn đề có liên quan đến hoạt động của doanh nghiệp với cơ quan quản lý nhà nước có thẩm quyền theo quy định.</w:t>
      </w:r>
    </w:p>
    <w:p w14:paraId="0A85C61E"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20.000.000 đồng đến 30.000.000 đồng đối với một trong các hành vi vi phạm sau đây:</w:t>
      </w:r>
    </w:p>
    <w:p w14:paraId="490E3534"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thực hiện thủ tục điều chỉnh giấy phép kinh doanh hoặc giấy phép lập cơ sở bán lẻ theo quy định khi thay đổi một trong các nội dung ghi trong giấy phép kinh doanh hoặc giấy phép lập cơ sở bán lẻ;</w:t>
      </w:r>
    </w:p>
    <w:p w14:paraId="411BF098" w14:textId="77777777" w:rsidR="006B3EE5" w:rsidRPr="006B3EE5" w:rsidRDefault="006B3EE5" w:rsidP="006B3EE5">
      <w:pPr>
        <w:pStyle w:val="ThnVnban"/>
        <w:shd w:val="clear" w:color="auto" w:fill="auto"/>
        <w:tabs>
          <w:tab w:val="left" w:pos="986"/>
        </w:tabs>
        <w:spacing w:after="120" w:line="360" w:lineRule="auto"/>
        <w:ind w:firstLine="720"/>
        <w:jc w:val="both"/>
        <w:rPr>
          <w:rStyle w:val="ThnVnbanChar"/>
          <w:rFonts w:asciiTheme="majorHAnsi" w:hAnsiTheme="majorHAnsi" w:cstheme="majorHAnsi"/>
        </w:rPr>
      </w:pPr>
      <w:r w:rsidRPr="006B3EE5">
        <w:rPr>
          <w:rStyle w:val="ThnVnbanChar"/>
          <w:rFonts w:asciiTheme="majorHAnsi" w:hAnsiTheme="majorHAnsi" w:cstheme="majorHAnsi"/>
          <w:color w:val="000000"/>
        </w:rPr>
        <w:t>b) Không thực hiện thủ tục cấp lại giấy phép kinh doanh hoặc giấy phép lập cơ sở bán lẻ trong trường hợp giấy phép kinh doanh hoặc giấy phép lập cơ sở bán lẻ bị mất, bị rách, bị nát, bị cháy hoặc bị tiêu hủy dưới hình thức khác theo quy định.</w:t>
      </w:r>
    </w:p>
    <w:p w14:paraId="67E9D5DA" w14:textId="77777777" w:rsidR="006B3EE5" w:rsidRPr="006B3EE5" w:rsidRDefault="006B3EE5" w:rsidP="006B3EE5">
      <w:pPr>
        <w:pStyle w:val="ThnVnban"/>
        <w:shd w:val="clear" w:color="auto" w:fill="auto"/>
        <w:tabs>
          <w:tab w:val="left" w:pos="94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từ 30.000.000 đồng đến 40.000.000 đồng đối với một trong các hành vi vi phạm sau đây:</w:t>
      </w:r>
    </w:p>
    <w:p w14:paraId="10BDF5D9"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Tổ chức mạng lưới mua gom hàng hóa tại Việt Nam để xuất khẩu trái với quy định của pháp luật Việt Nam và điều ước quốc tế mà Cộng hòa xã hội chủ nghĩa Việt Nam là thành viên;</w:t>
      </w:r>
    </w:p>
    <w:p w14:paraId="628D3DA7"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b) Tổ chức hoặc tham gia hệ thống phân phối hàng hóa tại Việt Nam trái với quy định của pháp luật Việt Nam và điều ước quốc tế mà Cộng hòa xã hội chủ nghĩa Việt Nam là thành viên;</w:t>
      </w:r>
    </w:p>
    <w:p w14:paraId="5F8315DE"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Kinh doanh hàng hóa, dịch vụ không phù hợp với cam kết mở cửa thị trường của Việt Nam hoặc không phù hợp với pháp luật Việt Nam;</w:t>
      </w:r>
    </w:p>
    <w:p w14:paraId="42EADC8F"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Hoạt động ngoài phạm vi nội dung được ghi trong giấy phép kinh doanh hoặc giấy phép lập cơ sở bán lẻ;</w:t>
      </w:r>
    </w:p>
    <w:p w14:paraId="471C3DE7"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Lập cơ sở bán lẻ trái phép tại Việt Nam.</w:t>
      </w:r>
    </w:p>
    <w:p w14:paraId="217FAC99"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Phạt tiền từ 40.000.000 đồng đến 50.000.000 đồng đối với hành vi tiếp tục hoạt động sau khi đã bị cơ quan quản lý nhà nước có thẩm quyền thu hồi giấy phép kinh doanh, giấy phép lập cơ sở bán lẻ hoặc giấy phép kinh doanh, giấy phép lập cơ sở bán lẻ hết hạn, không được gia hạn.</w:t>
      </w:r>
    </w:p>
    <w:p w14:paraId="3A0D2FB7" w14:textId="77777777" w:rsidR="006B3EE5" w:rsidRPr="006B3EE5" w:rsidRDefault="006B3EE5" w:rsidP="006B3EE5">
      <w:pPr>
        <w:pStyle w:val="ThnVnban"/>
        <w:shd w:val="clear" w:color="auto" w:fill="auto"/>
        <w:tabs>
          <w:tab w:val="left" w:pos="100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Hình thức xử phạt bổ sung:</w:t>
      </w:r>
    </w:p>
    <w:p w14:paraId="26EC59EC"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Tước quyền sử dụng giấy phép kinh doanh, giấy phép lập cơ sở bán lẻ từ 01 tháng đến 03 tháng hoặc đình chỉ hoạt động từ 01 tháng đến 03 tháng đối với hành vi vi phạm quy định tại khoản 3 Điều này.</w:t>
      </w:r>
    </w:p>
    <w:p w14:paraId="54426F6D" w14:textId="77777777" w:rsidR="006B3EE5" w:rsidRPr="006B3EE5" w:rsidRDefault="006B3EE5" w:rsidP="006B3EE5">
      <w:pPr>
        <w:pStyle w:val="ThnVnban"/>
        <w:shd w:val="clear" w:color="auto" w:fill="auto"/>
        <w:tabs>
          <w:tab w:val="left" w:pos="100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Biện pháp khắc phục hậu quả:</w:t>
      </w:r>
    </w:p>
    <w:p w14:paraId="13B98763"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nộp lại số lợi bất hợp pháp có được do thực hiện hành vi vi phạm quy định tại khoản 3 và 4 Điều này.</w:t>
      </w:r>
    </w:p>
    <w:p w14:paraId="4F8B8BD3"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71. Hành vi vi phạm về thực hiện quyền xuất khẩu, quyền nhập khẩu của thương nhân nước ngoài không có hiện diện tại Việt Nam</w:t>
      </w:r>
    </w:p>
    <w:p w14:paraId="377FF399" w14:textId="77777777" w:rsidR="006B3EE5" w:rsidRPr="006B3EE5" w:rsidRDefault="006B3EE5" w:rsidP="006B3EE5">
      <w:pPr>
        <w:pStyle w:val="ThnVnban"/>
        <w:shd w:val="clear" w:color="auto" w:fill="auto"/>
        <w:tabs>
          <w:tab w:val="left" w:pos="953"/>
        </w:tabs>
        <w:spacing w:after="120" w:line="360" w:lineRule="auto"/>
        <w:ind w:firstLine="720"/>
        <w:jc w:val="both"/>
        <w:rPr>
          <w:rStyle w:val="ThnVnbanChar"/>
          <w:rFonts w:asciiTheme="majorHAnsi" w:hAnsiTheme="majorHAnsi" w:cstheme="majorHAnsi"/>
          <w:color w:val="000000"/>
        </w:rPr>
      </w:pPr>
      <w:r w:rsidRPr="006B3EE5">
        <w:rPr>
          <w:rStyle w:val="ThnVnbanChar"/>
          <w:rFonts w:asciiTheme="majorHAnsi" w:hAnsiTheme="majorHAnsi" w:cstheme="majorHAnsi"/>
          <w:color w:val="000000"/>
        </w:rPr>
        <w:t>1. Phạt tiền từ 10.000.000 đọng đến 20.000.000 đồng đối với một trong các hành vi vi phạm sau đây:</w:t>
      </w:r>
    </w:p>
    <w:p w14:paraId="42B0F52C" w14:textId="77777777" w:rsidR="006B3EE5" w:rsidRPr="006B3EE5" w:rsidRDefault="006B3EE5" w:rsidP="006B3EE5">
      <w:pPr>
        <w:pStyle w:val="ThnVnban"/>
        <w:shd w:val="clear" w:color="auto" w:fill="auto"/>
        <w:tabs>
          <w:tab w:val="left" w:pos="953"/>
        </w:tabs>
        <w:spacing w:after="120" w:line="360" w:lineRule="auto"/>
        <w:ind w:firstLine="720"/>
        <w:jc w:val="both"/>
        <w:rPr>
          <w:rStyle w:val="ThnVnbanChar"/>
          <w:rFonts w:asciiTheme="majorHAnsi" w:hAnsiTheme="majorHAnsi" w:cstheme="majorHAnsi"/>
        </w:rPr>
      </w:pPr>
      <w:r w:rsidRPr="006B3EE5">
        <w:rPr>
          <w:rStyle w:val="ThnVnbanChar"/>
          <w:rFonts w:asciiTheme="majorHAnsi" w:hAnsiTheme="majorHAnsi" w:cstheme="majorHAnsi"/>
        </w:rPr>
        <w:t>a) Kê khai không trung thực các nội dung trong hồ sơ đề nghị cấp, cấp lại, sửa đổi, bổ sung, gia hạn giấy chứng nhận đăng ký quyền xuất khẩu, quyền nhập khẩu;</w:t>
      </w:r>
    </w:p>
    <w:p w14:paraId="19BA627E"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b) Không đăng ký địa chỉ liên lạc với cơ quan quản lý nhà nước có thẩm quyền theo quy định;</w:t>
      </w:r>
    </w:p>
    <w:p w14:paraId="1E613685"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làm thủ tục sửa đổi, bổ sung, cấp lại, gia hạn giấy chứng nhận đăng ký quyền xuất khẩu, quyền nhập khẩu theo quy định;</w:t>
      </w:r>
    </w:p>
    <w:p w14:paraId="12754F61" w14:textId="77777777" w:rsidR="006B3EE5" w:rsidRPr="006B3EE5" w:rsidRDefault="006B3EE5" w:rsidP="006B3EE5">
      <w:pPr>
        <w:pStyle w:val="ThnVnban"/>
        <w:shd w:val="clear" w:color="auto" w:fill="auto"/>
        <w:tabs>
          <w:tab w:val="left" w:pos="97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thực hiện hoặc thực hiện không đúng quy định về việc công khai trên phương tiện thông tin đại chúng của Việt Nam sau khi được cấp hoặc được sửa đổi, bổ sung, gia hạn giấy chứng nhận đăng ký quyền xuất khẩu, quyền nhập khẩu.</w:t>
      </w:r>
    </w:p>
    <w:p w14:paraId="39730585" w14:textId="77777777" w:rsidR="006B3EE5" w:rsidRPr="006B3EE5" w:rsidRDefault="006B3EE5" w:rsidP="006B3EE5">
      <w:pPr>
        <w:pStyle w:val="ThnVnban"/>
        <w:shd w:val="clear" w:color="auto" w:fill="auto"/>
        <w:tabs>
          <w:tab w:val="left" w:pos="92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20.000.000 đồng đến 30.000.000 đồng đối với một trong các hành vi sau đây:</w:t>
      </w:r>
    </w:p>
    <w:p w14:paraId="0CA78B86" w14:textId="77777777" w:rsidR="006B3EE5" w:rsidRPr="006B3EE5" w:rsidRDefault="006B3EE5" w:rsidP="006B3EE5">
      <w:pPr>
        <w:pStyle w:val="ThnVnban"/>
        <w:shd w:val="clear" w:color="auto" w:fill="auto"/>
        <w:tabs>
          <w:tab w:val="left" w:pos="95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thực hiện việc báo cáo thường niên, báo cáo đột xuất theo yêu cầu của cơ quan quản lý nhà nước về tình hình xuất khẩu, nhập khẩu của thương nhân theo quy định hoặc báo cáo không đầy đủ, chính xác, đúng thời hạn;</w:t>
      </w:r>
    </w:p>
    <w:p w14:paraId="12A03CBE"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gửi văn bản thông báo về việc chấm dứt hoạt động tới cơ quan cấp giấy chứng nhận đăng ký quyền xuất khẩu, quyền nhập khẩu hoặc gửi văn bản thông báo không đúng thời hạn trước ngày dự kiến chấm dứt hoạt động theo quy định;</w:t>
      </w:r>
    </w:p>
    <w:p w14:paraId="28470D2E" w14:textId="77777777" w:rsidR="006B3EE5" w:rsidRPr="006B3EE5" w:rsidRDefault="006B3EE5" w:rsidP="006B3EE5">
      <w:pPr>
        <w:pStyle w:val="ThnVnban"/>
        <w:shd w:val="clear" w:color="auto" w:fill="auto"/>
        <w:tabs>
          <w:tab w:val="left" w:pos="96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thực hiện hoặc thực hiện không đúng quy định về việc công bố công khai trên phương tiện thông tin đại chúng của Việt Nam khi dự kiến chấm dứt hoạt động.</w:t>
      </w:r>
    </w:p>
    <w:p w14:paraId="48D1747A" w14:textId="77777777" w:rsidR="006B3EE5" w:rsidRPr="006B3EE5" w:rsidRDefault="006B3EE5" w:rsidP="006B3EE5">
      <w:pPr>
        <w:pStyle w:val="ThnVnban"/>
        <w:shd w:val="clear" w:color="auto" w:fill="auto"/>
        <w:tabs>
          <w:tab w:val="left" w:pos="93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từ 30.000.000 đồng đến 40.000.000 đồng đối với một trong các hành vi sau đây:</w:t>
      </w:r>
    </w:p>
    <w:p w14:paraId="266E5333"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Giả mạo các giấy tờ, tài liệu trong hồ sơ đề nghị cấp, cấp lại, sửa đổi, bổ sung, gia hạn giấy chứng nhận đăng ký quyền xuất khẩu, quyền nhập khẩu trong trường hợp không bị truy cứu trách nhiệm hình sự;</w:t>
      </w:r>
    </w:p>
    <w:p w14:paraId="717A8E10"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b) Mua hàng hóa để xuất khẩu hoặc bán hàng hóa nhập khẩu với thương </w:t>
      </w:r>
      <w:r w:rsidRPr="006B3EE5">
        <w:rPr>
          <w:rStyle w:val="ThnVnbanChar"/>
          <w:rFonts w:asciiTheme="majorHAnsi" w:hAnsiTheme="majorHAnsi" w:cstheme="majorHAnsi"/>
          <w:color w:val="000000"/>
        </w:rPr>
        <w:lastRenderedPageBreak/>
        <w:t>nhân Việt Nam không có đăng ký kinh doanh các loại hàng hóa đó;</w:t>
      </w:r>
    </w:p>
    <w:p w14:paraId="05A8E10B"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Xuất khẩu loại hàng hóa không đúng với loại hàng hóa được quyền xuất khẩu ghi trong giấy chứng nhận đăng ký quyền xuất khẩu, quyền nhập khẩu được cấp, được sửa đổi, bổ sung, gia hạn;</w:t>
      </w:r>
    </w:p>
    <w:p w14:paraId="3ACE25C2" w14:textId="77777777" w:rsidR="006B3EE5" w:rsidRPr="006B3EE5" w:rsidRDefault="006B3EE5" w:rsidP="006B3EE5">
      <w:pPr>
        <w:pStyle w:val="ThnVnban"/>
        <w:shd w:val="clear" w:color="auto" w:fill="auto"/>
        <w:tabs>
          <w:tab w:val="left" w:pos="970"/>
        </w:tabs>
        <w:spacing w:after="120" w:line="360" w:lineRule="auto"/>
        <w:ind w:firstLine="720"/>
        <w:jc w:val="both"/>
        <w:rPr>
          <w:rStyle w:val="ThnVnbanChar"/>
          <w:rFonts w:asciiTheme="majorHAnsi" w:hAnsiTheme="majorHAnsi" w:cstheme="majorHAnsi"/>
        </w:rPr>
      </w:pPr>
      <w:r w:rsidRPr="006B3EE5">
        <w:rPr>
          <w:rStyle w:val="ThnVnbanChar"/>
          <w:rFonts w:asciiTheme="majorHAnsi" w:hAnsiTheme="majorHAnsi" w:cstheme="majorHAnsi"/>
          <w:color w:val="000000"/>
        </w:rPr>
        <w:t>d) Nhập khẩu loại hàng hóa không đúng với loại hàng hóa được quyền nhập khẩu ghi trong giấy chứng nhận đăng ký quyền xuất khẩu, quyền nhập khẩu được cấp, được sửa đổi, bổ sung, gia hạn.</w:t>
      </w:r>
    </w:p>
    <w:p w14:paraId="118B5740" w14:textId="77777777" w:rsidR="006B3EE5" w:rsidRPr="006B3EE5" w:rsidRDefault="006B3EE5" w:rsidP="006B3EE5">
      <w:pPr>
        <w:pStyle w:val="ThnVnban"/>
        <w:shd w:val="clear" w:color="auto" w:fill="auto"/>
        <w:tabs>
          <w:tab w:val="left" w:pos="94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Phạt tiền từ 40.000.000 đồng đến 50.000.000 đồng đối với hành vi xuất khẩu, nhập khẩu hàng hóa khi đã bị cơ quan quản lý nhà nước có thẩm quyền thu hồi giấy chứng nhận đăng ký quyền xuất khẩu, quyền nhập khẩu hoặc giấy chứng nhận đăng ký quyền xuất khẩu, quyền nhập khẩu hết hạn không được gia hạn.</w:t>
      </w:r>
    </w:p>
    <w:p w14:paraId="299EE893" w14:textId="77777777" w:rsidR="006B3EE5" w:rsidRPr="006B3EE5" w:rsidRDefault="006B3EE5" w:rsidP="006B3EE5">
      <w:pPr>
        <w:pStyle w:val="ThnVnban"/>
        <w:shd w:val="clear" w:color="auto" w:fill="auto"/>
        <w:tabs>
          <w:tab w:val="left" w:pos="98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Hình thức xử phạt bổ sung:</w:t>
      </w:r>
    </w:p>
    <w:p w14:paraId="504D1D54"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Tịch thu tang vật đối với hành vi vi phạm quy định tại điểm d khoản 3 và khoản 4 Điều này, trừ trường hợp áp dụng biện pháp khắc phục hậu quả quy định tại khoản 6 Điều này.</w:t>
      </w:r>
    </w:p>
    <w:p w14:paraId="396AF5C2" w14:textId="77777777" w:rsidR="006B3EE5" w:rsidRPr="006B3EE5" w:rsidRDefault="006B3EE5" w:rsidP="006B3EE5">
      <w:pPr>
        <w:pStyle w:val="ThnVnban"/>
        <w:shd w:val="clear" w:color="auto" w:fill="auto"/>
        <w:tabs>
          <w:tab w:val="left" w:pos="98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Biện pháp khắc phục hậu quả:</w:t>
      </w:r>
    </w:p>
    <w:p w14:paraId="5762EFF0"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đưa ra khỏi lãnh thổ nước Cộng hoà xã hội chủ nghĩa Việt Nam tại cửa khẩu nhập hoặc buộc tái xuất tang vật đối với hành vi nhập khẩu hàng hóa quy định tại điểm d khoản 3 và khoản 4 Điều này.</w:t>
      </w:r>
    </w:p>
    <w:p w14:paraId="099BA993"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72. Hành vi vi phạm về hoạt động thương mại của người nước ngoài trên lãnh thổ Việt Nam</w:t>
      </w:r>
    </w:p>
    <w:p w14:paraId="33C528A5"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10.000.000 đồng đến 20.000.000 đồng đối với người nước ngoài có hành vi tiêu thụ trái phép trên lãnh thổ Việt Nam hàng hóa tiêu dùng nhập khẩu miễn thuế để sử dụng theo tiêu chuẩn quy định.</w:t>
      </w:r>
    </w:p>
    <w:p w14:paraId="2DB51D48"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20.000.000 đồng đến 30.000.000 đồng đối với người nước ngoài có hành vi hoạt động thương mại trái phép trên lãnh thổ Việt Nam.</w:t>
      </w:r>
    </w:p>
    <w:p w14:paraId="183116BF"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3. Phạt tiền từ 30.000.000 đồng đến 50.000.000 đồng đối với người nước ngoài thực hiện một trong các hành vi vi phạm sau đây:</w:t>
      </w:r>
    </w:p>
    <w:p w14:paraId="2E424AB8" w14:textId="77777777" w:rsidR="006B3EE5" w:rsidRPr="006B3EE5" w:rsidRDefault="006B3EE5" w:rsidP="006B3EE5">
      <w:pPr>
        <w:pStyle w:val="ThnVnban"/>
        <w:shd w:val="clear" w:color="auto" w:fill="auto"/>
        <w:tabs>
          <w:tab w:val="left" w:pos="100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Hoạt động thương mại trái phép có tổ chức trên lãnh thổ Việt Nam;</w:t>
      </w:r>
    </w:p>
    <w:p w14:paraId="40394A90"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Tiêu thụ trái phép trên lãnh thổ Việt Nam phương tiện đi lại, phương tiện vận tải, máy móc thông tin, thiết bị văn phòng, thiết bị nội thất nhập khẩu miễn thuế để sử dụng theo tiêu chuẩn quy định;</w:t>
      </w:r>
    </w:p>
    <w:p w14:paraId="70EE485B"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Tiêu thụ trái phép trên lãnh thổ Việt Nam phương tiện đi lại, phương tiện vận tải tạm nhập cảnh vào Việt Nam.</w:t>
      </w:r>
    </w:p>
    <w:p w14:paraId="005AC74B" w14:textId="77777777" w:rsidR="006B3EE5" w:rsidRPr="006B3EE5" w:rsidRDefault="006B3EE5" w:rsidP="006B3EE5">
      <w:pPr>
        <w:pStyle w:val="ThnVnban"/>
        <w:shd w:val="clear" w:color="auto" w:fill="auto"/>
        <w:tabs>
          <w:tab w:val="left" w:pos="98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Hình thức xử phạt bổ sung:</w:t>
      </w:r>
    </w:p>
    <w:p w14:paraId="359C4204"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Tịch thu tang vật, phương tiện vi phạm đối với hành vi vi phạm quy định tại Điều này.</w:t>
      </w:r>
    </w:p>
    <w:p w14:paraId="469D6F04" w14:textId="77777777" w:rsidR="006B3EE5" w:rsidRPr="006B3EE5" w:rsidRDefault="006B3EE5" w:rsidP="006B3EE5">
      <w:pPr>
        <w:pStyle w:val="ThnVnban"/>
        <w:shd w:val="clear" w:color="auto" w:fill="auto"/>
        <w:tabs>
          <w:tab w:val="left" w:pos="988"/>
        </w:tabs>
        <w:spacing w:after="120" w:line="360" w:lineRule="auto"/>
        <w:ind w:firstLine="720"/>
        <w:jc w:val="both"/>
        <w:rPr>
          <w:rStyle w:val="ThnVnbanChar"/>
          <w:rFonts w:asciiTheme="majorHAnsi" w:hAnsiTheme="majorHAnsi" w:cstheme="majorHAnsi"/>
          <w:color w:val="000000"/>
        </w:rPr>
      </w:pPr>
      <w:r w:rsidRPr="006B3EE5">
        <w:rPr>
          <w:rStyle w:val="ThnVnbanChar"/>
          <w:rFonts w:asciiTheme="majorHAnsi" w:hAnsiTheme="majorHAnsi" w:cstheme="majorHAnsi"/>
          <w:color w:val="000000"/>
        </w:rPr>
        <w:t>5. Biện pháp khắc phục hậu quả:</w:t>
      </w:r>
    </w:p>
    <w:p w14:paraId="20B8D355" w14:textId="77777777" w:rsidR="006B3EE5" w:rsidRPr="006B3EE5" w:rsidRDefault="006B3EE5" w:rsidP="006B3EE5">
      <w:pPr>
        <w:pStyle w:val="ThnVnban"/>
        <w:shd w:val="clear" w:color="auto" w:fill="auto"/>
        <w:tabs>
          <w:tab w:val="left" w:pos="988"/>
        </w:tabs>
        <w:spacing w:after="0" w:line="360" w:lineRule="auto"/>
        <w:ind w:firstLine="720"/>
        <w:jc w:val="both"/>
        <w:rPr>
          <w:rStyle w:val="ThnVnbanChar"/>
          <w:rFonts w:asciiTheme="majorHAnsi" w:hAnsiTheme="majorHAnsi" w:cstheme="majorHAnsi"/>
        </w:rPr>
      </w:pPr>
      <w:r w:rsidRPr="006B3EE5">
        <w:rPr>
          <w:rStyle w:val="ThnVnbanChar"/>
          <w:rFonts w:asciiTheme="majorHAnsi" w:hAnsiTheme="majorHAnsi" w:cstheme="majorHAnsi"/>
          <w:color w:val="000000"/>
        </w:rPr>
        <w:t>Buộc nộp lại số lợi bất hợp pháp có được do thực hiện hành vi vi phạm quy định tại Điều này.</w:t>
      </w:r>
    </w:p>
    <w:p w14:paraId="6D90266A" w14:textId="77777777" w:rsidR="006B3EE5" w:rsidRPr="006B3EE5" w:rsidRDefault="006B3EE5" w:rsidP="006B3EE5">
      <w:pPr>
        <w:pStyle w:val="ThnVnban"/>
        <w:shd w:val="clear" w:color="auto" w:fill="auto"/>
        <w:tabs>
          <w:tab w:val="left" w:pos="988"/>
        </w:tabs>
        <w:spacing w:after="0" w:line="360" w:lineRule="auto"/>
        <w:ind w:firstLine="0"/>
        <w:jc w:val="center"/>
        <w:rPr>
          <w:rStyle w:val="ThnVnbanChar"/>
          <w:rFonts w:asciiTheme="majorHAnsi" w:hAnsiTheme="majorHAnsi" w:cstheme="majorHAnsi"/>
          <w:color w:val="000000"/>
        </w:rPr>
      </w:pPr>
    </w:p>
    <w:p w14:paraId="4E1E95BC" w14:textId="77777777" w:rsidR="006B3EE5" w:rsidRPr="006B3EE5" w:rsidRDefault="006B3EE5" w:rsidP="006B3EE5">
      <w:pPr>
        <w:pStyle w:val="ThnVnban"/>
        <w:shd w:val="clear" w:color="auto" w:fill="auto"/>
        <w:spacing w:after="0" w:line="360" w:lineRule="auto"/>
        <w:ind w:firstLine="0"/>
        <w:jc w:val="center"/>
        <w:rPr>
          <w:rFonts w:asciiTheme="majorHAnsi" w:hAnsiTheme="majorHAnsi" w:cstheme="majorHAnsi"/>
        </w:rPr>
      </w:pPr>
      <w:r w:rsidRPr="006B3EE5">
        <w:rPr>
          <w:rStyle w:val="ThnVnbanChar"/>
          <w:rFonts w:asciiTheme="majorHAnsi" w:hAnsiTheme="majorHAnsi" w:cstheme="majorHAnsi"/>
          <w:b/>
          <w:bCs/>
          <w:color w:val="000000"/>
        </w:rPr>
        <w:t>Mục 12</w:t>
      </w:r>
    </w:p>
    <w:p w14:paraId="0663366D" w14:textId="77777777" w:rsidR="006B3EE5" w:rsidRPr="006B3EE5" w:rsidRDefault="006B3EE5" w:rsidP="006B3EE5">
      <w:pPr>
        <w:pStyle w:val="ThnVnban"/>
        <w:shd w:val="clear" w:color="auto" w:fill="auto"/>
        <w:spacing w:after="0" w:line="360" w:lineRule="auto"/>
        <w:ind w:firstLine="0"/>
        <w:jc w:val="center"/>
        <w:rPr>
          <w:rFonts w:asciiTheme="majorHAnsi" w:hAnsiTheme="majorHAnsi" w:cstheme="majorHAnsi"/>
        </w:rPr>
      </w:pPr>
      <w:r w:rsidRPr="006B3EE5">
        <w:rPr>
          <w:rStyle w:val="ThnVnbanChar"/>
          <w:rFonts w:asciiTheme="majorHAnsi" w:hAnsiTheme="majorHAnsi" w:cstheme="majorHAnsi"/>
          <w:b/>
          <w:bCs/>
          <w:color w:val="000000"/>
        </w:rPr>
        <w:t>CÁC HÀNH VI VI PHẠM KHÁC TRONG HOẠT ĐỘNG THƯƠNG MẠI</w:t>
      </w:r>
    </w:p>
    <w:p w14:paraId="272BA102" w14:textId="77777777" w:rsidR="006B3EE5" w:rsidRPr="006B3EE5" w:rsidRDefault="006B3EE5" w:rsidP="006B3EE5">
      <w:pPr>
        <w:pStyle w:val="ThnVnban"/>
        <w:shd w:val="clear" w:color="auto" w:fill="auto"/>
        <w:spacing w:after="0" w:line="360" w:lineRule="auto"/>
        <w:ind w:firstLine="0"/>
        <w:jc w:val="center"/>
        <w:rPr>
          <w:rFonts w:asciiTheme="majorHAnsi" w:hAnsiTheme="majorHAnsi" w:cstheme="majorHAnsi"/>
        </w:rPr>
      </w:pPr>
    </w:p>
    <w:p w14:paraId="4FCC800D"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73. Hành vi vi phạm về hoạt động kinh doanh theo phương thức đa cấp</w:t>
      </w:r>
    </w:p>
    <w:p w14:paraId="735940A5"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3.000.000 đồng đến 5.000.000 đồng đối với người tham gia bán hàng đa cấp thực hiện một trong các hành vi vi phạm sau đây:</w:t>
      </w:r>
    </w:p>
    <w:p w14:paraId="4211F68C" w14:textId="77777777" w:rsidR="006B3EE5" w:rsidRPr="006B3EE5" w:rsidRDefault="006B3EE5" w:rsidP="006B3EE5">
      <w:pPr>
        <w:pStyle w:val="ThnVnban"/>
        <w:shd w:val="clear" w:color="auto" w:fill="auto"/>
        <w:tabs>
          <w:tab w:val="left" w:pos="97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Thực hiện các hoạt động tiếp thị, bán hàng và phát triển mạng lưới bán hàng đa cấp khi chưa được cấp thẻ thành viên;</w:t>
      </w:r>
    </w:p>
    <w:p w14:paraId="462C3565"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xuất trình thẻ thành viên trước khi giới thiệu hoặc tiếp thị, bán hàng.</w:t>
      </w:r>
    </w:p>
    <w:p w14:paraId="29094A0C"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2. Phạt tiền từ 5.000.000 đồng đến 10.000.000 đồng đối với người tham gia bán hàng đa cấp thực hiện một trong các hành vi vi phạm sau đây:</w:t>
      </w:r>
    </w:p>
    <w:p w14:paraId="646A667B"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tuân thủ hợp đồng tham gia bán hàng đa cấp và quy tắc hoạt động của doanh nghiệp;</w:t>
      </w:r>
    </w:p>
    <w:p w14:paraId="60EA5865"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Tham gia bán hàng đa cấp khi không đủ điều kiện tham gia bán hàng đa cấp theo quy định;</w:t>
      </w:r>
    </w:p>
    <w:p w14:paraId="194E011F"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Hoạt động bán hàng đa cấp tại địa phương nơi doanh nghiệp chưa được cấp xác nhận đăng ký hoạt động bán hàng đa cấp tại địa phương.</w:t>
      </w:r>
    </w:p>
    <w:p w14:paraId="608DC15A"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từ 10.000.000 đồng đến 20.000.000 đồng đối với người tham gia bán hàng đa cấp thực hiện một trong các hành vi vi phạm sau đây:</w:t>
      </w:r>
    </w:p>
    <w:p w14:paraId="393F714A"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Yêu cầu người khác phải đặt cọc hoặc nộp một khoản tiền nhất định hoặc phải mua một số lượng hàng hóa nhất định để được ký hợp đồng tham gia bán hàng đa cấp;</w:t>
      </w:r>
    </w:p>
    <w:p w14:paraId="51E9E452"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Cung cấp thông tin gian dối hoặc gây nhầm lẫn về kế hoạch trả thưởng, quy tắc hoạt động, lợi ích của việc tham gia bán hàng đa cấp, tính năng, công dụng của hàng hóa, hoạt động của doanh nghiệp bán hàng đa cấp;</w:t>
      </w:r>
    </w:p>
    <w:p w14:paraId="14E8FFB9"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Tổ chức hội thảo, hội nghị, đào tạo về kinh doanh theo phương thức đa cấp khi chưa được doanh nghiệp bán hàng đa cấp ủy quyền bằng văn bản;</w:t>
      </w:r>
    </w:p>
    <w:p w14:paraId="49A71F31"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Lôi kéo, dụ dỗ, mua chuộc người tham gia bán hàng đa cấp của doanh nghiệp khác tham gia vào mạng lưới của doanh nghiệp mà mình đang tham gia;</w:t>
      </w:r>
    </w:p>
    <w:p w14:paraId="2B64837A"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Lợi dụng chức vụ, quyền hạn, địa vị xã hội, nghề nghiệp để khuyến khích, yêu cầu, lôi kéo, dụ dỗ người khác tham gia vào mạng lưới bán hàng đa cấp hoặc mua hàng hóa kinh doanh theo phương thức đa cấp.</w:t>
      </w:r>
    </w:p>
    <w:p w14:paraId="4A14AFA5" w14:textId="77777777" w:rsidR="006B3EE5" w:rsidRPr="006B3EE5" w:rsidRDefault="006B3EE5" w:rsidP="006B3EE5">
      <w:pPr>
        <w:pStyle w:val="ThnVnban"/>
        <w:shd w:val="clear" w:color="auto" w:fill="auto"/>
        <w:tabs>
          <w:tab w:val="left" w:pos="92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Phạt tiền từ 20.000.000 đồng đến 30.000.000 đồng đối với một trong các hành vi vi phạm sau đây:</w:t>
      </w:r>
    </w:p>
    <w:p w14:paraId="16A31BFE" w14:textId="77777777" w:rsidR="006B3EE5" w:rsidRPr="006B3EE5" w:rsidRDefault="006B3EE5" w:rsidP="006B3EE5">
      <w:pPr>
        <w:pStyle w:val="ThnVnban"/>
        <w:shd w:val="clear" w:color="auto" w:fill="auto"/>
        <w:tabs>
          <w:tab w:val="left" w:pos="94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a) Tham gia vào hoạt động của tổ chức, cá nhân kinh doanh theo phương </w:t>
      </w:r>
      <w:r w:rsidRPr="006B3EE5">
        <w:rPr>
          <w:rStyle w:val="ThnVnbanChar"/>
          <w:rFonts w:asciiTheme="majorHAnsi" w:hAnsiTheme="majorHAnsi" w:cstheme="majorHAnsi"/>
          <w:color w:val="000000"/>
        </w:rPr>
        <w:lastRenderedPageBreak/>
        <w:t>thức đa cấp chưa được cấp giấy chứng nhận đăng ký hoạt động bán hàng đa cấp;</w:t>
      </w:r>
    </w:p>
    <w:p w14:paraId="0A75AAF4" w14:textId="77777777" w:rsidR="006B3EE5" w:rsidRPr="006B3EE5" w:rsidRDefault="006B3EE5" w:rsidP="006B3EE5">
      <w:pPr>
        <w:pStyle w:val="ThnVnban"/>
        <w:shd w:val="clear" w:color="auto" w:fill="auto"/>
        <w:tabs>
          <w:tab w:val="left" w:pos="97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Tổ chức hội nghị, hội thảo, đào tạo, giới thiệu về hoạt động kinh doanh theo phương thức đa cấp của tổ chức, cá nhân kinh doanh theo phương thức đa cấp nhưng chưa được cấp giấy chứng nhận đăng ký hoạt động bán hàng đa cấp.</w:t>
      </w:r>
    </w:p>
    <w:p w14:paraId="5F2C17A6" w14:textId="77777777" w:rsidR="006B3EE5" w:rsidRPr="006B3EE5" w:rsidRDefault="006B3EE5" w:rsidP="006B3EE5">
      <w:pPr>
        <w:pStyle w:val="ThnVnban"/>
        <w:shd w:val="clear" w:color="auto" w:fill="auto"/>
        <w:tabs>
          <w:tab w:val="left" w:pos="93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Phạt tiền từ 30.000.000 đồng đến 50.000.000 đồng đối với hành vi kinh doanh theo phương thức đa cấp khi chưa được cấp giấy chứng nhận đăng ký hoạt động bán hàng đa cấp thu lợi bất chính đến dưới 200.000.000 đồng hoặc gây thiệt hại cho người khác đến dưới 500.000.000 đồng, trừ trường hợp quy định tại điểm h khoản 9 Điều này.</w:t>
      </w:r>
    </w:p>
    <w:p w14:paraId="3994204F" w14:textId="77777777" w:rsidR="006B3EE5" w:rsidRPr="006B3EE5" w:rsidRDefault="006B3EE5" w:rsidP="006B3EE5">
      <w:pPr>
        <w:pStyle w:val="ThnVnban"/>
        <w:shd w:val="clear" w:color="auto" w:fill="auto"/>
        <w:tabs>
          <w:tab w:val="left" w:pos="93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Phạt tiền từ 30.000.000 đồng đến 40.000.000 đồng đối với doanh nghiệp hàng đa cấp thực hiện một trong các hành vi vi phạm sau đây:</w:t>
      </w:r>
    </w:p>
    <w:p w14:paraId="02A84AD9" w14:textId="77777777" w:rsidR="006B3EE5" w:rsidRPr="006B3EE5" w:rsidRDefault="006B3EE5" w:rsidP="006B3EE5">
      <w:pPr>
        <w:pStyle w:val="ThnVnban"/>
        <w:shd w:val="clear" w:color="auto" w:fill="auto"/>
        <w:tabs>
          <w:tab w:val="left" w:pos="93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thực hiện hoặc thực hiện không đúng thủ tục đề nghị sửa đổi, bổ sung giấy chứng nhận đăng ký hoạt động bán hàng đa cấp theo quy định của pháp luật;</w:t>
      </w:r>
    </w:p>
    <w:p w14:paraId="0D4C19A3" w14:textId="77777777" w:rsidR="006B3EE5" w:rsidRPr="006B3EE5" w:rsidRDefault="006B3EE5" w:rsidP="006B3EE5">
      <w:pPr>
        <w:pStyle w:val="ThnVnban"/>
        <w:shd w:val="clear" w:color="auto" w:fill="auto"/>
        <w:tabs>
          <w:tab w:val="left" w:pos="96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thực hiện hoặc thực hiện không đúng thủ tục thông báo trong trường hợp có thay đổi thông tin tại danh mục hàng hóa kinh doanh theo phương thức đa cấp theo quy định của pháp luật;</w:t>
      </w:r>
    </w:p>
    <w:p w14:paraId="3B803B8A" w14:textId="77777777" w:rsidR="006B3EE5" w:rsidRPr="006B3EE5" w:rsidRDefault="006B3EE5" w:rsidP="006B3EE5">
      <w:pPr>
        <w:pStyle w:val="ThnVnban"/>
        <w:shd w:val="clear" w:color="auto" w:fill="auto"/>
        <w:tabs>
          <w:tab w:val="left" w:pos="95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thực hiện thủ tục đề nghị cấp lại giấy chứng nhận đăng ký hoạt động bán hàng đa cấp trong trường hợp pháp luật quy định;</w:t>
      </w:r>
    </w:p>
    <w:p w14:paraId="4178E5E1" w14:textId="77777777" w:rsidR="006B3EE5" w:rsidRPr="006B3EE5" w:rsidRDefault="006B3EE5" w:rsidP="006B3EE5">
      <w:pPr>
        <w:pStyle w:val="ThnVnban"/>
        <w:shd w:val="clear" w:color="auto" w:fill="auto"/>
        <w:tabs>
          <w:tab w:val="left" w:pos="96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Ký hợp đồng tham gia bán hàng đa cấp với cá nhân không đủ điều kiện tham gia bán hàng đa cấp theo quy định của pháp luật;</w:t>
      </w:r>
    </w:p>
    <w:p w14:paraId="5617C19A"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Ký hợp đồng tham gia bán hàng đa cấp không bao gồm đầy đủ các nội dung cơ bản theo quy định của pháp luật;</w:t>
      </w:r>
    </w:p>
    <w:p w14:paraId="686B1B1E" w14:textId="77777777" w:rsidR="006B3EE5" w:rsidRPr="006B3EE5" w:rsidRDefault="006B3EE5" w:rsidP="006B3EE5">
      <w:pPr>
        <w:pStyle w:val="ThnVnban"/>
        <w:shd w:val="clear" w:color="auto" w:fill="auto"/>
        <w:tabs>
          <w:tab w:val="left" w:pos="96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e) Không chấm dứt hợp đồng với người tham gia bán hàng đa cấp khi người tham gia bán hàng đa cấp bị xử phạt về hành vi bị cấm trong hoạt động bán hàng đa cấp;</w:t>
      </w:r>
    </w:p>
    <w:p w14:paraId="6FFC367F" w14:textId="77777777" w:rsidR="006B3EE5" w:rsidRPr="006B3EE5" w:rsidRDefault="006B3EE5" w:rsidP="006B3EE5">
      <w:pPr>
        <w:pStyle w:val="ThnVnban"/>
        <w:shd w:val="clear" w:color="auto" w:fill="auto"/>
        <w:tabs>
          <w:tab w:val="left" w:pos="96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g) Không thực hiện hoặc thực hiện không đúng quy định về việc lập danh sách Đào tạo viên, lưu giữ hồ sơ kèm theo, công bố danh sách đào tạo viên trên trang thông tin điện tử và thông báo tới Bộ Công Thương;</w:t>
      </w:r>
    </w:p>
    <w:p w14:paraId="39C395DB" w14:textId="77777777" w:rsidR="006B3EE5" w:rsidRPr="006B3EE5" w:rsidRDefault="006B3EE5" w:rsidP="006B3EE5">
      <w:pPr>
        <w:pStyle w:val="ThnVnban"/>
        <w:shd w:val="clear" w:color="auto" w:fill="auto"/>
        <w:tabs>
          <w:tab w:val="left" w:pos="96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h) Không thực hiện hoặc thực hiện không đúng quy định về việc cập nhật danh sách đào tạo viên trên trang thông tin điện tử của doanh nghiệp và thông báo tới Bộ Công Thương khi có thay đổi trong danh sách đào tạo viên;</w:t>
      </w:r>
    </w:p>
    <w:p w14:paraId="1F58C5CE" w14:textId="77777777" w:rsidR="006B3EE5" w:rsidRPr="006B3EE5" w:rsidRDefault="006B3EE5" w:rsidP="006B3EE5">
      <w:pPr>
        <w:pStyle w:val="ThnVnban"/>
        <w:shd w:val="clear" w:color="auto" w:fill="auto"/>
        <w:tabs>
          <w:tab w:val="left" w:pos="97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i) Không thực hiện hoặc thực hiện không đúng quy định về việc niêm yết công khai tại trụ sở chính, chi nhánh, văn phòng đại diện và địa điểm kinh doanh của thương nhân các tài liệu liên quan tới hoạt động và hàng hóa kinh doanh theo phương thức đa cấp của thương nhân;</w:t>
      </w:r>
    </w:p>
    <w:p w14:paraId="2BA9421C" w14:textId="77777777" w:rsidR="006B3EE5" w:rsidRPr="006B3EE5" w:rsidRDefault="006B3EE5" w:rsidP="006B3EE5">
      <w:pPr>
        <w:pStyle w:val="ThnVnban"/>
        <w:shd w:val="clear" w:color="auto" w:fill="auto"/>
        <w:tabs>
          <w:tab w:val="left" w:pos="98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k) Không xây dựng, công bố giá bán của các hàng hóa được kinh doanh theo phương thức đa cấp hoặc không tuân thủ giá bán đã công bố;</w:t>
      </w:r>
    </w:p>
    <w:p w14:paraId="1759F096" w14:textId="77777777" w:rsidR="006B3EE5" w:rsidRPr="006B3EE5" w:rsidRDefault="006B3EE5" w:rsidP="006B3EE5">
      <w:pPr>
        <w:pStyle w:val="ThnVnban"/>
        <w:shd w:val="clear" w:color="auto" w:fill="auto"/>
        <w:tabs>
          <w:tab w:val="left" w:pos="100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l) Không giám sát hoạt động của người tham gia bán hàng đa cấp để bảo đảm người tham gia bán hàng đa cấp thực hiện đúng hợp đồng tham gia bán hàng đa cấp, quy tắc hoạt động, kế hoạch trả thưởng của doanh nghiệp;</w:t>
      </w:r>
    </w:p>
    <w:p w14:paraId="706F57BF" w14:textId="77777777" w:rsidR="006B3EE5" w:rsidRPr="006B3EE5" w:rsidRDefault="006B3EE5" w:rsidP="006B3EE5">
      <w:pPr>
        <w:pStyle w:val="ThnVnban"/>
        <w:shd w:val="clear" w:color="auto" w:fill="auto"/>
        <w:tabs>
          <w:tab w:val="left" w:pos="106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m) Không thực hiện hoặc thực hiện không đúng quy định về việc đăng ký sửa đổi, bổ sung nội dung hoạt động bán hàng đa cấp tại địa phương với Sở Công Thương trong các trường hợp pháp luật quy định;</w:t>
      </w:r>
    </w:p>
    <w:p w14:paraId="7A862F7F" w14:textId="77777777" w:rsidR="006B3EE5" w:rsidRPr="006B3EE5" w:rsidRDefault="006B3EE5" w:rsidP="006B3EE5">
      <w:pPr>
        <w:pStyle w:val="ThnVnban"/>
        <w:shd w:val="clear" w:color="auto" w:fill="auto"/>
        <w:tabs>
          <w:tab w:val="left" w:pos="104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n) Đã thông báo tổ chức hội nghị, hội thảo, đào tạo với Sở Công Thương nhưng không thực hiện mà không thông báo bằng văn bản tới Sở Công Thương theo quy định;</w:t>
      </w:r>
    </w:p>
    <w:p w14:paraId="08D917BF" w14:textId="77777777" w:rsidR="006B3EE5" w:rsidRPr="006B3EE5" w:rsidRDefault="006B3EE5" w:rsidP="006B3EE5">
      <w:pPr>
        <w:pStyle w:val="ThnVnban"/>
        <w:shd w:val="clear" w:color="auto" w:fill="auto"/>
        <w:tabs>
          <w:tab w:val="left" w:pos="106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o) Không thực hiện thủ tục điều chỉnh văn bản xác nhận ký quỹ với ngân hàng khi có thay đổi thông tin trên văn bản xác nhận ký quỹ;</w:t>
      </w:r>
    </w:p>
    <w:p w14:paraId="0B70B090" w14:textId="77777777" w:rsidR="006B3EE5" w:rsidRPr="006B3EE5" w:rsidRDefault="006B3EE5" w:rsidP="006B3EE5">
      <w:pPr>
        <w:pStyle w:val="ThnVnban"/>
        <w:shd w:val="clear" w:color="auto" w:fill="auto"/>
        <w:tabs>
          <w:tab w:val="left" w:pos="105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p) Không thực hiện đúng quy định về thời hạn thực hiện thủ tục gia hạn giấy chứng nhận đăng ký hoạt động bán hàng đa cấp;</w:t>
      </w:r>
    </w:p>
    <w:p w14:paraId="7D32444C" w14:textId="77777777" w:rsidR="006B3EE5" w:rsidRPr="006B3EE5" w:rsidRDefault="006B3EE5" w:rsidP="006B3EE5">
      <w:pPr>
        <w:pStyle w:val="ThnVnban"/>
        <w:shd w:val="clear" w:color="auto" w:fill="auto"/>
        <w:tabs>
          <w:tab w:val="left" w:pos="105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q) Không thông báo kịp thời cho cơ quan cấp giấy chứng nhận đăng ký </w:t>
      </w:r>
      <w:r w:rsidRPr="006B3EE5">
        <w:rPr>
          <w:rStyle w:val="ThnVnbanChar"/>
          <w:rFonts w:asciiTheme="majorHAnsi" w:hAnsiTheme="majorHAnsi" w:cstheme="majorHAnsi"/>
          <w:color w:val="000000"/>
        </w:rPr>
        <w:lastRenderedPageBreak/>
        <w:t>hoạt động bán hàng đa cấp trong trường hợp hệ thống công nghệ thông tin quản lý mạng lưới người tham gia bán hàng đa cấp có trục trặc;</w:t>
      </w:r>
    </w:p>
    <w:p w14:paraId="0C731C76" w14:textId="77777777" w:rsidR="006B3EE5" w:rsidRPr="006B3EE5" w:rsidRDefault="006B3EE5" w:rsidP="006B3EE5">
      <w:pPr>
        <w:pStyle w:val="ThnVnban"/>
        <w:shd w:val="clear" w:color="auto" w:fill="auto"/>
        <w:tabs>
          <w:tab w:val="left" w:pos="106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r) Không thực hiện hoặc thực hiện không đúng quy định về việc lưu trữ, xuất trình hồ sơ, tài liệu liên quan đến hoạt động bán hàng đa cấp tại địa phương theo yêu cầu của cơ quan quản lý có thẩm quyền;</w:t>
      </w:r>
    </w:p>
    <w:p w14:paraId="3717904B" w14:textId="77777777" w:rsidR="006B3EE5" w:rsidRPr="006B3EE5" w:rsidRDefault="006B3EE5" w:rsidP="006B3EE5">
      <w:pPr>
        <w:pStyle w:val="ThnVnban"/>
        <w:shd w:val="clear" w:color="auto" w:fill="auto"/>
        <w:tabs>
          <w:tab w:val="left" w:pos="95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s) Không thực hiện hoặc thực hiện không đúng nghĩa vụ báo cáo trong hoạt động bán hàng đa cấp theo quy định của pháp luật.</w:t>
      </w:r>
    </w:p>
    <w:p w14:paraId="1E075448" w14:textId="77777777" w:rsidR="006B3EE5" w:rsidRPr="006B3EE5" w:rsidRDefault="006B3EE5" w:rsidP="006B3EE5">
      <w:pPr>
        <w:pStyle w:val="ThnVnban"/>
        <w:shd w:val="clear" w:color="auto" w:fill="auto"/>
        <w:tabs>
          <w:tab w:val="left" w:pos="93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7. Phạt tiền từ 40.000.000 đồng đến 60.000.000 đồng đối với doanh nghiệp bán hàng đa cấp thực hiện một trong các hành vi vi phạm sau đây:</w:t>
      </w:r>
    </w:p>
    <w:p w14:paraId="1A390921" w14:textId="77777777" w:rsidR="006B3EE5" w:rsidRPr="006B3EE5" w:rsidRDefault="006B3EE5" w:rsidP="006B3EE5">
      <w:pPr>
        <w:pStyle w:val="ThnVnban"/>
        <w:shd w:val="clear" w:color="auto" w:fill="auto"/>
        <w:tabs>
          <w:tab w:val="left" w:pos="96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Tổ chức hoạt động bán hàng đa cấp tại tỉnh, thành phố trực thuộc trung ương khi chưa có xác nhận đăng ký hoạt động bán hàng đa cấp bằng văn bản của Sở Công Thương tỉnh, thành phố trực thuộc trung ương đó;</w:t>
      </w:r>
    </w:p>
    <w:p w14:paraId="191FE898" w14:textId="77777777" w:rsidR="006B3EE5" w:rsidRPr="006B3EE5" w:rsidRDefault="006B3EE5" w:rsidP="006B3EE5">
      <w:pPr>
        <w:pStyle w:val="ThnVnban"/>
        <w:shd w:val="clear" w:color="auto" w:fill="auto"/>
        <w:tabs>
          <w:tab w:val="left" w:pos="93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duy trì người đại diện tại địa phương theo quy định trong trường hợp không có trụ sở, chi nhánh, văn phòng đại diện tại địa phương;</w:t>
      </w:r>
    </w:p>
    <w:p w14:paraId="782ACC22" w14:textId="77777777" w:rsidR="006B3EE5" w:rsidRPr="006B3EE5" w:rsidRDefault="006B3EE5" w:rsidP="006B3EE5">
      <w:pPr>
        <w:pStyle w:val="ThnVnban"/>
        <w:shd w:val="clear" w:color="auto" w:fill="auto"/>
        <w:tabs>
          <w:tab w:val="left" w:pos="97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thực hiện hoặc thực hiện không đúng quy định về việc thông báo với Sở Công Thương khi tổ chức hội nghị, hội thảo, đào tạo về bán hàng đa cấp có sự tham dự của từ 30 người trở lên hoặc có sự tham dự của từ 10 người tham gia bán hàng đa cấp trở lên tại địa phương nơi thương nhân đã được cấp xác nhận đăng ký hoạt động bán hàng đa cấp;</w:t>
      </w:r>
    </w:p>
    <w:p w14:paraId="1CE6280B" w14:textId="77777777" w:rsidR="006B3EE5" w:rsidRPr="006B3EE5" w:rsidRDefault="006B3EE5" w:rsidP="006B3EE5">
      <w:pPr>
        <w:pStyle w:val="ThnVnban"/>
        <w:shd w:val="clear" w:color="auto" w:fill="auto"/>
        <w:tabs>
          <w:tab w:val="left" w:pos="97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phối hợp với các cơ quan chức năng trong quá trình cơ quan chức năng thực hiện trách nhiệm theo dõi, kiểm tra, giám sát hội nghị, hội thảo, đào tạo về bán hàng đa cấp của thương nhân;</w:t>
      </w:r>
    </w:p>
    <w:p w14:paraId="449AF2DB"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Trả cho người tham gia bán hàng đa cấp tổng trị giá hoa hồng, tiền thưởng và lợi ích kinh tế khác, bao gồm cả lợi ích được hưởng theo chương trình khuyến mại, trong một năm vượt quá 40% doanh thu bán hàng đa cấp trong năm đó của thương nhân;</w:t>
      </w:r>
    </w:p>
    <w:p w14:paraId="076392A1" w14:textId="77777777" w:rsidR="006B3EE5" w:rsidRPr="006B3EE5" w:rsidRDefault="006B3EE5" w:rsidP="006B3EE5">
      <w:pPr>
        <w:pStyle w:val="ThnVnban"/>
        <w:shd w:val="clear" w:color="auto" w:fill="auto"/>
        <w:tabs>
          <w:tab w:val="left" w:pos="96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e) Không thanh toán hoa hồng, tiền thưởng, khuyến mại và các lợi ích kinh tế khác bằng tiền cho người tham gia bán hàng đa cấp dưới hình thức chuyển khoản qua ngân hàng;</w:t>
      </w:r>
    </w:p>
    <w:p w14:paraId="11FCE084" w14:textId="77777777" w:rsidR="006B3EE5" w:rsidRPr="006B3EE5" w:rsidRDefault="006B3EE5" w:rsidP="006B3EE5">
      <w:pPr>
        <w:pStyle w:val="ThnVnban"/>
        <w:shd w:val="clear" w:color="auto" w:fill="auto"/>
        <w:tabs>
          <w:tab w:val="left" w:pos="95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g) Không ký hợp đồng tham gia bán hàng đa cấp bằng văn bản với người tham gia bán hàng đa cấp hoặc hợp đồng tham gia bán hàng đa cấp không đáp ứng các điều kiện về hình thức khác theo quy định của pháp luật;</w:t>
      </w:r>
    </w:p>
    <w:p w14:paraId="2D3DDA02" w14:textId="77777777" w:rsidR="006B3EE5" w:rsidRPr="006B3EE5" w:rsidRDefault="006B3EE5" w:rsidP="006B3EE5">
      <w:pPr>
        <w:pStyle w:val="ThnVnban"/>
        <w:shd w:val="clear" w:color="auto" w:fill="auto"/>
        <w:tabs>
          <w:tab w:val="left" w:pos="95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h) Không thực hiện hoặc thực hiện không đúng nghĩa vụ thanh toán cho người tham gia bán hàng đa cấp tiền hoa hồng, tiền thưởng và lợi ích kinh tế khác mà người tham gia bán hàng đa cấp có quyền nhận trong quá trình tham gia vào mạng lưới bán hàng đa cấp của doanh nghiệp sau khi chấm dứt hợp đồng;</w:t>
      </w:r>
    </w:p>
    <w:p w14:paraId="38E13F17" w14:textId="77777777" w:rsidR="006B3EE5" w:rsidRPr="006B3EE5" w:rsidRDefault="006B3EE5" w:rsidP="006B3EE5">
      <w:pPr>
        <w:pStyle w:val="ThnVnban"/>
        <w:shd w:val="clear" w:color="auto" w:fill="auto"/>
        <w:tabs>
          <w:tab w:val="left" w:pos="95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i) Không thực hiện hoặc thực hiện không đúng việc đào tạo cơ bản cho người tham gia bán hàng đa cấp theo quy định của pháp luật hoặc thu phí đào tạo cơ bản đối với người tham gia bán hàng đa cấp;</w:t>
      </w:r>
    </w:p>
    <w:p w14:paraId="343E3052" w14:textId="77777777" w:rsidR="006B3EE5" w:rsidRPr="006B3EE5" w:rsidRDefault="006B3EE5" w:rsidP="006B3EE5">
      <w:pPr>
        <w:pStyle w:val="ThnVnban"/>
        <w:shd w:val="clear" w:color="auto" w:fill="auto"/>
        <w:tabs>
          <w:tab w:val="left" w:pos="93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k) Không thực hiện hoặc thực hiện không đúng việc cấp thẻ thành viên cho người tham gia bán hàng đa cấp theo quy định của pháp luật hoặc thu phí cấp thẻ thành viên;</w:t>
      </w:r>
    </w:p>
    <w:p w14:paraId="50D080E5" w14:textId="77777777" w:rsidR="006B3EE5" w:rsidRPr="006B3EE5" w:rsidRDefault="006B3EE5" w:rsidP="006B3EE5">
      <w:pPr>
        <w:pStyle w:val="ThnVnban"/>
        <w:shd w:val="clear" w:color="auto" w:fill="auto"/>
        <w:tabs>
          <w:tab w:val="left" w:pos="95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l) Chỉ định đào tạo viên không đáp ứng điều kiện để thực hiện đào tạo cơ bản cho người tham gia bán hàng đa cấp;</w:t>
      </w:r>
    </w:p>
    <w:p w14:paraId="69EDB97D" w14:textId="77777777" w:rsidR="006B3EE5" w:rsidRPr="006B3EE5" w:rsidRDefault="006B3EE5" w:rsidP="006B3EE5">
      <w:pPr>
        <w:spacing w:after="120" w:line="360" w:lineRule="auto"/>
        <w:ind w:firstLine="720"/>
        <w:jc w:val="both"/>
        <w:rPr>
          <w:rFonts w:asciiTheme="majorHAnsi" w:hAnsiTheme="majorHAnsi" w:cstheme="majorHAnsi"/>
          <w:sz w:val="28"/>
          <w:szCs w:val="28"/>
        </w:rPr>
      </w:pPr>
      <w:r w:rsidRPr="006B3EE5">
        <w:rPr>
          <w:rStyle w:val="ThnVnbanChar"/>
          <w:rFonts w:asciiTheme="majorHAnsi" w:hAnsiTheme="majorHAnsi" w:cstheme="majorHAnsi"/>
        </w:rPr>
        <w:t>m) Không thực hiện đúng quy tắc hoạt động, kế hoạch trả thưởng đã đăng ký;</w:t>
      </w:r>
    </w:p>
    <w:p w14:paraId="5FF1EA9E" w14:textId="77777777" w:rsidR="006B3EE5" w:rsidRPr="006B3EE5" w:rsidRDefault="006B3EE5" w:rsidP="006B3EE5">
      <w:pPr>
        <w:pStyle w:val="ThnVnban"/>
        <w:shd w:val="clear" w:color="auto" w:fill="auto"/>
        <w:tabs>
          <w:tab w:val="left" w:pos="94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n) Không xuất hóa đơn theo từng giao dịch bán hàng cho tùng người tham gia bán hàng đa cấp hoặc khách hàng mua hàng trực tiếp từ thương nhân;</w:t>
      </w:r>
    </w:p>
    <w:p w14:paraId="5EC2930D"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o) Không vận hành hệ thống công nghệ thông tin quản lý mạng lưới người tham gia bán hàng đa cấp theo quy định;</w:t>
      </w:r>
    </w:p>
    <w:p w14:paraId="699049E3"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p) Không vận hành hoặc không cập nhật thường xuyên trang thông tin điện tử bằng tiếng Việt để cung cấp thông tin về thương nhân và hoạt động bán hàng </w:t>
      </w:r>
      <w:r w:rsidRPr="006B3EE5">
        <w:rPr>
          <w:rStyle w:val="ThnVnbanChar"/>
          <w:rFonts w:asciiTheme="majorHAnsi" w:hAnsiTheme="majorHAnsi" w:cstheme="majorHAnsi"/>
          <w:color w:val="000000"/>
        </w:rPr>
        <w:lastRenderedPageBreak/>
        <w:t>đa cấp của thương nhân theo quy định;</w:t>
      </w:r>
    </w:p>
    <w:p w14:paraId="5F6F8672"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q) Không vận hành hệ thống thông tin liên lạc để tiếp nhận, giải quyết thắc mắc, khiếu nại của người tham gia bán hàng đa cấp, bao gồm điện thoại, thư điện tử và địa chỉ tiếp nhận;</w:t>
      </w:r>
    </w:p>
    <w:p w14:paraId="54859C5A" w14:textId="77777777" w:rsidR="006B3EE5" w:rsidRPr="006B3EE5" w:rsidRDefault="006B3EE5" w:rsidP="006B3EE5">
      <w:pPr>
        <w:pStyle w:val="ThnVnban"/>
        <w:shd w:val="clear" w:color="auto" w:fill="auto"/>
        <w:tabs>
          <w:tab w:val="left" w:pos="97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r) Không cung cấp quyền truy cập vào tài khoản quản lý hệ thống công nghệ thông tin quản lý hoạt động bán hàng đa cấp của doanh nghiệp theo yêu cầu bằng văn bản của cơ quan quản lý nhà nước có thẩm quyền về quản lý hoạt động bán hàng đa cấp;</w:t>
      </w:r>
    </w:p>
    <w:p w14:paraId="24CC19D7" w14:textId="77777777" w:rsidR="006B3EE5" w:rsidRPr="006B3EE5" w:rsidRDefault="006B3EE5" w:rsidP="006B3EE5">
      <w:pPr>
        <w:pStyle w:val="ThnVnban"/>
        <w:shd w:val="clear" w:color="auto" w:fill="auto"/>
        <w:tabs>
          <w:tab w:val="left" w:pos="97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s) Không thực hiện hoặc thực hiện không đúng trách nhiệm về giao, nhận và gửi hàng hóa theo quy định của pháp luật.</w:t>
      </w:r>
    </w:p>
    <w:p w14:paraId="45080B39" w14:textId="77777777" w:rsidR="006B3EE5" w:rsidRPr="006B3EE5" w:rsidRDefault="006B3EE5" w:rsidP="006B3EE5">
      <w:pPr>
        <w:pStyle w:val="ThnVnban"/>
        <w:shd w:val="clear" w:color="auto" w:fill="auto"/>
        <w:tabs>
          <w:tab w:val="left" w:pos="93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8. Phạt tiền từ 60.000.000 đồng đến 80.000.000 đồng đối với doanh nghiệp bán hàng đa cấp thực hiện một trong các hành vi vi phạm sau đây:</w:t>
      </w:r>
    </w:p>
    <w:p w14:paraId="60A3536F" w14:textId="77777777" w:rsidR="006B3EE5" w:rsidRPr="006B3EE5" w:rsidRDefault="006B3EE5" w:rsidP="006B3EE5">
      <w:pPr>
        <w:pStyle w:val="ThnVnban"/>
        <w:shd w:val="clear" w:color="auto" w:fill="auto"/>
        <w:tabs>
          <w:tab w:val="left" w:pos="93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Duy trì nhiều hơn một hợp đồng tham gia bán hàng đa cấp, vị trí kinh doanh đa cấp, mã số kinh doanh đa cấp hoặc các hình thức khác tương đương đối với cùng một người tham gia bán hàng đa cấp;</w:t>
      </w:r>
    </w:p>
    <w:p w14:paraId="74C4BF55" w14:textId="77777777" w:rsidR="006B3EE5" w:rsidRPr="006B3EE5" w:rsidRDefault="006B3EE5" w:rsidP="006B3EE5">
      <w:pPr>
        <w:pStyle w:val="ThnVnban"/>
        <w:shd w:val="clear" w:color="auto" w:fill="auto"/>
        <w:tabs>
          <w:tab w:val="left" w:pos="96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Thực hiện khuyến mại sử dụng mạng lưới gồm nhiều cấp, nhiều nhánh mà trong đó người tham gia chương trình khuyến mại có nhiều hơn một vị trí, mã số hoặc các hình thức tương đương khác;</w:t>
      </w:r>
    </w:p>
    <w:p w14:paraId="3AED234E"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Tổ chức các hoạt động trung gian thương mại theo quy định của pháp luật thương mại nhằm phục vụ cho việc duy trì, mở rộng và phát triển mạng lưới bán hàng đa cấp;</w:t>
      </w:r>
    </w:p>
    <w:p w14:paraId="367031E4"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Tiếp nhận hoặc chấp nhận đơn hoặc bất kỳ hình thức văn bản nào khác của người tham gia bán hàng đa cấp, trong đó, người tham gia bán hàng đa cấp tuyên bố từ bỏ một phần hoặc toàn bộ các quyền của mình theo quy định của pháp luật hoặc cho phép thương nhân bán hàng đa cấp không phải thực hiện nghĩa vụ đối với người tham gia bán hàng đa cấp theo quy định của pháp luật;</w:t>
      </w:r>
    </w:p>
    <w:p w14:paraId="0936C768"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đ) Không sử dụng hệ thống quản lý người tham gia bán hàng đa cấp đã đăng ký với cơ quan cấp giấy chứng nhận đăng ký hoạt động bán hàng đa cấp để quản lý người tham gia bán hàng đa cấp;</w:t>
      </w:r>
    </w:p>
    <w:p w14:paraId="158C9083" w14:textId="77777777" w:rsidR="006B3EE5" w:rsidRPr="006B3EE5" w:rsidRDefault="006B3EE5" w:rsidP="006B3EE5">
      <w:pPr>
        <w:pStyle w:val="ThnVnban"/>
        <w:shd w:val="clear" w:color="auto" w:fill="auto"/>
        <w:tabs>
          <w:tab w:val="left" w:pos="95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e) Mua bán hoặc chuyển giao mạng lưới người tham gia bán hàng đa cấp cho thương nhân khác, trừ trường hợp mua lại, hợp nhất hoặc sáp nhập doanh nghiệp.</w:t>
      </w:r>
    </w:p>
    <w:p w14:paraId="4C90C01D" w14:textId="77777777" w:rsidR="006B3EE5" w:rsidRPr="006B3EE5" w:rsidRDefault="006B3EE5" w:rsidP="006B3EE5">
      <w:pPr>
        <w:pStyle w:val="ThnVnban"/>
        <w:shd w:val="clear" w:color="auto" w:fill="auto"/>
        <w:tabs>
          <w:tab w:val="left" w:pos="94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9. Phạt tiền từ 80.000.000 đồng đến 100.000.000 đồng đối với doanh nghiệp bán hàng đa cấp thực hiện một trong các hành vi vi phạm sau đây:</w:t>
      </w:r>
    </w:p>
    <w:p w14:paraId="68270029" w14:textId="77777777" w:rsidR="006B3EE5" w:rsidRPr="006B3EE5" w:rsidRDefault="006B3EE5" w:rsidP="006B3EE5">
      <w:pPr>
        <w:pStyle w:val="ThnVnban"/>
        <w:shd w:val="clear" w:color="auto" w:fill="auto"/>
        <w:tabs>
          <w:tab w:val="left" w:pos="96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Yêu cầu người khác phải đặt cọc hoặc nộp một khoản tiền nhất định để được ký hợp đồng tham gia bán hàng đa cấp;</w:t>
      </w:r>
    </w:p>
    <w:p w14:paraId="3B3E06C0" w14:textId="77777777" w:rsidR="006B3EE5" w:rsidRPr="006B3EE5" w:rsidRDefault="006B3EE5" w:rsidP="006B3EE5">
      <w:pPr>
        <w:pStyle w:val="ThnVnban"/>
        <w:shd w:val="clear" w:color="auto" w:fill="auto"/>
        <w:tabs>
          <w:tab w:val="left" w:pos="96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Yêu cầu người khác phải mua một số lượng hàng hóa nhất định để được ký hợp đồng tham gia bán hàng đa cấp;</w:t>
      </w:r>
    </w:p>
    <w:p w14:paraId="5595D621" w14:textId="77777777" w:rsidR="006B3EE5" w:rsidRPr="006B3EE5" w:rsidRDefault="006B3EE5" w:rsidP="006B3EE5">
      <w:pPr>
        <w:pStyle w:val="ThnVnban"/>
        <w:shd w:val="clear" w:color="auto" w:fill="auto"/>
        <w:tabs>
          <w:tab w:val="left" w:pos="97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Cho người tham gia bán hàng đa cấp nhận tiền hoặc lợi ích kinh tế khác từ việc giới thiệu người khác tham gia vào hoạt động bán hàng đa cấp mà không phải từ việc mua, bán hàng hóa của người được giới thiệu đó;</w:t>
      </w:r>
    </w:p>
    <w:p w14:paraId="70449CC8" w14:textId="77777777" w:rsidR="006B3EE5" w:rsidRPr="006B3EE5" w:rsidRDefault="006B3EE5" w:rsidP="006B3EE5">
      <w:pPr>
        <w:pStyle w:val="ThnVnban"/>
        <w:shd w:val="clear" w:color="auto" w:fill="auto"/>
        <w:tabs>
          <w:tab w:val="left" w:pos="97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Từ chối chi trả không có lý do chính đáng các khoản hoa hồng, tiền thưởng hay lợi ích kinh té khác mà người tham gia bán hàng đa cấp có quyền hưởng;</w:t>
      </w:r>
    </w:p>
    <w:p w14:paraId="133F9AF9"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Cung cấp thông tin gian dối về kế hoạch trả thưởng, về lợi ích của việc tham gia mạng lưới bán hàng đa cấp;</w:t>
      </w:r>
    </w:p>
    <w:p w14:paraId="0A28EEBE" w14:textId="77777777" w:rsidR="006B3EE5" w:rsidRPr="006B3EE5" w:rsidRDefault="006B3EE5" w:rsidP="006B3EE5">
      <w:pPr>
        <w:pStyle w:val="ThnVnban"/>
        <w:shd w:val="clear" w:color="auto" w:fill="auto"/>
        <w:tabs>
          <w:tab w:val="left" w:pos="97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e) Cung cấp thông tin gian dối, gây nhầm lẫn về tính năng, công dụng của hàng hóa hoặc hoạt động của doanh nghiệp thông qua báo cáo viên, đào tạo viên tại hội nghị, hội thảo, đào tạo hoặc thông qua tài liệu của doanh nghiệp;</w:t>
      </w:r>
    </w:p>
    <w:p w14:paraId="5F5BAFE9" w14:textId="77777777" w:rsidR="006B3EE5" w:rsidRPr="006B3EE5" w:rsidRDefault="006B3EE5" w:rsidP="006B3EE5">
      <w:pPr>
        <w:pStyle w:val="ThnVnban"/>
        <w:shd w:val="clear" w:color="auto" w:fill="auto"/>
        <w:tabs>
          <w:tab w:val="left" w:pos="97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g) Không thực hiện hoặc thực hiện không đúng nghĩa vụ mua lại hàng hóa theo quy định của pháp luật;</w:t>
      </w:r>
    </w:p>
    <w:p w14:paraId="5B786305" w14:textId="77777777" w:rsidR="006B3EE5" w:rsidRPr="006B3EE5" w:rsidRDefault="006B3EE5" w:rsidP="006B3EE5">
      <w:pPr>
        <w:pStyle w:val="ThnVnban"/>
        <w:shd w:val="clear" w:color="auto" w:fill="auto"/>
        <w:tabs>
          <w:tab w:val="left" w:pos="97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h) Tổ chức hoạt động kinh doanh theo phương thức đa cấp mà không có </w:t>
      </w:r>
      <w:r w:rsidRPr="006B3EE5">
        <w:rPr>
          <w:rStyle w:val="ThnVnbanChar"/>
          <w:rFonts w:asciiTheme="majorHAnsi" w:hAnsiTheme="majorHAnsi" w:cstheme="majorHAnsi"/>
          <w:color w:val="000000"/>
        </w:rPr>
        <w:lastRenderedPageBreak/>
        <w:t>giấy chứng nhận đăng ký hoạt động bán hàng đa cấp hoặc không đúng với nội dung giấy chứng nhận đăng ký hoạt động bán hàng đa cấp thu lợi bất chính đến dưới 200.000.000 đồng hoặc gây thiệt hại cho người khác đến dưới 500.000.000 đồng;</w:t>
      </w:r>
    </w:p>
    <w:p w14:paraId="347BADCE" w14:textId="77777777" w:rsidR="006B3EE5" w:rsidRPr="006B3EE5" w:rsidRDefault="006B3EE5" w:rsidP="006B3EE5">
      <w:pPr>
        <w:pStyle w:val="ThnVnban"/>
        <w:shd w:val="clear" w:color="auto" w:fill="auto"/>
        <w:tabs>
          <w:tab w:val="left" w:pos="98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i) Kinh doanh theo phương thức đa cấp đối với đối tượng không được phép kinh doanh theo phương thức đa cấp theo quy định.</w:t>
      </w:r>
    </w:p>
    <w:p w14:paraId="07C77C66" w14:textId="77777777" w:rsidR="006B3EE5" w:rsidRPr="006B3EE5" w:rsidRDefault="006B3EE5" w:rsidP="006B3EE5">
      <w:pPr>
        <w:pStyle w:val="ThnVnban"/>
        <w:shd w:val="clear" w:color="auto" w:fill="auto"/>
        <w:tabs>
          <w:tab w:val="left" w:pos="110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10. Phạt tiền gấp hai lần mức tiền phạt quy định tại khoản 5, 8 và 9 Điều này trong trường hợp hành vi vi phạm được thực hiện trên phạm vi từ hai tỉnh, thành phố trực thuộc trung ương trở lên.</w:t>
      </w:r>
    </w:p>
    <w:p w14:paraId="0AFC1040" w14:textId="77777777" w:rsidR="006B3EE5" w:rsidRPr="006B3EE5" w:rsidRDefault="006B3EE5" w:rsidP="006B3EE5">
      <w:pPr>
        <w:pStyle w:val="ThnVnban"/>
        <w:shd w:val="clear" w:color="auto" w:fill="auto"/>
        <w:tabs>
          <w:tab w:val="left" w:pos="111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11. Biện pháp khắc phục hậu quả:</w:t>
      </w:r>
    </w:p>
    <w:p w14:paraId="03082DC3" w14:textId="77777777" w:rsidR="006B3EE5" w:rsidRPr="006B3EE5" w:rsidRDefault="006B3EE5" w:rsidP="006B3EE5">
      <w:pPr>
        <w:pStyle w:val="ThnVnban"/>
        <w:shd w:val="clear" w:color="auto" w:fill="auto"/>
        <w:tabs>
          <w:tab w:val="left" w:pos="97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Buộc nộp lại số lợi bất hợp pháp có được do vi phạm hành chính đối với hành vi vi phạm quy định tại điểm a khoản 3, khoản 5, điểm h, i và k khoản 7, điểm e khoản 8, điểm a, b, d, h và i khoản 9 Điều này;</w:t>
      </w:r>
    </w:p>
    <w:p w14:paraId="6BD04264"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Buộc cải chính thông tin sai sự thật hoặc gây nhầm lẫn đối với hành vi vi phạm quy định tại điểm b khoản 3, điểm đ và e khoản 9 Điều này.</w:t>
      </w:r>
    </w:p>
    <w:p w14:paraId="2F8FEB25"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74. Hành vi vi phạm về kinh doanh dịch vụ giám định thương mại</w:t>
      </w:r>
    </w:p>
    <w:p w14:paraId="3F3CBBBD"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500.000 đồng đến 1.000.000 đồng đối với hành vi ủy quyền giám định hoặc ủy quyền lại việc giám định mà không có hợp đồng theo quy định.</w:t>
      </w:r>
    </w:p>
    <w:p w14:paraId="17FB1E93"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1.000.000 đồng đến 3.000.000 đồng đối với hành vi cung cấp dịch vụ giám định ngoài lĩnh vực đã đăng ký trong giấy chứng nhận đăng ký kinh doanh hoặc giấy tờ khác được cấp, được xác nhận theo quy định.</w:t>
      </w:r>
    </w:p>
    <w:p w14:paraId="17D0A9DF"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từ 3.000.000 đồng đến 5.000.000 đồng đối với một trong các hành vi vi phạm sau đây:</w:t>
      </w:r>
    </w:p>
    <w:p w14:paraId="3B1199E4" w14:textId="77777777" w:rsidR="006B3EE5" w:rsidRPr="006B3EE5" w:rsidRDefault="006B3EE5" w:rsidP="006B3EE5">
      <w:pPr>
        <w:pStyle w:val="ThnVnban"/>
        <w:shd w:val="clear" w:color="auto" w:fill="auto"/>
        <w:tabs>
          <w:tab w:val="left" w:pos="97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Kinh doanh dịch vụ giám định không đảm bảo các điều kiện theo quy định;</w:t>
      </w:r>
    </w:p>
    <w:p w14:paraId="2D499D6A"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b) Chỉ định giám định viên thực hiện dịch vụ giám định thương mại không đảm bảo tiêu chuẩn theo quy định.</w:t>
      </w:r>
    </w:p>
    <w:p w14:paraId="7C28C053"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Phạt tiền từ 5.000.000 đồng đến 10.000.000 đồng đối với một trong các hành vi vi phạm sau đây:</w:t>
      </w:r>
    </w:p>
    <w:p w14:paraId="426721AB"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Sử dụng con dấu nghiệp vụ trên chứng thư giám định khi chưa đăng ký con dấu đó với cơ quan quản lý nhà nước có thẩm quyền theo quy định;</w:t>
      </w:r>
    </w:p>
    <w:p w14:paraId="09837E28"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Thay đổi, bổ sung con dấu nghiệp vụ mà không đăng ký lại với cơ quan quản lý nhà nước có thẩm quyền theo quy định;</w:t>
      </w:r>
    </w:p>
    <w:p w14:paraId="148B80A0"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nộp lại con dấu nghiệp vụ cho cơ quan quản lý nhà nước có thẩm quyền trong trường hợp bị xóa đăng ký dấu nghiệp vụ;</w:t>
      </w:r>
    </w:p>
    <w:p w14:paraId="46D24787"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Thực hiện dịch vụ giám định thương mại trong trường hợp việc giám định đó có liên quan đến quyền lợi của chính doanh nghiệp giám định và của giám định viên.</w:t>
      </w:r>
    </w:p>
    <w:p w14:paraId="0C0ED1E0" w14:textId="77777777" w:rsidR="006B3EE5" w:rsidRPr="006B3EE5" w:rsidRDefault="006B3EE5" w:rsidP="006B3EE5">
      <w:pPr>
        <w:pStyle w:val="ThnVnban"/>
        <w:shd w:val="clear" w:color="auto" w:fill="auto"/>
        <w:tabs>
          <w:tab w:val="left" w:pos="97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Hình thức xử phạt bổ sung:</w:t>
      </w:r>
    </w:p>
    <w:p w14:paraId="2F962AF5" w14:textId="77777777" w:rsidR="006B3EE5" w:rsidRPr="006B3EE5" w:rsidRDefault="006B3EE5" w:rsidP="006B3EE5">
      <w:pPr>
        <w:pStyle w:val="ThnVnban"/>
        <w:shd w:val="clear" w:color="auto" w:fill="auto"/>
        <w:tabs>
          <w:tab w:val="left" w:pos="99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Tịch thu tang vật đối với hành vi vi phạm quy định tại khoản 4 Điều này;</w:t>
      </w:r>
    </w:p>
    <w:p w14:paraId="2EFAD5C4"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Đình chỉ hoạt động từ 01 tháng đến 03 tháng đối với hành vi vi phạm quy định tại khoản 2, 3 và điểm a, b và d khoản 4 Điều này trong trường hợp vi phạm nhiều lần hoặc tái phạm.</w:t>
      </w:r>
    </w:p>
    <w:p w14:paraId="67E79518" w14:textId="77777777" w:rsidR="006B3EE5" w:rsidRPr="006B3EE5" w:rsidRDefault="006B3EE5" w:rsidP="006B3EE5">
      <w:pPr>
        <w:pStyle w:val="ThnVnban"/>
        <w:shd w:val="clear" w:color="auto" w:fill="auto"/>
        <w:tabs>
          <w:tab w:val="left" w:pos="98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Biện pháp khắc phục hậu quả:</w:t>
      </w:r>
    </w:p>
    <w:p w14:paraId="3A4FB234"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nộp lại số lợi bất hợp pháp có được do thực hiện hành vi vi phạm quy định tại Điều này.</w:t>
      </w:r>
    </w:p>
    <w:p w14:paraId="1E7451BB"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75. Hành vi vi phạm về kinh doanh nhượng quyền thương mại</w:t>
      </w:r>
    </w:p>
    <w:p w14:paraId="6F70286E"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 đồng đến 3.000.000 đồng đối với hành vi nhượng quyền thương mại mà không có hợp đồng theo quy định.</w:t>
      </w:r>
    </w:p>
    <w:p w14:paraId="3CCBF853"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3.000.000 đồng đến 5.000.000 đồng đối với một trong các hành vi vi phạm sau đây:</w:t>
      </w:r>
    </w:p>
    <w:p w14:paraId="7802656F"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a) Kê khai không trung thực, không chính xác nội dung trong hồ sơ đề nghị đăng ký hoạt động nhượng quyền thương mại;</w:t>
      </w:r>
    </w:p>
    <w:p w14:paraId="0EFA5900"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Ngôn ngữ và những nội dung chủ yếu của hợp đồng nhượng quyền thương mại không đúng quy định;</w:t>
      </w:r>
    </w:p>
    <w:p w14:paraId="35350A46"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Cung cấp thông tin không trung thực, không đầy đủ các nội dung bắt buộc trong bản giới thiệu về nhượng quyền thương mại;</w:t>
      </w:r>
    </w:p>
    <w:p w14:paraId="4ED7FEE3"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cung cấp, cung cấp không đầy đủ, không chính xác các thông tin trong hoạt động nhượng quyền thương mại theo quy định;</w:t>
      </w:r>
    </w:p>
    <w:p w14:paraId="4F5A340A"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Không thực hiện báo cáo, cung cấp tài liệu hoặc báo cáo không trung thực, không đầy đủ những vấn đề có liên quan đến hoạt động nhượng quyền thương mại theo yêu cầu của cơ quan quản lý nhà nước có thẩm quyền.</w:t>
      </w:r>
    </w:p>
    <w:p w14:paraId="528B3AD9"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từ 5.000.000 đồng đến 10.000.000 đồng đối với một trong các hành vi vi phạm sau đây:</w:t>
      </w:r>
    </w:p>
    <w:p w14:paraId="425D8128" w14:textId="77777777" w:rsidR="006B3EE5" w:rsidRPr="006B3EE5" w:rsidRDefault="006B3EE5" w:rsidP="006B3EE5">
      <w:pPr>
        <w:pStyle w:val="ThnVnban"/>
        <w:shd w:val="clear" w:color="auto" w:fill="auto"/>
        <w:tabs>
          <w:tab w:val="left" w:pos="9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đăng ký hoạt động nhượng quyền thương mại theo quy định;</w:t>
      </w:r>
    </w:p>
    <w:p w14:paraId="1830ABB5"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Kinh doanh nhượng quyền thương mại khi chưa đủ điều kiện theo quy định;</w:t>
      </w:r>
    </w:p>
    <w:p w14:paraId="1E37FFDE"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thông báo cho cơ quan quản lý nhà nước có thẩm quyền về những thay đổi trong hoạt động nhượng quyền thương mại theo quy định.</w:t>
      </w:r>
    </w:p>
    <w:p w14:paraId="655FBB91"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Phạt tiền từ 10.000.000 đồng đến 30.000.000 đồng đối với một trong các hành vi vi phạm sau đây:</w:t>
      </w:r>
    </w:p>
    <w:p w14:paraId="24AB944D" w14:textId="77777777" w:rsidR="006B3EE5" w:rsidRPr="006B3EE5" w:rsidRDefault="006B3EE5" w:rsidP="006B3EE5">
      <w:pPr>
        <w:pStyle w:val="ThnVnban"/>
        <w:shd w:val="clear" w:color="auto" w:fill="auto"/>
        <w:tabs>
          <w:tab w:val="left" w:pos="97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Kinh doanh nhượng quyền thương mại đối với những hàng hóa bị áp dụng biện pháp khẩn cấp lưu thông có điều kiện hoặc phải có giấy phép nhưng không đảm bảo điều kiện hoặc không có giấy phép theo quy định;</w:t>
      </w:r>
    </w:p>
    <w:p w14:paraId="656513A7"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Tiếp tục kinh doanh nhượng quyền thương mại khi đã hết thời hạn hợp đồng nhượng quyền thương mại.</w:t>
      </w:r>
    </w:p>
    <w:p w14:paraId="71AFEB05" w14:textId="77777777" w:rsidR="006B3EE5" w:rsidRPr="006B3EE5" w:rsidRDefault="006B3EE5" w:rsidP="006B3EE5">
      <w:pPr>
        <w:pStyle w:val="ThnVnban"/>
        <w:shd w:val="clear" w:color="auto" w:fill="auto"/>
        <w:tabs>
          <w:tab w:val="left" w:pos="97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5. Phạt tiền từ 30.000.000 đồng đến 50.000.000 đồng đối với hành vi kinh </w:t>
      </w:r>
      <w:r w:rsidRPr="006B3EE5">
        <w:rPr>
          <w:rStyle w:val="ThnVnbanChar"/>
          <w:rFonts w:asciiTheme="majorHAnsi" w:hAnsiTheme="majorHAnsi" w:cstheme="majorHAnsi"/>
          <w:color w:val="000000"/>
        </w:rPr>
        <w:lastRenderedPageBreak/>
        <w:t>doanh nhượng quyền thương mại hàng cấm, dịch vụ cấm kinh doanh, hàng hóa lưu thông bị áp dụng biện pháp khẩn cấp cấm lưu thông, tạm ngừng lưu thông.</w:t>
      </w:r>
    </w:p>
    <w:p w14:paraId="04D81A9A" w14:textId="77777777" w:rsidR="006B3EE5" w:rsidRPr="006B3EE5" w:rsidRDefault="006B3EE5" w:rsidP="006B3EE5">
      <w:pPr>
        <w:pStyle w:val="ThnVnban"/>
        <w:shd w:val="clear" w:color="auto" w:fill="auto"/>
        <w:tabs>
          <w:tab w:val="left" w:pos="100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Biện pháp khắc phục hậu quả:</w:t>
      </w:r>
    </w:p>
    <w:p w14:paraId="71813C1E"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nộp lại số lợi bất hợp pháp có được do thực hiện hành vi vi phạm quy định tại Điều này.</w:t>
      </w:r>
    </w:p>
    <w:p w14:paraId="05EC3141"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76. Hành vi vi phạm về gia công hàng hóa trong thương mại</w:t>
      </w:r>
    </w:p>
    <w:p w14:paraId="512A42E2"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500.000 đồng đến 1.000.000 đồng đối với hành vi đặt gia công hoặc nhận gia công hàng hóa trong thương mại mà không có hợp đồng theo quy định.</w:t>
      </w:r>
    </w:p>
    <w:p w14:paraId="5D54C1C0"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10.000.000 đồng đến 30.000.000 đồng đối với hành vi đặt gia công hoặc nhận gia công hàng cấm, hàng hóa lưu thông trong nước bị áp dụng biện pháp khẩn cấp cấm lưu thông, tạm ngừng lưu thông theo quy định.</w:t>
      </w:r>
    </w:p>
    <w:p w14:paraId="1799C0F0"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Hình thức xử phạt bổ sung:</w:t>
      </w:r>
    </w:p>
    <w:p w14:paraId="008B7708"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Tịch thu tang vật đối với hành vi vi phạm quy định tại khoản 2 Điều này.</w:t>
      </w:r>
    </w:p>
    <w:p w14:paraId="01621818"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Biện pháp khắc phục hậu quả:</w:t>
      </w:r>
    </w:p>
    <w:p w14:paraId="2B430E50"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nộp lại số lợi bất hợp pháp có được do thực hiện hành vi vi phạm quy định tại khoản 1 và 2 Điều này.</w:t>
      </w:r>
    </w:p>
    <w:p w14:paraId="4688DDE0"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77. Hành vi vi phạm về mua bán hàng hóa qua sở giao dịch hàng hóa</w:t>
      </w:r>
    </w:p>
    <w:p w14:paraId="0BB4BE85"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1.000.000 đồng đến 3.000.000 đồng đối với hành vi của nhân viên của sở giao dịch hàng hóa thực hiện việc môi giới mua bán hàng hóa qua sở giao dịch hàng hóa.</w:t>
      </w:r>
    </w:p>
    <w:p w14:paraId="2FFDB1E9"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3.000.000 đồng đến 5.000.000 đồng đối với một trong các hành vi vi phạm sau đây:</w:t>
      </w:r>
    </w:p>
    <w:p w14:paraId="329EF6F6"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Tham gia hoạt động mua bán hàng hóa qua sở giao dịch hàng hóa ở nước ngoài mà không thông báo với Bộ Công Thương theo quy định;</w:t>
      </w:r>
    </w:p>
    <w:p w14:paraId="17750181"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b) Thực hiện các hoạt động mua bán hàng hóa qua sở giao dịch hàng hóa mà không phải là thành viên kinh doanh của sở giao dịch hàng hóa.</w:t>
      </w:r>
    </w:p>
    <w:p w14:paraId="7EC765EF"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từ 5.000.000 đồng đến 10.000.000 đồng đối với thành viên của sở giao dịch hàng hóa có một trong các hành vi vi phạm sau đây:</w:t>
      </w:r>
    </w:p>
    <w:p w14:paraId="429E8B3E" w14:textId="77777777" w:rsidR="006B3EE5" w:rsidRPr="006B3EE5" w:rsidRDefault="006B3EE5" w:rsidP="006B3EE5">
      <w:pPr>
        <w:pStyle w:val="ThnVnban"/>
        <w:shd w:val="clear" w:color="auto" w:fill="auto"/>
        <w:tabs>
          <w:tab w:val="left" w:pos="97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đảm bảo hạch toán riêng hoạt động mua bán hàng hóa qua sở giao dịch hàng hóa của từng khách hàng và của chính mình;</w:t>
      </w:r>
    </w:p>
    <w:p w14:paraId="5750A875"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lưu giữ hợp đồng ủy thác giao dịch, các lệnh ủy thác giao dịch và các yêu cầu điều chỉnh hoặc hủy lệnh ủy thác giao dịch của khách hàng;</w:t>
      </w:r>
    </w:p>
    <w:p w14:paraId="4C5B6FAA"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lưu giữ đầy đủ các chứng từ và tài khoản phản ánh chi tiết, chính xác các giao dịch cho khách hàng và cho chính mình;</w:t>
      </w:r>
    </w:p>
    <w:p w14:paraId="6AD79A75"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thông báo cho khách hàng về lý do chấm dứt tư cách thành viên và việc thực hiện nghĩa vụ hợp đồng ủy thác của khách hàng;</w:t>
      </w:r>
    </w:p>
    <w:p w14:paraId="6C4D6234"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Không thực hiện hoặc thực hiện không đúng việc thông báo các giao dịch cho khách hàng theo quy định;</w:t>
      </w:r>
    </w:p>
    <w:p w14:paraId="6FBD4DB6"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e) Không ký hợp đồng ủy thác giao dịch bằng văn bản với khách hàng theo quy định của pháp luật hoặc thực hiện giao dịch cho khách hàng khi chưa nhận được lệnh ủy thác giao dịch từ khách hàng;</w:t>
      </w:r>
    </w:p>
    <w:p w14:paraId="4C5B43D1" w14:textId="77777777" w:rsidR="006B3EE5" w:rsidRPr="006B3EE5" w:rsidRDefault="006B3EE5" w:rsidP="006B3EE5">
      <w:pPr>
        <w:pStyle w:val="ThnVnban"/>
        <w:shd w:val="clear" w:color="auto" w:fill="auto"/>
        <w:tabs>
          <w:tab w:val="left" w:pos="102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g) Làm môi giới mà không có hợp đồng với khách hàng theo quy định;</w:t>
      </w:r>
    </w:p>
    <w:p w14:paraId="644576C6" w14:textId="77777777" w:rsidR="006B3EE5" w:rsidRPr="006B3EE5" w:rsidRDefault="006B3EE5" w:rsidP="006B3EE5">
      <w:pPr>
        <w:pStyle w:val="ThnVnban"/>
        <w:shd w:val="clear" w:color="auto" w:fill="auto"/>
        <w:tabs>
          <w:tab w:val="left" w:pos="102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h) Nhận ủy thác giao dịch cho khách hàng không đúng quy định.</w:t>
      </w:r>
    </w:p>
    <w:p w14:paraId="57EA7F91"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Phạt tiền từ 10.000.000 đồng đến 30.000.000 đồng đối với thành viên của sở giao dịch hàng hóa có một trong các hành vi vi phạm sau đây:</w:t>
      </w:r>
    </w:p>
    <w:p w14:paraId="5A2CBE42" w14:textId="77777777" w:rsidR="006B3EE5" w:rsidRPr="006B3EE5" w:rsidRDefault="006B3EE5" w:rsidP="006B3EE5">
      <w:pPr>
        <w:pStyle w:val="ThnVnban"/>
        <w:shd w:val="clear" w:color="auto" w:fill="auto"/>
        <w:tabs>
          <w:tab w:val="left" w:pos="97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Lôi kéo khách hàng ký kết hợp đồng bằng cách hứa bồi thường toàn bộ hoặc một phần thiệt hại phát sinh hoặc bảo đảm một phần lợi nhuận cho khách hàng;</w:t>
      </w:r>
    </w:p>
    <w:p w14:paraId="018BC8FD"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Sử dụng giá giả tạo và các biện pháp gian lận khác khi môi giới cho khách hàng;</w:t>
      </w:r>
    </w:p>
    <w:p w14:paraId="6AAA51AC"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c) Thực hiện các hoạt động môi giới mua bán hàng hóa qua sở giao dịch hàng hóa mà không phải là thành viên kinh doanh hoặc thành viên môi giới của sở giao dịch hàng hóa.</w:t>
      </w:r>
    </w:p>
    <w:p w14:paraId="230C236E" w14:textId="77777777" w:rsidR="006B3EE5" w:rsidRPr="006B3EE5" w:rsidRDefault="006B3EE5" w:rsidP="006B3EE5">
      <w:pPr>
        <w:pStyle w:val="ThnVnban"/>
        <w:shd w:val="clear" w:color="auto" w:fill="auto"/>
        <w:tabs>
          <w:tab w:val="left" w:pos="94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Phạt tiền từ 30.000.000 đồng đến 50.000.000 đồng đối với thành viên của sở giao dịch hàng hóa có một trong các hành vi vi phạm sau đây:</w:t>
      </w:r>
    </w:p>
    <w:p w14:paraId="23B80024" w14:textId="77777777" w:rsidR="006B3EE5" w:rsidRPr="006B3EE5" w:rsidRDefault="006B3EE5" w:rsidP="006B3EE5">
      <w:pPr>
        <w:pStyle w:val="ThnVnban"/>
        <w:shd w:val="clear" w:color="auto" w:fill="auto"/>
        <w:tabs>
          <w:tab w:val="left" w:pos="97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thực hiện hoặc thực hiện không đúng việc ký quỹ giao dịch theo quy định;</w:t>
      </w:r>
    </w:p>
    <w:p w14:paraId="64EA1C00" w14:textId="77777777" w:rsidR="006B3EE5" w:rsidRPr="006B3EE5" w:rsidRDefault="006B3EE5" w:rsidP="006B3EE5">
      <w:pPr>
        <w:pStyle w:val="ThnVnban"/>
        <w:shd w:val="clear" w:color="auto" w:fill="auto"/>
        <w:tabs>
          <w:tab w:val="left" w:pos="99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thực hiện đúng quy định về tổng hạn mức giao dịch hoặc hạn mức giao dịch;</w:t>
      </w:r>
    </w:p>
    <w:p w14:paraId="04410B50" w14:textId="77777777" w:rsidR="006B3EE5" w:rsidRPr="006B3EE5" w:rsidRDefault="006B3EE5" w:rsidP="006B3EE5">
      <w:pPr>
        <w:pStyle w:val="ThnVnban"/>
        <w:shd w:val="clear" w:color="auto" w:fill="auto"/>
        <w:tabs>
          <w:tab w:val="left" w:pos="9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Lôi kéo khách hàng ký kết hợp đồng bằng cách hứa bồi thường toàn bộ hoặc một phần thiệt hại phát sinh hoặc bảo đảm một phần lợi nhuận cho khách hàng.</w:t>
      </w:r>
    </w:p>
    <w:p w14:paraId="4E5BB156" w14:textId="77777777" w:rsidR="006B3EE5" w:rsidRPr="006B3EE5" w:rsidRDefault="006B3EE5" w:rsidP="006B3EE5">
      <w:pPr>
        <w:pStyle w:val="ThnVnban"/>
        <w:shd w:val="clear" w:color="auto" w:fill="auto"/>
        <w:tabs>
          <w:tab w:val="left" w:pos="96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Phạt tiền từ 5.000.000 đồng đến 10.000.000 đồng đối với sở giao dịch hàng hóa có một trong các hành vi vi phạm sau đây:</w:t>
      </w:r>
    </w:p>
    <w:p w14:paraId="2EAF0FB4" w14:textId="77777777" w:rsidR="006B3EE5" w:rsidRPr="006B3EE5" w:rsidRDefault="006B3EE5" w:rsidP="006B3EE5">
      <w:pPr>
        <w:pStyle w:val="ThnVnban"/>
        <w:shd w:val="clear" w:color="auto" w:fill="auto"/>
        <w:tabs>
          <w:tab w:val="left" w:pos="98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Kê khai không chính xác hoặc không kịp thời các nội dung trong hồ sơ đề nghị cấp, cấp lại, sửa đổi, bổ sung giấy phép thành lập sở giao dịch hàng hóa;</w:t>
      </w:r>
    </w:p>
    <w:p w14:paraId="0CFA2F9B" w14:textId="77777777" w:rsidR="006B3EE5" w:rsidRPr="006B3EE5" w:rsidRDefault="006B3EE5" w:rsidP="006B3EE5">
      <w:pPr>
        <w:pStyle w:val="ThnVnban"/>
        <w:shd w:val="clear" w:color="auto" w:fill="auto"/>
        <w:tabs>
          <w:tab w:val="left" w:pos="99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Từ chối chấp thuận tư cách thành viên sở giao dịch hàng hóa mà không trả lời bằng văn bản hoặc không nêu rõ lý do của việc từ chối.</w:t>
      </w:r>
    </w:p>
    <w:p w14:paraId="7500FE29" w14:textId="77777777" w:rsidR="006B3EE5" w:rsidRPr="006B3EE5" w:rsidRDefault="006B3EE5" w:rsidP="006B3EE5">
      <w:pPr>
        <w:pStyle w:val="ThnVnban"/>
        <w:shd w:val="clear" w:color="auto" w:fill="auto"/>
        <w:tabs>
          <w:tab w:val="left" w:pos="96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7. Phạt tiền từ 10.000.000 đồng đến 30.000.000 đồng đối với sở giao dịch hàng hóa có một trong các hành vi vi phạm sau đây:</w:t>
      </w:r>
    </w:p>
    <w:p w14:paraId="42235538" w14:textId="77777777" w:rsidR="006B3EE5" w:rsidRPr="006B3EE5" w:rsidRDefault="006B3EE5" w:rsidP="006B3EE5">
      <w:pPr>
        <w:pStyle w:val="ThnVnban"/>
        <w:shd w:val="clear" w:color="auto" w:fill="auto"/>
        <w:tabs>
          <w:tab w:val="left" w:pos="99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công bố thời gian giao dịch cụ thể theo quy định;</w:t>
      </w:r>
    </w:p>
    <w:p w14:paraId="60891597" w14:textId="77777777" w:rsidR="006B3EE5" w:rsidRPr="006B3EE5" w:rsidRDefault="006B3EE5" w:rsidP="006B3EE5">
      <w:pPr>
        <w:pStyle w:val="ThnVnban"/>
        <w:shd w:val="clear" w:color="auto" w:fill="auto"/>
        <w:tabs>
          <w:tab w:val="left" w:pos="99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Không công bố điều lệ hoạt động, giấy phép thành lập sở giao dịch hàng hóa đã được cơ quan quản lý nhà nước có thẩm quyền phê chuẩn, cấp, sửa đổi, bổ sung;</w:t>
      </w:r>
    </w:p>
    <w:p w14:paraId="060E304E" w14:textId="77777777" w:rsidR="006B3EE5" w:rsidRPr="006B3EE5" w:rsidRDefault="006B3EE5" w:rsidP="006B3EE5">
      <w:pPr>
        <w:pStyle w:val="ThnVnban"/>
        <w:shd w:val="clear" w:color="auto" w:fill="auto"/>
        <w:tabs>
          <w:tab w:val="left" w:pos="9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c) Không thực hiện thủ tục đề nghị cấp lại giấy phép thành lập sở giao dịch hàng hóa trong trường hợp giấy phép thành lập sở giao dịch hàng hóa bị mất, bị </w:t>
      </w:r>
      <w:r w:rsidRPr="006B3EE5">
        <w:rPr>
          <w:rStyle w:val="ThnVnbanChar"/>
          <w:rFonts w:asciiTheme="majorHAnsi" w:hAnsiTheme="majorHAnsi" w:cstheme="majorHAnsi"/>
          <w:color w:val="000000"/>
        </w:rPr>
        <w:lastRenderedPageBreak/>
        <w:t>rách, bị cháy hoặc bị tiêu hủy dưới hình thức khác;</w:t>
      </w:r>
    </w:p>
    <w:p w14:paraId="695FC9C5" w14:textId="77777777" w:rsidR="006B3EE5" w:rsidRPr="006B3EE5" w:rsidRDefault="006B3EE5" w:rsidP="006B3EE5">
      <w:pPr>
        <w:pStyle w:val="ThnVnban"/>
        <w:shd w:val="clear" w:color="auto" w:fill="auto"/>
        <w:tabs>
          <w:tab w:val="left" w:pos="9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thực hiện thủ tục đề nghị sửa đổi, bổ sung giấy phép thành lập sở giao dịch hàng hóa trong trường hợp có thay đổi các nội dung của giấy phép thành lập sở giao dịch hàng hóa;</w:t>
      </w:r>
    </w:p>
    <w:p w14:paraId="1ACC7591"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Không công bố hoặc công bố không kịp thời các trường hợp tạm ngừng giao dịch theo quy định;</w:t>
      </w:r>
    </w:p>
    <w:p w14:paraId="30C6FDD7" w14:textId="77777777" w:rsidR="006B3EE5" w:rsidRPr="006B3EE5" w:rsidRDefault="006B3EE5" w:rsidP="006B3EE5">
      <w:pPr>
        <w:pStyle w:val="ThnVnban"/>
        <w:shd w:val="clear" w:color="auto" w:fill="auto"/>
        <w:tabs>
          <w:tab w:val="left" w:pos="98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e) Không công bố</w:t>
      </w:r>
      <w:r w:rsidRPr="006B3EE5">
        <w:rPr>
          <w:rStyle w:val="ThnVnbanChar"/>
          <w:rFonts w:asciiTheme="majorHAnsi" w:hAnsiTheme="majorHAnsi" w:cstheme="majorHAnsi"/>
          <w:color w:val="000000"/>
          <w:vertAlign w:val="subscript"/>
        </w:rPr>
        <w:t xml:space="preserve">, </w:t>
      </w:r>
      <w:r w:rsidRPr="006B3EE5">
        <w:rPr>
          <w:rStyle w:val="ThnVnbanChar"/>
          <w:rFonts w:asciiTheme="majorHAnsi" w:hAnsiTheme="majorHAnsi" w:cstheme="majorHAnsi"/>
          <w:color w:val="000000"/>
        </w:rPr>
        <w:t>công bố không đầy đủ hoặc không chính xác danh sách và các thông tin về thành viên của sở giao dịch hàng hóa; thông tin về giao dịch và các lệnh giao dịch mua bán hàng hóa qua sở giao dịch hàng hóa và các thông tin khác theo điều lệ hoạt động của sở giao dịch hàng hóa;</w:t>
      </w:r>
    </w:p>
    <w:p w14:paraId="5D04E37E"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g) Không thực hiện hoặc thực hiện không chính xác, đầy đủ quy định về việc báo cáo định kỳ hoặc báo cáo đột xuất theo yêu cầu của cơ quan quản lý nhà nước có thẩm quyền về các thông tin liên quan đến hoạt động mua bán hàng hóa qua sở giao dịch hàng hóa và các thành viên sở giao dịch hàng hóa tại thời điểm báo cáo;</w:t>
      </w:r>
    </w:p>
    <w:p w14:paraId="1F983011"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h) Đưa tin sai lệch về các giao dịch, thị trường hoặc giá hàng hóa mua bán qua sở giao dịch hàng hóa.</w:t>
      </w:r>
    </w:p>
    <w:p w14:paraId="2C78C71B"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8. Phạt tiền từ 30.000.000 đồng đến 50.000.000 đồng đối với sở giao dịch hàng hóa có một trong các hành vi vi phạm sau đây:</w:t>
      </w:r>
    </w:p>
    <w:p w14:paraId="307B22DD"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Sử dụng các giấy tờ giả mạo trong hồ sơ đề nghị thành lập, sửa đổi, bổ sung, cấp lại giấy phép thành lập sở giao dịch hàng hóa;</w:t>
      </w:r>
    </w:p>
    <w:p w14:paraId="7EF539C5"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Chấp thuận tư cách thành viên cho thương nhân không đủ điều kiện theo quy định;</w:t>
      </w:r>
    </w:p>
    <w:p w14:paraId="20B63154"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thực hiện hoặc thực hiện không đúng việc ký quỹ giao dịch theo quy định;</w:t>
      </w:r>
    </w:p>
    <w:p w14:paraId="088F399D"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d) Không thiết lập hệ thống kiểm soát nội bộ, quản trị rủi ro và giám sát, </w:t>
      </w:r>
      <w:r w:rsidRPr="006B3EE5">
        <w:rPr>
          <w:rStyle w:val="ThnVnbanChar"/>
          <w:rFonts w:asciiTheme="majorHAnsi" w:hAnsiTheme="majorHAnsi" w:cstheme="majorHAnsi"/>
          <w:color w:val="000000"/>
        </w:rPr>
        <w:lastRenderedPageBreak/>
        <w:t>ngăn ngừa những xung đột lợi ích trong nội bộ và trong giao dịch một cách cần thiết theo quy định;</w:t>
      </w:r>
    </w:p>
    <w:p w14:paraId="79A1E432"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Cho phép thành viên đã bị chấm dứt tư cách thành viên tiếp tục thực hiện hoạt động mua bán hàng hóa qua sở giao dịch hàng hóa;</w:t>
      </w:r>
    </w:p>
    <w:p w14:paraId="52BC39CA"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e) Tổ chức hoạt động giao dịch các loại hàng hóa không thuộc danh mục hàng hóa cấm kinh doanh, hạn chế kinh doanh, kinh doanh có điều kiện mà không thông báo cho cơ quan quản lý nhà nước theo quy định;</w:t>
      </w:r>
    </w:p>
    <w:p w14:paraId="1A01DC51"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g) Không thực hiện đúng quy định về tổng hạn mức giao dịch hoặc hạn mức giao dịch;</w:t>
      </w:r>
    </w:p>
    <w:p w14:paraId="546DD269"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h) Không thực hiện đúng các phương thức giao dịch hoặc nguyên tắc khớp lệnh giao dịch hoặc công bố thông tin giao dịch theo quy định;</w:t>
      </w:r>
    </w:p>
    <w:p w14:paraId="142DEED3"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i) Tổ chức hoạt động giao dịch các loại hàng hóa thuộc danh mục hàng hóa hạn chế kinh doanh, kinh doanh có điều kiện khi chưa được cơ quan quản lý nhà nước có thẩm quyền cho phép.</w:t>
      </w:r>
    </w:p>
    <w:p w14:paraId="412FBE9D" w14:textId="77777777" w:rsidR="006B3EE5" w:rsidRPr="006B3EE5" w:rsidRDefault="006B3EE5" w:rsidP="006B3EE5">
      <w:pPr>
        <w:pStyle w:val="ThnVnban"/>
        <w:shd w:val="clear" w:color="auto" w:fill="auto"/>
        <w:tabs>
          <w:tab w:val="left" w:pos="98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9. Biện pháp khắc phục hậu quả:</w:t>
      </w:r>
    </w:p>
    <w:p w14:paraId="5FB05C15"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nộp lại số lợi bất hợp pháp có được do thực hiện hành vi vi phạm quy định tại Điều này.</w:t>
      </w:r>
    </w:p>
    <w:p w14:paraId="0BC983AC"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78. Hành vi vi phạm quy định về quản lý chợ, kinh doanh siêu thị, trung tâm thương mại</w:t>
      </w:r>
    </w:p>
    <w:p w14:paraId="4CCD227E"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5.000.000 đồng đến 10.000.000 đồng đối với một trong các hành vi vi phạm sau đây:</w:t>
      </w:r>
    </w:p>
    <w:p w14:paraId="74B120C6"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Đặt tên gọi của cơ sở kinh doanh là siêu thị, trung tâm thương mại hoặc từ ngữ tương đương bằng tiếng nước ngoài mà không đảm bảo các tiêu chuẩn theo quy định;</w:t>
      </w:r>
    </w:p>
    <w:p w14:paraId="4A434670"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b) Nội quy hoạt động của siêu thị, trung tâm thương mại, nội quy chợ thể hiện không đầy đủ các nội dung theo quy định hoặc không được phê duyệt của </w:t>
      </w:r>
      <w:r w:rsidRPr="006B3EE5">
        <w:rPr>
          <w:rStyle w:val="ThnVnbanChar"/>
          <w:rFonts w:asciiTheme="majorHAnsi" w:hAnsiTheme="majorHAnsi" w:cstheme="majorHAnsi"/>
          <w:color w:val="000000"/>
        </w:rPr>
        <w:lastRenderedPageBreak/>
        <w:t>cơ quan quản lý nhà nước có thẩm quyền;</w:t>
      </w:r>
    </w:p>
    <w:p w14:paraId="11F20FEE"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Không niêm yết nội quy chợ, nội quy hoạt động tại siêu thị, trung tâm thương mại theo quy định;</w:t>
      </w:r>
    </w:p>
    <w:p w14:paraId="0E59DDC1"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Không thực hiện hoặc thực hiện không đúng hướng dẫn của cơ quan có thẩm quyền về hoạt động tổ chức thông tin kinh tế, phố biến chính sách, quy định của pháp luật;</w:t>
      </w:r>
    </w:p>
    <w:p w14:paraId="289CE2BF"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Không thực hiện báo cáo định kỳ hoặc đột xuất về tình hình hoạt động của chợ, siêu thị, trung tâm thương mại theo yêu cầu của cơ quan quản lý nhà nước có thẩm quyền theo quy định.</w:t>
      </w:r>
    </w:p>
    <w:p w14:paraId="25B3849E"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10.000.000 đồng đến 20.000.000 đồng đối với một trong các hành vi vi phạm sau đây:</w:t>
      </w:r>
    </w:p>
    <w:p w14:paraId="72F362F5" w14:textId="77777777" w:rsidR="006B3EE5" w:rsidRPr="006B3EE5" w:rsidRDefault="006B3EE5" w:rsidP="006B3EE5">
      <w:pPr>
        <w:pStyle w:val="ThnVnban"/>
        <w:shd w:val="clear" w:color="auto" w:fill="auto"/>
        <w:tabs>
          <w:tab w:val="left" w:pos="9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Không có biển hiệu siêu thị hoặc trung tâm thương mại theo quy định;</w:t>
      </w:r>
    </w:p>
    <w:p w14:paraId="7E284EBB"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Ghi biển hiệu siêu thị hoặc trung tâm thương mại không đúng nội dung và hình thức theo quy định;</w:t>
      </w:r>
    </w:p>
    <w:p w14:paraId="6B615457"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Kinh doanh siêu thị, trung tâm thương mại mà không phải là doanh nghiệp có đăng ký kinh doanh hoạt động thương mại theo quy định;</w:t>
      </w:r>
    </w:p>
    <w:p w14:paraId="0FED89EA"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Hàng hóa kinh doanh trong siêu thị, trung tâm thương mại không có tên của hàng hóa, dịch vụ và tên của siêu thị hoặc trung tâm thương mại theo quy định;</w:t>
      </w:r>
    </w:p>
    <w:p w14:paraId="26D096AC"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Hàng hóa bán trong siêu thị, trung tâm thương mại có chế độ bảo hành mà không ghi rõ thời hạn và địa điểm bảo hành theo quy định;</w:t>
      </w:r>
    </w:p>
    <w:p w14:paraId="2B3114F5"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e) Không thực hiện việc ký hợp đồng với các thương nhân về việc thuê, sử dụng địa điểm kinh doanh tại chợ và các dịch vụ khác theo quy định.</w:t>
      </w:r>
    </w:p>
    <w:p w14:paraId="14FDD7FE" w14:textId="77777777" w:rsidR="006B3EE5" w:rsidRPr="006B3EE5" w:rsidRDefault="006B3EE5" w:rsidP="006B3EE5">
      <w:pPr>
        <w:pStyle w:val="ThnVnban"/>
        <w:shd w:val="clear" w:color="auto" w:fill="auto"/>
        <w:tabs>
          <w:tab w:val="left" w:pos="94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3. Phạt tiền từ 20.000.000 đồng đến 30.000.000 đồng đối với hành vi buôn bán trong chợ, siêu thị, trung tâm thương mại các loại hàng hóa có chứa chất phóng xạ hoặc thiết bị phát bức xạ i-on hóa quá mức độ cho phép; vật liệu nổ, các </w:t>
      </w:r>
      <w:r w:rsidRPr="006B3EE5">
        <w:rPr>
          <w:rStyle w:val="ThnVnbanChar"/>
          <w:rFonts w:asciiTheme="majorHAnsi" w:hAnsiTheme="majorHAnsi" w:cstheme="majorHAnsi"/>
          <w:color w:val="000000"/>
        </w:rPr>
        <w:lastRenderedPageBreak/>
        <w:t>chất lỏng, chất khí dễ cháy nổ; các loại thuốc thú y, thuốc bảo vệ thực vật, hàng hóa có chứa hóa chất độc hại thuộc danh mục hạn chế kinh doanh và các loại hóa chất độc hại thuộc danh mục kinh doanh có điều kiện không được phép kinh doanh trong chợ, siêu thị, trung tâm thương mại theo quy định.</w:t>
      </w:r>
    </w:p>
    <w:p w14:paraId="6953EEB5" w14:textId="77777777" w:rsidR="006B3EE5" w:rsidRPr="006B3EE5" w:rsidRDefault="006B3EE5" w:rsidP="006B3EE5">
      <w:pPr>
        <w:pStyle w:val="ThnVnban"/>
        <w:shd w:val="clear" w:color="auto" w:fill="auto"/>
        <w:tabs>
          <w:tab w:val="left" w:pos="99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Hình thức xử phạt bổ sung:</w:t>
      </w:r>
    </w:p>
    <w:p w14:paraId="53F981E0"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Đình chỉ hoạt động từ 01 tháng đến 03 tháng đối với hành vi vi phạm quy định tại khoản 3 Điều này.</w:t>
      </w:r>
    </w:p>
    <w:p w14:paraId="25F84C56"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79. Hành vi vi phạm quy định về niêm phong, tạm giữ tang vật, phương tiện vi phạm</w:t>
      </w:r>
    </w:p>
    <w:p w14:paraId="4195508A" w14:textId="77777777" w:rsidR="006B3EE5" w:rsidRPr="006B3EE5" w:rsidRDefault="006B3EE5" w:rsidP="006B3EE5">
      <w:pPr>
        <w:pStyle w:val="ThnVnban"/>
        <w:shd w:val="clear" w:color="auto" w:fill="auto"/>
        <w:tabs>
          <w:tab w:val="left" w:pos="96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Phạt tiền từ 3.000.000 đồng đến 5.000.000 đồng đối với hành vi tự ý tháo gỡ, phá bỏ niêm phong tang vật, phương tiện vi phạm đang bị niêm phong, tạm giữ hoặc tự ý làm thay đổi hiện trường vi phạm hành chính.</w:t>
      </w:r>
    </w:p>
    <w:p w14:paraId="183F9B0C" w14:textId="77777777" w:rsidR="006B3EE5" w:rsidRPr="006B3EE5" w:rsidRDefault="006B3EE5" w:rsidP="006B3EE5">
      <w:pPr>
        <w:pStyle w:val="ThnVnban"/>
        <w:shd w:val="clear" w:color="auto" w:fill="auto"/>
        <w:tabs>
          <w:tab w:val="left" w:pos="96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Phạt tiền từ 5.000.000 đồng đến 10.000.000 đồng đối với hành vi làm thay đổi, đánh tráo tang vật, phương tiện đang bị thanh tra, kiểm tra hoặc niêm phong, tạm giữ.</w:t>
      </w:r>
    </w:p>
    <w:p w14:paraId="5B2BD7D3" w14:textId="77777777" w:rsidR="006B3EE5" w:rsidRPr="006B3EE5" w:rsidRDefault="006B3EE5" w:rsidP="006B3EE5">
      <w:pPr>
        <w:pStyle w:val="ThnVnban"/>
        <w:shd w:val="clear" w:color="auto" w:fill="auto"/>
        <w:tabs>
          <w:tab w:val="left" w:pos="96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Phạt tiền từ 10.000.000 đồng đến 20.000.000 đồng đối với hành vi tàng trữ, chứa chấp trái phép tang vật, phương tiện đang bị thanh tra, kiểm tra hoặc niêm phong, tạm giữ.</w:t>
      </w:r>
    </w:p>
    <w:p w14:paraId="3C03A9E5" w14:textId="77777777" w:rsidR="006B3EE5" w:rsidRPr="006B3EE5" w:rsidRDefault="006B3EE5" w:rsidP="006B3EE5">
      <w:pPr>
        <w:pStyle w:val="ThnVnban"/>
        <w:shd w:val="clear" w:color="auto" w:fill="auto"/>
        <w:tabs>
          <w:tab w:val="left" w:pos="96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Phạt tiền từ 20.000.000 đồng đến 30.000.000 đồng đối với hành vi tiêu thụ, tẩu tán, tiêu hủy tang vật, phương tiện đang bị thanh tra, kiểm tra hoặc niêm phong, tạm giữ.</w:t>
      </w:r>
    </w:p>
    <w:p w14:paraId="739993C6" w14:textId="77777777" w:rsidR="006B3EE5" w:rsidRPr="006B3EE5" w:rsidRDefault="006B3EE5" w:rsidP="006B3EE5">
      <w:pPr>
        <w:pStyle w:val="ThnVnban"/>
        <w:shd w:val="clear" w:color="auto" w:fill="auto"/>
        <w:tabs>
          <w:tab w:val="left" w:pos="99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Biện pháp khắc phục hậu quả:</w:t>
      </w:r>
    </w:p>
    <w:p w14:paraId="65C70E1C" w14:textId="77777777" w:rsidR="006B3EE5" w:rsidRPr="006B3EE5" w:rsidRDefault="006B3EE5" w:rsidP="006B3EE5">
      <w:pPr>
        <w:pStyle w:val="ThnVnban"/>
        <w:shd w:val="clear" w:color="auto" w:fill="auto"/>
        <w:spacing w:after="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Buộc thu hồi tang vật, phương tiện vi phạm đã bị tẩu tán hoặc buộc nộp lại số tiền bằng giá trị tang vật, phương tiện vi phạm đã bị tiêu thụ, tẩu tán, tiêu hủy đối với hành vi vi phạm quy định tại khoản 3 và 4 Điều này.</w:t>
      </w:r>
    </w:p>
    <w:p w14:paraId="207539B1" w14:textId="77777777" w:rsidR="006B3EE5" w:rsidRPr="006B3EE5" w:rsidRDefault="006B3EE5" w:rsidP="006B3EE5">
      <w:pPr>
        <w:pStyle w:val="ThnVnban"/>
        <w:shd w:val="clear" w:color="auto" w:fill="auto"/>
        <w:spacing w:after="0" w:line="360" w:lineRule="auto"/>
        <w:ind w:firstLine="0"/>
        <w:jc w:val="center"/>
        <w:rPr>
          <w:rStyle w:val="ThnVnbanChar"/>
          <w:rFonts w:asciiTheme="majorHAnsi" w:hAnsiTheme="majorHAnsi" w:cstheme="majorHAnsi"/>
          <w:b/>
          <w:bCs/>
          <w:color w:val="000000"/>
        </w:rPr>
      </w:pPr>
    </w:p>
    <w:p w14:paraId="4C32F5E5" w14:textId="77777777" w:rsidR="006B3EE5" w:rsidRPr="006B3EE5" w:rsidRDefault="006B3EE5" w:rsidP="006B3EE5">
      <w:pPr>
        <w:pStyle w:val="ThnVnban"/>
        <w:shd w:val="clear" w:color="auto" w:fill="auto"/>
        <w:spacing w:after="0" w:line="360" w:lineRule="auto"/>
        <w:ind w:firstLine="0"/>
        <w:jc w:val="center"/>
        <w:rPr>
          <w:rFonts w:asciiTheme="majorHAnsi" w:hAnsiTheme="majorHAnsi" w:cstheme="majorHAnsi"/>
        </w:rPr>
      </w:pPr>
      <w:r w:rsidRPr="006B3EE5">
        <w:rPr>
          <w:rStyle w:val="ThnVnbanChar"/>
          <w:rFonts w:asciiTheme="majorHAnsi" w:hAnsiTheme="majorHAnsi" w:cstheme="majorHAnsi"/>
          <w:b/>
          <w:bCs/>
          <w:color w:val="000000"/>
        </w:rPr>
        <w:lastRenderedPageBreak/>
        <w:t>Chương III</w:t>
      </w:r>
    </w:p>
    <w:p w14:paraId="5A102DAD" w14:textId="77777777" w:rsidR="006B3EE5" w:rsidRPr="006B3EE5" w:rsidRDefault="006B3EE5" w:rsidP="006B3EE5">
      <w:pPr>
        <w:pStyle w:val="ThnVnban"/>
        <w:shd w:val="clear" w:color="auto" w:fill="auto"/>
        <w:spacing w:after="0" w:line="360" w:lineRule="auto"/>
        <w:ind w:firstLine="0"/>
        <w:jc w:val="center"/>
        <w:rPr>
          <w:rStyle w:val="ThnVnbanChar"/>
          <w:rFonts w:asciiTheme="majorHAnsi" w:hAnsiTheme="majorHAnsi" w:cstheme="majorHAnsi"/>
          <w:b/>
          <w:bCs/>
          <w:color w:val="000000"/>
        </w:rPr>
      </w:pPr>
      <w:r w:rsidRPr="006B3EE5">
        <w:rPr>
          <w:rStyle w:val="ThnVnbanChar"/>
          <w:rFonts w:asciiTheme="majorHAnsi" w:hAnsiTheme="majorHAnsi" w:cstheme="majorHAnsi"/>
          <w:b/>
          <w:bCs/>
          <w:color w:val="000000"/>
        </w:rPr>
        <w:t>THẨM QUYỀN LẬP BIÊN BẢN VI PHẠM HÀNH CHÍNH VÀ XỬ PHẠT VI PHẠM HÀNH CHÍNH</w:t>
      </w:r>
    </w:p>
    <w:p w14:paraId="39B53DBC" w14:textId="77777777" w:rsidR="006B3EE5" w:rsidRPr="006B3EE5" w:rsidRDefault="006B3EE5" w:rsidP="006B3EE5">
      <w:pPr>
        <w:pStyle w:val="ThnVnban"/>
        <w:shd w:val="clear" w:color="auto" w:fill="auto"/>
        <w:spacing w:after="0" w:line="360" w:lineRule="auto"/>
        <w:ind w:firstLine="0"/>
        <w:jc w:val="center"/>
        <w:rPr>
          <w:rFonts w:asciiTheme="majorHAnsi" w:hAnsiTheme="majorHAnsi" w:cstheme="majorHAnsi"/>
        </w:rPr>
      </w:pPr>
    </w:p>
    <w:p w14:paraId="790E20BF"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80. Thẩm quyền lập biên bản vi phạm hành chính</w:t>
      </w:r>
    </w:p>
    <w:p w14:paraId="2E0B3C38" w14:textId="77777777" w:rsidR="006B3EE5" w:rsidRPr="006B3EE5" w:rsidRDefault="006B3EE5" w:rsidP="006B3EE5">
      <w:pPr>
        <w:pStyle w:val="ThnVnban"/>
        <w:shd w:val="clear" w:color="auto" w:fill="auto"/>
        <w:tabs>
          <w:tab w:val="left" w:pos="95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Người có thẩm quyền xử phạt vi phạm hành chính quy định tại các Điều 81, 82, 83, 84, 85, 86, 87 của Nghị định này.</w:t>
      </w:r>
    </w:p>
    <w:p w14:paraId="0011FB80"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Người thuộc lực lượng Quân đội nhân dân, Công an nhân dân, công chức, viên chức thuộc cơ quan quy định tại các Điều 81, 82, 83, 84, 85, 86, 87 của Nghị định này đang thi hành công vụ, nhiệm vụ.</w:t>
      </w:r>
    </w:p>
    <w:p w14:paraId="4CEA1818"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Chỉ huy tàu bay, thuyền trưởng, trưởng tàu lập biên bản vi phạm hành chính đối với các hành vi vi phạm xảy ra trên tàu bay, tàu biển, tàu hỏa.</w:t>
      </w:r>
    </w:p>
    <w:p w14:paraId="4BAB2C35"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81. Thẩm quyền xử phạt của Chủ tịch Ủy ban nhân dân các cấp</w:t>
      </w:r>
    </w:p>
    <w:p w14:paraId="00CBCC6B" w14:textId="77777777" w:rsidR="006B3EE5" w:rsidRPr="006B3EE5" w:rsidRDefault="006B3EE5" w:rsidP="006B3EE5">
      <w:pPr>
        <w:pStyle w:val="ThnVnban"/>
        <w:shd w:val="clear" w:color="auto" w:fill="auto"/>
        <w:tabs>
          <w:tab w:val="left" w:pos="96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Chủ tịch Ủy ban nhân dân cấp xã có quyền:</w:t>
      </w:r>
    </w:p>
    <w:p w14:paraId="256DCC36" w14:textId="77777777" w:rsidR="006B3EE5" w:rsidRPr="006B3EE5" w:rsidRDefault="006B3EE5" w:rsidP="006B3EE5">
      <w:pPr>
        <w:pStyle w:val="ThnVnban"/>
        <w:shd w:val="clear" w:color="auto" w:fill="auto"/>
        <w:tabs>
          <w:tab w:val="left" w:pos="100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003FF4F6"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5.000.000 đồng đối với cá nhân và phạt tiền đến 10.000.000 đồng đối với tổ chức;</w:t>
      </w:r>
    </w:p>
    <w:p w14:paraId="30A528F8"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Tịch thu tang vật, phương tiện vi phạm hành chính có giá trị không vượt quá mức xử phạt tiền được quy định tại điểm b khoản này;</w:t>
      </w:r>
    </w:p>
    <w:p w14:paraId="4B2178A4"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Áp dụng biện pháp khắc phục hậu quả quy định tại điểm b khoản 3 Điều 4 của Nghị định này.</w:t>
      </w:r>
    </w:p>
    <w:p w14:paraId="5E1E012F" w14:textId="77777777" w:rsidR="006B3EE5" w:rsidRPr="006B3EE5" w:rsidRDefault="006B3EE5" w:rsidP="006B3EE5">
      <w:pPr>
        <w:pStyle w:val="ThnVnban"/>
        <w:shd w:val="clear" w:color="auto" w:fill="auto"/>
        <w:tabs>
          <w:tab w:val="left" w:pos="98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Chủ tịch Ủy ban nhân dân cấp huyện có quyền:</w:t>
      </w:r>
    </w:p>
    <w:p w14:paraId="402042E3" w14:textId="77777777" w:rsidR="006B3EE5" w:rsidRPr="006B3EE5" w:rsidRDefault="006B3EE5" w:rsidP="006B3EE5">
      <w:pPr>
        <w:pStyle w:val="ThnVnban"/>
        <w:shd w:val="clear" w:color="auto" w:fill="auto"/>
        <w:tabs>
          <w:tab w:val="left" w:pos="100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30B2DE00"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50.000.000 đồng đối với cá nhân và phạt tiền đến 100.000.000 đồng đối với tổ chức;</w:t>
      </w:r>
    </w:p>
    <w:p w14:paraId="58FB702E" w14:textId="77777777" w:rsidR="006B3EE5" w:rsidRPr="006B3EE5" w:rsidRDefault="006B3EE5" w:rsidP="006B3EE5">
      <w:pPr>
        <w:pStyle w:val="ThnVnban"/>
        <w:shd w:val="clear" w:color="auto" w:fill="auto"/>
        <w:tabs>
          <w:tab w:val="left" w:pos="100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c) Tước quyền sử dụng giấy phép, chứng chỉ hành nghề có thời hạn hoặc </w:t>
      </w:r>
      <w:r w:rsidRPr="006B3EE5">
        <w:rPr>
          <w:rStyle w:val="ThnVnbanChar"/>
          <w:rFonts w:asciiTheme="majorHAnsi" w:hAnsiTheme="majorHAnsi" w:cstheme="majorHAnsi"/>
          <w:color w:val="000000"/>
        </w:rPr>
        <w:lastRenderedPageBreak/>
        <w:t>đình chỉ hoạt động có thời hạn;</w:t>
      </w:r>
    </w:p>
    <w:p w14:paraId="410B67CF" w14:textId="77777777" w:rsidR="006B3EE5" w:rsidRPr="006B3EE5" w:rsidRDefault="006B3EE5" w:rsidP="006B3EE5">
      <w:pPr>
        <w:pStyle w:val="ThnVnban"/>
        <w:shd w:val="clear" w:color="auto" w:fill="auto"/>
        <w:tabs>
          <w:tab w:val="left" w:pos="100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Tịch thu tang vật, phương tiện vi phạm hành chính có giá trị không vượt quá mức tiền phạt được quy định tại điểm b khoản này;</w:t>
      </w:r>
    </w:p>
    <w:p w14:paraId="6D9A3488"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Áp dụng các biện pháp khắc phục hậu quả quy định tại các điểm b, c, đ, e, g, h, i và k khoản 3 Điều 4 của Nghị định này.</w:t>
      </w:r>
    </w:p>
    <w:p w14:paraId="4FDE386C" w14:textId="77777777" w:rsidR="006B3EE5" w:rsidRPr="006B3EE5" w:rsidRDefault="006B3EE5" w:rsidP="006B3EE5">
      <w:pPr>
        <w:pStyle w:val="ThnVnban"/>
        <w:shd w:val="clear" w:color="auto" w:fill="auto"/>
        <w:tabs>
          <w:tab w:val="left" w:pos="98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Chủ tịch Ủy ban nhân dân cấp tỉnh có quyền:</w:t>
      </w:r>
    </w:p>
    <w:p w14:paraId="1B275A2F" w14:textId="77777777" w:rsidR="006B3EE5" w:rsidRPr="006B3EE5" w:rsidRDefault="006B3EE5" w:rsidP="006B3EE5">
      <w:pPr>
        <w:pStyle w:val="ThnVnban"/>
        <w:shd w:val="clear" w:color="auto" w:fill="auto"/>
        <w:tabs>
          <w:tab w:val="left" w:pos="100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4FBB7379" w14:textId="77777777" w:rsidR="006B3EE5" w:rsidRPr="006B3EE5" w:rsidRDefault="006B3EE5" w:rsidP="006B3EE5">
      <w:pPr>
        <w:pStyle w:val="ThnVnban"/>
        <w:shd w:val="clear" w:color="auto" w:fill="auto"/>
        <w:tabs>
          <w:tab w:val="left" w:pos="102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mức tối đa theo quy định tại Nghị định này;</w:t>
      </w:r>
    </w:p>
    <w:p w14:paraId="6549BDD9"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Tước quyền sử dụng giấy phép, chứng chỉ hành nghề có thời hạn hoặc đình chỉ hoạt động có thời hạn;</w:t>
      </w:r>
    </w:p>
    <w:p w14:paraId="59052651" w14:textId="77777777" w:rsidR="006B3EE5" w:rsidRPr="006B3EE5" w:rsidRDefault="006B3EE5" w:rsidP="006B3EE5">
      <w:pPr>
        <w:pStyle w:val="ThnVnban"/>
        <w:shd w:val="clear" w:color="auto" w:fill="auto"/>
        <w:tabs>
          <w:tab w:val="left" w:pos="102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Tịch thu tang vật, phương tiện vi phạm hành chính;</w:t>
      </w:r>
    </w:p>
    <w:p w14:paraId="359BCE43"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Áp dụng các biện pháp khắc phục hậu quả quy định tại Nghị định này.</w:t>
      </w:r>
    </w:p>
    <w:p w14:paraId="3544BC34"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82. Thẩm quyền xử phạt của Quản lý thị trường</w:t>
      </w:r>
    </w:p>
    <w:p w14:paraId="28F4E4E5" w14:textId="77777777" w:rsidR="006B3EE5" w:rsidRPr="006B3EE5" w:rsidRDefault="006B3EE5" w:rsidP="006B3EE5">
      <w:pPr>
        <w:pStyle w:val="ThnVnban"/>
        <w:shd w:val="clear" w:color="auto" w:fill="auto"/>
        <w:tabs>
          <w:tab w:val="left" w:pos="92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Kiểm soát viên thị trường đang thi hành công vụ có quyền:</w:t>
      </w:r>
    </w:p>
    <w:p w14:paraId="55FDDC0A"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06EF43FA"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500.000 đồng đối với cá nhân và phạt tiền đến 1.000.000 đồng đối với tổ chức.</w:t>
      </w:r>
    </w:p>
    <w:p w14:paraId="240F8738" w14:textId="77777777" w:rsidR="006B3EE5" w:rsidRPr="006B3EE5" w:rsidRDefault="006B3EE5" w:rsidP="006B3EE5">
      <w:pPr>
        <w:pStyle w:val="ThnVnban"/>
        <w:shd w:val="clear" w:color="auto" w:fill="auto"/>
        <w:tabs>
          <w:tab w:val="left" w:pos="94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Đội trưởng Đội Quản lý thị trường có quyền:</w:t>
      </w:r>
    </w:p>
    <w:p w14:paraId="02C32812"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lang w:val="en-US"/>
        </w:rPr>
        <w:t xml:space="preserve">a) </w:t>
      </w:r>
      <w:r w:rsidRPr="006B3EE5">
        <w:rPr>
          <w:rStyle w:val="ThnVnbanChar"/>
          <w:rFonts w:asciiTheme="majorHAnsi" w:hAnsiTheme="majorHAnsi" w:cstheme="majorHAnsi"/>
          <w:color w:val="000000"/>
        </w:rPr>
        <w:t>Phạt cảnh cáo;</w:t>
      </w:r>
    </w:p>
    <w:p w14:paraId="13E4DAE9"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25.000.000 đồng đối với cá nhân và phạt tiền đến 50.000.000 đồng đối với tổ chức;</w:t>
      </w:r>
    </w:p>
    <w:p w14:paraId="4DAEE21B"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Tịch thu tang vật, phương tiện vi phạm hành chính có giá trị không vượt quá mức tiền phạt được quy định tại điểm b khoản này;</w:t>
      </w:r>
    </w:p>
    <w:p w14:paraId="4924FEE6"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Áp dụng các biện pháp khắc phục hậu quả quy định tại Nghị định này, trừ biện pháp quy định tại điểm a khoản 3 Điều 4 của Nghị định này.</w:t>
      </w:r>
    </w:p>
    <w:p w14:paraId="2B539645"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3. Cục trưởng Cục Quản lý thị trường cấp tỉnh, Cục trưởng Cục nghiệp vụ quản lý thị trường trực thuộc Tổng cục Quản lý thị trường có quyền:</w:t>
      </w:r>
    </w:p>
    <w:p w14:paraId="40B8B14E" w14:textId="77777777" w:rsidR="006B3EE5" w:rsidRPr="006B3EE5" w:rsidRDefault="006B3EE5" w:rsidP="006B3EE5">
      <w:pPr>
        <w:pStyle w:val="ThnVnban"/>
        <w:shd w:val="clear" w:color="auto" w:fill="auto"/>
        <w:tabs>
          <w:tab w:val="left" w:pos="100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0876C7D2"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50.000.000 đồng đối với cá nhân và phạt tiền đến 100.000.000 đồng đối với tổ chức;</w:t>
      </w:r>
    </w:p>
    <w:p w14:paraId="4FDC6588"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Tịch thu tang vật, phương tiện vi phạm hành chính có giá trị không vượt quá mức tiền phạt được quy định tại điểm b khoản này;</w:t>
      </w:r>
    </w:p>
    <w:p w14:paraId="552FEC9E"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Tước quyền sử dụng giấy phép, chứng chỉ hành nghề có thời hạn hoặc đình chỉ hoạt động có thời hạn;</w:t>
      </w:r>
    </w:p>
    <w:p w14:paraId="2A955DEA"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Áp dụng các biện pháp khắc phục hậu quả quy định tại Nghị định này.</w:t>
      </w:r>
    </w:p>
    <w:p w14:paraId="3F409ECB" w14:textId="77777777" w:rsidR="006B3EE5" w:rsidRPr="006B3EE5" w:rsidRDefault="006B3EE5" w:rsidP="006B3EE5">
      <w:pPr>
        <w:pStyle w:val="ThnVnban"/>
        <w:shd w:val="clear" w:color="auto" w:fill="auto"/>
        <w:tabs>
          <w:tab w:val="left" w:pos="94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Tổng cục trưởng Tổng cục Quản lý thị trường có quyền:</w:t>
      </w:r>
    </w:p>
    <w:p w14:paraId="2D18A1D9" w14:textId="77777777" w:rsidR="006B3EE5" w:rsidRPr="006B3EE5" w:rsidRDefault="006B3EE5" w:rsidP="006B3EE5">
      <w:pPr>
        <w:pStyle w:val="ThnVnban"/>
        <w:shd w:val="clear" w:color="auto" w:fill="auto"/>
        <w:tabs>
          <w:tab w:val="left" w:pos="96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2505BBFA" w14:textId="77777777" w:rsidR="006B3EE5" w:rsidRPr="006B3EE5" w:rsidRDefault="006B3EE5" w:rsidP="006B3EE5">
      <w:pPr>
        <w:pStyle w:val="ThnVnban"/>
        <w:shd w:val="clear" w:color="auto" w:fill="auto"/>
        <w:tabs>
          <w:tab w:val="left" w:pos="98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mức tối đa quy định tại Nghị định này;</w:t>
      </w:r>
    </w:p>
    <w:p w14:paraId="68093DDC" w14:textId="77777777" w:rsidR="006B3EE5" w:rsidRPr="006B3EE5" w:rsidRDefault="006B3EE5" w:rsidP="006B3EE5">
      <w:pPr>
        <w:pStyle w:val="ThnVnban"/>
        <w:shd w:val="clear" w:color="auto" w:fill="auto"/>
        <w:tabs>
          <w:tab w:val="left" w:pos="98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Tịch thu tang vật, phương tiện vi phạm hành chính;</w:t>
      </w:r>
    </w:p>
    <w:p w14:paraId="45970B2C"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Tước quyền sử dụng giấy phép, chứng chỉ hành nghề có thời hạn hoặc đình chỉ hoạt động có thời hạn;</w:t>
      </w:r>
    </w:p>
    <w:p w14:paraId="4E946030"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Áp dụng các biện pháp khắc phục hậu quả quy định tại Nghị định này.</w:t>
      </w:r>
    </w:p>
    <w:p w14:paraId="2D3AFD09"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83. Thẩm quyền xử phạt của Công an nhân dân</w:t>
      </w:r>
    </w:p>
    <w:p w14:paraId="4B0A15D0" w14:textId="77777777" w:rsidR="006B3EE5" w:rsidRPr="006B3EE5" w:rsidRDefault="006B3EE5" w:rsidP="006B3EE5">
      <w:pPr>
        <w:pStyle w:val="ThnVnban"/>
        <w:shd w:val="clear" w:color="auto" w:fill="auto"/>
        <w:tabs>
          <w:tab w:val="left" w:pos="93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Chiến sĩ Công an nhân dân đang thi hành công vụ có quyền:</w:t>
      </w:r>
    </w:p>
    <w:p w14:paraId="5CF3BAB5" w14:textId="77777777" w:rsidR="006B3EE5" w:rsidRPr="006B3EE5" w:rsidRDefault="006B3EE5" w:rsidP="006B3EE5">
      <w:pPr>
        <w:pStyle w:val="ThnVnban"/>
        <w:shd w:val="clear" w:color="auto" w:fill="auto"/>
        <w:tabs>
          <w:tab w:val="left" w:pos="97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0D4E8C0C"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500.000 đồng đối với cá nhân và phạt tiền đến 1.000.000 đồng đối với tổ chức.</w:t>
      </w:r>
    </w:p>
    <w:p w14:paraId="195F571E"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Trạm trưởng, Đội trưởng của người được quy định tại khoản 1 Điều này có quyền:</w:t>
      </w:r>
    </w:p>
    <w:p w14:paraId="799DDA8F" w14:textId="77777777" w:rsidR="006B3EE5" w:rsidRPr="006B3EE5" w:rsidRDefault="006B3EE5" w:rsidP="006B3EE5">
      <w:pPr>
        <w:pStyle w:val="ThnVnban"/>
        <w:shd w:val="clear" w:color="auto" w:fill="auto"/>
        <w:tabs>
          <w:tab w:val="left" w:pos="100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lang w:val="en-US"/>
        </w:rPr>
        <w:t xml:space="preserve">a) </w:t>
      </w:r>
      <w:r w:rsidRPr="006B3EE5">
        <w:rPr>
          <w:rStyle w:val="ThnVnbanChar"/>
          <w:rFonts w:asciiTheme="majorHAnsi" w:hAnsiTheme="majorHAnsi" w:cstheme="majorHAnsi"/>
          <w:color w:val="000000"/>
        </w:rPr>
        <w:t>Phạt cảnh cáo;</w:t>
      </w:r>
    </w:p>
    <w:p w14:paraId="37D696C9"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b) Phạt tiền đến 1.500.000 đồng đối với cá nhân và phạt tiền đến 3.000.000 đồng đối với tổ chức.</w:t>
      </w:r>
    </w:p>
    <w:p w14:paraId="3E637A28"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Trưởng Công an cấp xã, Trưởng đồn Công an, Trạm trưởng Trạm Công an cửa khẩu, khu chế xuất có quyền:</w:t>
      </w:r>
    </w:p>
    <w:p w14:paraId="095221E8" w14:textId="77777777" w:rsidR="006B3EE5" w:rsidRPr="006B3EE5" w:rsidRDefault="006B3EE5" w:rsidP="006B3EE5">
      <w:pPr>
        <w:pStyle w:val="ThnVnban"/>
        <w:shd w:val="clear" w:color="auto" w:fill="auto"/>
        <w:tabs>
          <w:tab w:val="left" w:pos="9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2EEB7ECC"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2.500.000 đồng đối với cá nhân và phạt tiền đến 5.000.000 đồng đối với tổ chức;</w:t>
      </w:r>
    </w:p>
    <w:p w14:paraId="1B6C36D2"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Tịch thu tang vật, phương tiện vi phạm hành chính có giá trị không vượt quá mức tiền phạt được quy định tại điểm b khoản này;</w:t>
      </w:r>
    </w:p>
    <w:p w14:paraId="217FE08C"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Áp dụng biện pháp khắc phục hậu quả quy định tại điểm b khoản 3 Điều 4 của Nghị định này.</w:t>
      </w:r>
    </w:p>
    <w:p w14:paraId="41D60E8F"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Trưởng Công an cấp huyện; Trưởng phòng nghiệp vụ thuộc Cục Cảnh sát giao thông; Trưởng phòng Công an cấp tỉnh gồm: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đường sắt, Trưởng phòng Cảnh sát giao thông đường bộ, Trưởng phòng Cảnh sát đường thủy, Trưởng phòng Cảnh sát phòng, chống tội phạm về môi trường, Trưởng phòng An ninh chính trị nội bộ, Trưởng phòng An ninh kinh tế có quyền:</w:t>
      </w:r>
    </w:p>
    <w:p w14:paraId="4BF96A87" w14:textId="77777777" w:rsidR="006B3EE5" w:rsidRPr="006B3EE5" w:rsidRDefault="006B3EE5" w:rsidP="006B3EE5">
      <w:pPr>
        <w:pStyle w:val="ThnVnban"/>
        <w:shd w:val="clear" w:color="auto" w:fill="auto"/>
        <w:tabs>
          <w:tab w:val="left" w:pos="9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3A788A12"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25.000.000 đồng đối với cá nhân và phạt tiền đến 50.000.000 đồng đối với tổ chức đối với các hành vi vi phạm quy định tại Mục 2 Chương II của Nghị định này; phạt tiền đến 20.000.000 đồng đối với cá nhân và phạt tiền đến 40.000.000 đồng đối với tổ chức đối với các hành vi vi phạm khác quy định tại Nghị định này;</w:t>
      </w:r>
    </w:p>
    <w:p w14:paraId="3D55A3E3"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c) Tước quyền sử dụng giấy phép, chứng chỉ hành nghề có thời hạn hoặc đình chỉ hoạt động có thời hạn;</w:t>
      </w:r>
    </w:p>
    <w:p w14:paraId="197D2305"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Tịch thu tang vật, phương tiện vi phạm hành chính có giá trị không vượt quá mức tiền phạt được quy định tại điểm b khoản này;</w:t>
      </w:r>
    </w:p>
    <w:p w14:paraId="70B52B57"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Áp dụng các biện pháp khắc phục hậu quả quy định tại các điểm b, h, i và k khoản 3 Điều 4 của Nghị định này.</w:t>
      </w:r>
    </w:p>
    <w:p w14:paraId="714C8F1B"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Giám đốc Công an cấp tỉnh có quyền:</w:t>
      </w:r>
    </w:p>
    <w:p w14:paraId="211AEB3B" w14:textId="77777777" w:rsidR="006B3EE5" w:rsidRPr="006B3EE5" w:rsidRDefault="006B3EE5" w:rsidP="006B3EE5">
      <w:pPr>
        <w:pStyle w:val="ThnVnban"/>
        <w:shd w:val="clear" w:color="auto" w:fill="auto"/>
        <w:tabs>
          <w:tab w:val="left" w:pos="102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20BF09FB"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50.000.000 đồng đối với cá nhân và phạt tiền đến 100.000.000 đồng đối với tổ chức;</w:t>
      </w:r>
    </w:p>
    <w:p w14:paraId="5BEEA9F7"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Tước quyền sử dụng giấy phép, chứng chỉ hành nghề có thời hạn hoặc đình chỉ hoạt động có thời hạn;</w:t>
      </w:r>
    </w:p>
    <w:p w14:paraId="6DFB4304"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Tịch thu tang vật, phương tiện vi phạm hành chính có giá trị không vượt quá mức tiền phạt được quy định tại điểm b khoản này;</w:t>
      </w:r>
    </w:p>
    <w:p w14:paraId="5B46EBEF"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Áp dụng các biện pháp khắc phục hậu quả quy định tại các điểm b, e, h, i và k khoản 3 Điều 4 cửa Nghị định này.</w:t>
      </w:r>
    </w:p>
    <w:p w14:paraId="4AD616DA"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chống tội phạm về môi trường, Cục trưởng Cục An ninh mạng và phòng, chống tội phạm sử dụng công nghệ cao, Cục trưởng Cục Quản lý xuất nhập cảnh có quyền:</w:t>
      </w:r>
    </w:p>
    <w:p w14:paraId="123779AC" w14:textId="77777777" w:rsidR="006B3EE5" w:rsidRPr="006B3EE5" w:rsidRDefault="006B3EE5" w:rsidP="006B3EE5">
      <w:pPr>
        <w:pStyle w:val="ThnVnban"/>
        <w:shd w:val="clear" w:color="auto" w:fill="auto"/>
        <w:tabs>
          <w:tab w:val="left" w:pos="102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7543721B" w14:textId="77777777" w:rsidR="006B3EE5" w:rsidRPr="006B3EE5" w:rsidRDefault="006B3EE5" w:rsidP="006B3EE5">
      <w:pPr>
        <w:pStyle w:val="ThnVnban"/>
        <w:shd w:val="clear" w:color="auto" w:fill="auto"/>
        <w:tabs>
          <w:tab w:val="left" w:pos="104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Phạt tiền đến mức tối đa quy định tại Nghị định này;</w:t>
      </w:r>
    </w:p>
    <w:p w14:paraId="377D5F9C"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c) Tước quyền sử dụng giấy phép, chứng chỉ hành nghề có thời hạn hoặc đình chỉ hoạt động có thời hạn;</w:t>
      </w:r>
    </w:p>
    <w:p w14:paraId="5FC9A96E" w14:textId="77777777" w:rsidR="006B3EE5" w:rsidRPr="006B3EE5" w:rsidRDefault="006B3EE5" w:rsidP="006B3EE5">
      <w:pPr>
        <w:pStyle w:val="ThnVnban"/>
        <w:shd w:val="clear" w:color="auto" w:fill="auto"/>
        <w:tabs>
          <w:tab w:val="left" w:pos="101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Tịch thu tang vật, phương tiện vi phạm hành chính;</w:t>
      </w:r>
    </w:p>
    <w:p w14:paraId="5675BEEC"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Áp dụng các biện pháp khắc phục hậu quả quy định tại các điểm b, e, h, i và k khoản 3 Điều 4 của Nghị định này.</w:t>
      </w:r>
    </w:p>
    <w:p w14:paraId="7E2A3507"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84. Thẩm quyền xử phạt của Hải quan</w:t>
      </w:r>
    </w:p>
    <w:p w14:paraId="344150D2" w14:textId="77777777" w:rsidR="006B3EE5" w:rsidRPr="006B3EE5" w:rsidRDefault="006B3EE5" w:rsidP="006B3EE5">
      <w:pPr>
        <w:pStyle w:val="ThnVnban"/>
        <w:shd w:val="clear" w:color="auto" w:fill="auto"/>
        <w:tabs>
          <w:tab w:val="left" w:pos="93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Công chức Hải quan đang thi hành công vụ có quyền:</w:t>
      </w:r>
    </w:p>
    <w:p w14:paraId="48C644C2" w14:textId="77777777" w:rsidR="006B3EE5" w:rsidRPr="006B3EE5" w:rsidRDefault="006B3EE5" w:rsidP="006B3EE5">
      <w:pPr>
        <w:pStyle w:val="ThnVnban"/>
        <w:shd w:val="clear" w:color="auto" w:fill="auto"/>
        <w:tabs>
          <w:tab w:val="left" w:pos="9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7948905A" w14:textId="77777777" w:rsidR="006B3EE5" w:rsidRPr="006B3EE5" w:rsidRDefault="006B3EE5" w:rsidP="006B3EE5">
      <w:pPr>
        <w:pStyle w:val="ThnVnban"/>
        <w:shd w:val="clear" w:color="auto" w:fill="auto"/>
        <w:tabs>
          <w:tab w:val="left" w:pos="98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500.000 đồng đối với cá nhân và phạt tiền đến 1.000.000 đồng đối với tổ chức.</w:t>
      </w:r>
    </w:p>
    <w:p w14:paraId="6FD6D0A4"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Đội trưởng thuộc Chi cục Hải quan, Đội trưởng thuộc Chi cục kiểm tra sau thông quan có quyền:</w:t>
      </w:r>
    </w:p>
    <w:p w14:paraId="1F0F1ED6" w14:textId="77777777" w:rsidR="006B3EE5" w:rsidRPr="006B3EE5" w:rsidRDefault="006B3EE5" w:rsidP="006B3EE5">
      <w:pPr>
        <w:pStyle w:val="ThnVnban"/>
        <w:shd w:val="clear" w:color="auto" w:fill="auto"/>
        <w:tabs>
          <w:tab w:val="left" w:pos="99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221EC9F1"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5.000.000 đồng đối với cá nhân và phạt tiền đến 10.000.000 đồng đối với tổ chức.</w:t>
      </w:r>
    </w:p>
    <w:p w14:paraId="1235DFFF"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Chi cục trưởng Chi cục Hải quan, Chi cục trưởng Chi cục kiểm tra sau thông quan, Đội trưởng Đội kiểm soát thuộc Cục Hải quan tỉnh, liên tỉnh, thành phố trực thuộc Trung ương, Đội trưởng Đội kiểm soát chống buôn lậu, Hải đội trưởng Hải đội kiểm soát trên biển và Đội trưởng Đội kiểm soát bảo vệ quyền sở hữu trí tuệ thuộc Cục Điều tra chống buôn lậu Tổng cục Hải quan có quyền:</w:t>
      </w:r>
    </w:p>
    <w:p w14:paraId="37DEEB04" w14:textId="77777777" w:rsidR="006B3EE5" w:rsidRPr="006B3EE5" w:rsidRDefault="006B3EE5" w:rsidP="006B3EE5">
      <w:pPr>
        <w:pStyle w:val="ThnVnban"/>
        <w:shd w:val="clear" w:color="auto" w:fill="auto"/>
        <w:tabs>
          <w:tab w:val="left" w:pos="9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7DEAC6D3"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25.000.000 đồng đối với cá nhân và phạt tiền đến 50.000.000 đồng đối với tổ chức;</w:t>
      </w:r>
    </w:p>
    <w:p w14:paraId="32DA8CB5"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Tịch thu tang vật, phương tiện vi phạm hành chính có giá trị không vượt quá mức tiền phạt được quy định tại điểm b khoản này;</w:t>
      </w:r>
    </w:p>
    <w:p w14:paraId="0554BF91"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d) Áp dụng các biện pháp khắc phục hậu quả quy định tại các điểm a, b, d và e khoản 3 Điều 4 của Nghị định này.</w:t>
      </w:r>
    </w:p>
    <w:p w14:paraId="1F45DFEA"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Cục trưởng Cục điều tra chống buôn lậu, Cục trưởng Cục kiểm tra sau thông quan thuộc Tổng cục Hải quan, Cục trưởng Cục Hải quan tỉnh, liên tỉnh, thành phố trực thuộc trung ương có quyền:</w:t>
      </w:r>
    </w:p>
    <w:p w14:paraId="56ABDD5D" w14:textId="77777777" w:rsidR="006B3EE5" w:rsidRPr="006B3EE5" w:rsidRDefault="006B3EE5" w:rsidP="006B3EE5">
      <w:pPr>
        <w:pStyle w:val="ThnVnban"/>
        <w:shd w:val="clear" w:color="auto" w:fill="auto"/>
        <w:tabs>
          <w:tab w:val="left" w:pos="9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1A580BF5"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50.000.000 đồng đối với cá nhân và phạt tiền đến 100.000.000 đồng đối với tổ chức;</w:t>
      </w:r>
    </w:p>
    <w:p w14:paraId="3ECF814F"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Tước quyền sử dụng giấy phép, chứng chỉ hành nghề có thời hạn hoặc đình chỉ hoạt động có thời hạn;</w:t>
      </w:r>
    </w:p>
    <w:p w14:paraId="39A07C3B"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Tịch thu tang vật, phương tiện vi phạm hành chính có giá trị không vượt quá mức tiền phạt được quy định tại điểm b khoản này;</w:t>
      </w:r>
    </w:p>
    <w:p w14:paraId="5CCAB6AD"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Áp dụng các biện pháp khắc phục hậu quả quy định tại các điểm a, b, d và e khoản 3 Điều 4 của Nghị định này.</w:t>
      </w:r>
    </w:p>
    <w:p w14:paraId="67CF037B" w14:textId="77777777" w:rsidR="006B3EE5" w:rsidRPr="006B3EE5" w:rsidRDefault="006B3EE5" w:rsidP="006B3EE5">
      <w:pPr>
        <w:pStyle w:val="ThnVnban"/>
        <w:shd w:val="clear" w:color="auto" w:fill="auto"/>
        <w:tabs>
          <w:tab w:val="left" w:pos="98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Tổng cục trưởng Tổng cục Hải quan có quyền:</w:t>
      </w:r>
    </w:p>
    <w:p w14:paraId="0BC57076" w14:textId="77777777" w:rsidR="006B3EE5" w:rsidRPr="006B3EE5" w:rsidRDefault="006B3EE5" w:rsidP="006B3EE5">
      <w:pPr>
        <w:pStyle w:val="ThnVnban"/>
        <w:shd w:val="clear" w:color="auto" w:fill="auto"/>
        <w:tabs>
          <w:tab w:val="left" w:pos="9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30780C20" w14:textId="77777777" w:rsidR="006B3EE5" w:rsidRPr="006B3EE5" w:rsidRDefault="006B3EE5" w:rsidP="006B3EE5">
      <w:pPr>
        <w:pStyle w:val="ThnVnban"/>
        <w:shd w:val="clear" w:color="auto" w:fill="auto"/>
        <w:tabs>
          <w:tab w:val="left" w:pos="102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mức tối đa quy định tại Nghị định này;</w:t>
      </w:r>
    </w:p>
    <w:p w14:paraId="0875F661" w14:textId="77777777" w:rsidR="006B3EE5" w:rsidRPr="006B3EE5" w:rsidRDefault="006B3EE5" w:rsidP="006B3EE5">
      <w:pPr>
        <w:pStyle w:val="ThnVnban"/>
        <w:shd w:val="clear" w:color="auto" w:fill="auto"/>
        <w:tabs>
          <w:tab w:val="left" w:pos="1027"/>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Tịch thu tang vật, phương tiện vi phạm hành chính;</w:t>
      </w:r>
    </w:p>
    <w:p w14:paraId="3079970B"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Áp dụng các biện pháp khắc phục hậu quả quy định tại các điểm a, b, d và e khoản 3 Điều 4 của Nghị định này.</w:t>
      </w:r>
    </w:p>
    <w:p w14:paraId="43A4567D"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85. Thẩm quyền xử phạt của Bộ đội Biên phòng</w:t>
      </w:r>
    </w:p>
    <w:p w14:paraId="1296DCEB" w14:textId="77777777" w:rsidR="006B3EE5" w:rsidRPr="006B3EE5" w:rsidRDefault="006B3EE5" w:rsidP="006B3EE5">
      <w:pPr>
        <w:pStyle w:val="ThnVnban"/>
        <w:shd w:val="clear" w:color="auto" w:fill="auto"/>
        <w:tabs>
          <w:tab w:val="left" w:pos="96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Chiến sĩ Bộ đội biên phòng đang thi hành công vụ có quyền:</w:t>
      </w:r>
    </w:p>
    <w:p w14:paraId="40A5DF3D" w14:textId="77777777" w:rsidR="006B3EE5" w:rsidRPr="006B3EE5" w:rsidRDefault="006B3EE5" w:rsidP="006B3EE5">
      <w:pPr>
        <w:pStyle w:val="ThnVnban"/>
        <w:shd w:val="clear" w:color="auto" w:fill="auto"/>
        <w:tabs>
          <w:tab w:val="left" w:pos="100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36720605"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500.000 đồng đối với cá nhân và phạt tiền đến 1.000.000 đồng đối với tổ chức.</w:t>
      </w:r>
    </w:p>
    <w:p w14:paraId="4F5DC602"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2. Trạm trưởng, Đội trưởng của người được quy định tại khoản 1 Điều này có quyền:</w:t>
      </w:r>
    </w:p>
    <w:p w14:paraId="5B820C8C" w14:textId="77777777" w:rsidR="006B3EE5" w:rsidRPr="006B3EE5" w:rsidRDefault="006B3EE5" w:rsidP="006B3EE5">
      <w:pPr>
        <w:pStyle w:val="ThnVnban"/>
        <w:shd w:val="clear" w:color="auto" w:fill="auto"/>
        <w:tabs>
          <w:tab w:val="left" w:pos="100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27283E30"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2.500.000 đồng đối với cá nhân và phạt tiền đến 5.000.000 đồng đối với tổ chức.</w:t>
      </w:r>
    </w:p>
    <w:p w14:paraId="4DE67D6C"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Đồn trưởng Đồn biên phòng, Hải đội trưởng Hải đội biên phòng, Chỉ huy trưởng Ban Chỉ huy Biên phòng Cửa khẩu cảng có quyền:</w:t>
      </w:r>
    </w:p>
    <w:p w14:paraId="1E6664BD" w14:textId="77777777" w:rsidR="006B3EE5" w:rsidRPr="006B3EE5" w:rsidRDefault="006B3EE5" w:rsidP="006B3EE5">
      <w:pPr>
        <w:pStyle w:val="ThnVnban"/>
        <w:shd w:val="clear" w:color="auto" w:fill="auto"/>
        <w:tabs>
          <w:tab w:val="left" w:pos="100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59336B98" w14:textId="77777777" w:rsidR="006B3EE5" w:rsidRPr="006B3EE5" w:rsidRDefault="006B3EE5" w:rsidP="006B3EE5">
      <w:pPr>
        <w:pStyle w:val="ThnVnban"/>
        <w:shd w:val="clear" w:color="auto" w:fill="auto"/>
        <w:tabs>
          <w:tab w:val="left" w:pos="998"/>
        </w:tabs>
        <w:spacing w:after="120" w:line="360" w:lineRule="auto"/>
        <w:ind w:firstLine="720"/>
        <w:jc w:val="both"/>
        <w:rPr>
          <w:rStyle w:val="ThnVnbanChar"/>
          <w:rFonts w:asciiTheme="majorHAnsi" w:hAnsiTheme="majorHAnsi" w:cstheme="majorHAnsi"/>
        </w:rPr>
      </w:pPr>
      <w:r w:rsidRPr="006B3EE5">
        <w:rPr>
          <w:rStyle w:val="ThnVnbanChar"/>
          <w:rFonts w:asciiTheme="majorHAnsi" w:hAnsiTheme="majorHAnsi" w:cstheme="majorHAnsi"/>
          <w:color w:val="000000"/>
        </w:rPr>
        <w:t>b) Phạt tiền đến 25.000.000 đồng đối với cá nhân và phạt tiền đến 50.000.000 đồng đối với tổ chức đối với các hành vi vi phạm quy định tại Mục 2 Chương II của Nghị định này; phạt tiền đến 20.000.000 đồng đối với cá nhân và phạt tiền đến 40.000.000 đồng đối với tổ chức đối với các hành vi vi phạm khác quy định tại Nghị định này;</w:t>
      </w:r>
    </w:p>
    <w:p w14:paraId="24B38441"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Tịch thu tang vật, phương tiện vi phạm hành chính có giá trị không vượt quá mức tiền phạt được quy định tại điểm b khoản này;</w:t>
      </w:r>
    </w:p>
    <w:p w14:paraId="15E589E2"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Áp dụng các biện pháp khắc phục hậu quả quy định tại điểm b khoản 3 Điều 4 của Nghị định này.</w:t>
      </w:r>
    </w:p>
    <w:p w14:paraId="21E75588"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Chỉ huy trưởng Bộ đội Biên phòng cấp tỉnh, Hải đoàn trưởng Hải đoàn Biên phòng trực thuộc Bộ Tư lệnh Bộ đội Biên phòng có quyền:</w:t>
      </w:r>
    </w:p>
    <w:p w14:paraId="42C8FF40" w14:textId="77777777" w:rsidR="006B3EE5" w:rsidRPr="006B3EE5" w:rsidRDefault="006B3EE5" w:rsidP="006B3EE5">
      <w:pPr>
        <w:pStyle w:val="ThnVnban"/>
        <w:shd w:val="clear" w:color="auto" w:fill="auto"/>
        <w:tabs>
          <w:tab w:val="left" w:pos="101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33F5009C" w14:textId="77777777" w:rsidR="006B3EE5" w:rsidRPr="006B3EE5" w:rsidRDefault="006B3EE5" w:rsidP="006B3EE5">
      <w:pPr>
        <w:pStyle w:val="ThnVnban"/>
        <w:shd w:val="clear" w:color="auto" w:fill="auto"/>
        <w:tabs>
          <w:tab w:val="left" w:pos="104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mức tối đa quy định tại Nghị định này;</w:t>
      </w:r>
    </w:p>
    <w:p w14:paraId="592529A7"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Tước quyền sử dụng giấy phép, chứng chỉ hành nghề có thời hạn hoặc đình chỉ hoạt động có thời hạn;</w:t>
      </w:r>
    </w:p>
    <w:p w14:paraId="01BBC25D" w14:textId="77777777" w:rsidR="006B3EE5" w:rsidRPr="006B3EE5" w:rsidRDefault="006B3EE5" w:rsidP="006B3EE5">
      <w:pPr>
        <w:pStyle w:val="ThnVnban"/>
        <w:shd w:val="clear" w:color="auto" w:fill="auto"/>
        <w:tabs>
          <w:tab w:val="left" w:pos="104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Tịch thu tang vật, phương tiện vi phạm hành chính;</w:t>
      </w:r>
    </w:p>
    <w:p w14:paraId="1B1C2355"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Áp dụng các biện pháp khắc phục hậu quả quy định tại các điểm b và e khoản 3 Điều 4 của Nghị định này.</w:t>
      </w:r>
    </w:p>
    <w:p w14:paraId="21843A8A"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lastRenderedPageBreak/>
        <w:t>Điều 86. Thẩm quyền xử phạt của Cảnh sát biển Việt Nam</w:t>
      </w:r>
    </w:p>
    <w:p w14:paraId="68C695A0" w14:textId="77777777" w:rsidR="006B3EE5" w:rsidRPr="006B3EE5" w:rsidRDefault="006B3EE5" w:rsidP="006B3EE5">
      <w:pPr>
        <w:pStyle w:val="ThnVnban"/>
        <w:shd w:val="clear" w:color="auto" w:fill="auto"/>
        <w:tabs>
          <w:tab w:val="left" w:pos="95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Cảnh sát viên Cảnh sát biển đang thi hành công vụ có quyền:</w:t>
      </w:r>
    </w:p>
    <w:p w14:paraId="2566FEA2" w14:textId="77777777" w:rsidR="006B3EE5" w:rsidRPr="006B3EE5" w:rsidRDefault="006B3EE5" w:rsidP="006B3EE5">
      <w:pPr>
        <w:pStyle w:val="ThnVnban"/>
        <w:shd w:val="clear" w:color="auto" w:fill="auto"/>
        <w:tabs>
          <w:tab w:val="left" w:pos="9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a) Phạt cảnh cáo; </w:t>
      </w:r>
    </w:p>
    <w:p w14:paraId="7B4348B7"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1.500.000 đồng đối với cá nhân và phạt tiền đến 3.000.000 đồng đối với tổ chức.</w:t>
      </w:r>
    </w:p>
    <w:p w14:paraId="5F4999B4" w14:textId="77777777" w:rsidR="006B3EE5" w:rsidRPr="006B3EE5" w:rsidRDefault="006B3EE5" w:rsidP="006B3EE5">
      <w:pPr>
        <w:pStyle w:val="ThnVnban"/>
        <w:shd w:val="clear" w:color="auto" w:fill="auto"/>
        <w:tabs>
          <w:tab w:val="left" w:pos="98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Tổ trưởng Tổ nghiệp vụ Cảnh sát biển có quyền:</w:t>
      </w:r>
    </w:p>
    <w:p w14:paraId="259A66BC" w14:textId="77777777" w:rsidR="006B3EE5" w:rsidRPr="006B3EE5" w:rsidRDefault="006B3EE5" w:rsidP="006B3EE5">
      <w:pPr>
        <w:pStyle w:val="ThnVnban"/>
        <w:shd w:val="clear" w:color="auto" w:fill="auto"/>
        <w:tabs>
          <w:tab w:val="left" w:pos="9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2F63F3B1"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5.000.000 đồng đối với cá nhân và phạt tiền đến 10.000.000 đồng đối với tổ chức.</w:t>
      </w:r>
    </w:p>
    <w:p w14:paraId="2888AC63"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Đội trưởng Đội nghiệp vụ Cảnh sát biển, Trạm trưởng Trạm Cảnh sát biển có quyền:</w:t>
      </w:r>
    </w:p>
    <w:p w14:paraId="1E4A18B3" w14:textId="77777777" w:rsidR="006B3EE5" w:rsidRPr="006B3EE5" w:rsidRDefault="006B3EE5" w:rsidP="006B3EE5">
      <w:pPr>
        <w:pStyle w:val="ThnVnban"/>
        <w:shd w:val="clear" w:color="auto" w:fill="auto"/>
        <w:tabs>
          <w:tab w:val="left" w:pos="101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1BA2507D"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10.000.000 đồng đối với cá nhân và phạt tiền đến 20.000.000 đồng đối với tổ chức;</w:t>
      </w:r>
    </w:p>
    <w:p w14:paraId="3CF68D7F" w14:textId="77777777" w:rsidR="006B3EE5" w:rsidRPr="006B3EE5" w:rsidRDefault="006B3EE5" w:rsidP="006B3EE5">
      <w:pPr>
        <w:pStyle w:val="ThnVnban"/>
        <w:shd w:val="clear" w:color="auto" w:fill="auto"/>
        <w:tabs>
          <w:tab w:val="left" w:pos="100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Áp dụng biện pháp khắc phục hậu quả quy định tại điểm b khoản 3 Điều 4 của Nghị định này.</w:t>
      </w:r>
    </w:p>
    <w:p w14:paraId="599F22EB" w14:textId="77777777" w:rsidR="006B3EE5" w:rsidRPr="006B3EE5" w:rsidRDefault="006B3EE5" w:rsidP="006B3EE5">
      <w:pPr>
        <w:pStyle w:val="ThnVnban"/>
        <w:shd w:val="clear" w:color="auto" w:fill="auto"/>
        <w:tabs>
          <w:tab w:val="left" w:pos="988"/>
        </w:tabs>
        <w:spacing w:after="120" w:line="360" w:lineRule="auto"/>
        <w:ind w:firstLine="720"/>
        <w:jc w:val="both"/>
        <w:rPr>
          <w:rStyle w:val="ThnVnbanChar"/>
          <w:rFonts w:asciiTheme="majorHAnsi" w:hAnsiTheme="majorHAnsi" w:cstheme="majorHAnsi"/>
          <w:color w:val="000000"/>
        </w:rPr>
      </w:pPr>
      <w:r w:rsidRPr="006B3EE5">
        <w:rPr>
          <w:rStyle w:val="ThnVnbanChar"/>
          <w:rFonts w:asciiTheme="majorHAnsi" w:hAnsiTheme="majorHAnsi" w:cstheme="majorHAnsi"/>
          <w:color w:val="000000"/>
        </w:rPr>
        <w:t>4. Hải đội trưởng Hải đội Cảnh sát biển có quyền:</w:t>
      </w:r>
    </w:p>
    <w:p w14:paraId="490B6CC9" w14:textId="77777777" w:rsidR="006B3EE5" w:rsidRPr="006B3EE5" w:rsidRDefault="006B3EE5" w:rsidP="006B3EE5">
      <w:pPr>
        <w:pStyle w:val="ThnVnban"/>
        <w:shd w:val="clear" w:color="auto" w:fill="auto"/>
        <w:tabs>
          <w:tab w:val="left" w:pos="98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56592592" w14:textId="77777777" w:rsidR="006B3EE5" w:rsidRPr="006B3EE5" w:rsidRDefault="006B3EE5" w:rsidP="006B3EE5">
      <w:pPr>
        <w:pStyle w:val="ThnVnban"/>
        <w:shd w:val="clear" w:color="auto" w:fill="auto"/>
        <w:tabs>
          <w:tab w:val="left" w:pos="97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25.000.000 đồng đối với cá nhân và phạt tiền đến 50.000.000 đồng đối với tổ chức đối với các hành vi vi phạm quy định tại Mục 2 Chương II của Nghị định này; phạt tiền đến 20.000.000 đồng đối với cá nhân và phạt tiền đến 40.000.000 đồng đối với tổ chức đối với các hành vi vi phạm khác quy định tại Nghị định này;</w:t>
      </w:r>
    </w:p>
    <w:p w14:paraId="350347FA"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Tịch thu tang vật, phương tiện vi phạm hành chính có giá trị không vượt quá mức tiền phạt được quy định tại điểm b khoản này;</w:t>
      </w:r>
    </w:p>
    <w:p w14:paraId="59ED17E9"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d) Áp dụng các biện pháp khắc phục hậu quả quy định tại các điểm a và b khoản 3 Điều 4 của Nghị định này.</w:t>
      </w:r>
    </w:p>
    <w:p w14:paraId="77BB3A88" w14:textId="77777777" w:rsidR="006B3EE5" w:rsidRPr="006B3EE5" w:rsidRDefault="006B3EE5" w:rsidP="006B3EE5">
      <w:pPr>
        <w:pStyle w:val="ThnVnban"/>
        <w:shd w:val="clear" w:color="auto" w:fill="auto"/>
        <w:tabs>
          <w:tab w:val="left" w:pos="98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Hải đoàn trưởng Hải đoàn Cảnh sát biển có quyền:</w:t>
      </w:r>
    </w:p>
    <w:p w14:paraId="64C15B08" w14:textId="77777777" w:rsidR="006B3EE5" w:rsidRPr="006B3EE5" w:rsidRDefault="006B3EE5" w:rsidP="006B3EE5">
      <w:pPr>
        <w:pStyle w:val="ThnVnban"/>
        <w:shd w:val="clear" w:color="auto" w:fill="auto"/>
        <w:tabs>
          <w:tab w:val="left" w:pos="100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68CE23D6"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50.000.000 đồng đối với cá nhân và phạt tiền đến 100.000.000 đồng đối với tổ chức đối với các hành vi vi phạm quy định tại Mục 2 Chương II của Nghị định này; phạt tiền đến 30.000.000 đồng đối với cá nhân và phạt tiền đến 60.000.000 đồng đối với tổ chức đối với các hành vi vi phạm khác quy định tại Nghị định này;</w:t>
      </w:r>
    </w:p>
    <w:p w14:paraId="4741B217"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Tịch thu tang vật, phương tiện vi phạm hành chính có giá trị không vượt quá mức tiền phạt được quy định tại điểm b khoản này;</w:t>
      </w:r>
    </w:p>
    <w:p w14:paraId="3E5A0508"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Áp dụng các biện pháp khắc phục hậu quả quy định tại các điểm a và b khoản 3 Điều 4 của Nghị định này.</w:t>
      </w:r>
    </w:p>
    <w:p w14:paraId="1E7FD43B" w14:textId="77777777" w:rsidR="006B3EE5" w:rsidRPr="006B3EE5" w:rsidRDefault="006B3EE5" w:rsidP="006B3EE5">
      <w:pPr>
        <w:pStyle w:val="ThnVnban"/>
        <w:shd w:val="clear" w:color="auto" w:fill="auto"/>
        <w:tabs>
          <w:tab w:val="left" w:pos="98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6. Tư lệnh Bộ Tư lệnh Vùng Cảnh sát biển có quyền:</w:t>
      </w:r>
    </w:p>
    <w:p w14:paraId="28FDAA7C" w14:textId="77777777" w:rsidR="006B3EE5" w:rsidRPr="006B3EE5" w:rsidRDefault="006B3EE5" w:rsidP="006B3EE5">
      <w:pPr>
        <w:pStyle w:val="ThnVnban"/>
        <w:shd w:val="clear" w:color="auto" w:fill="auto"/>
        <w:tabs>
          <w:tab w:val="left" w:pos="9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268222BA"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100.000.000 đồng đối với cá nhân và phạt tiền đến 200.000.000 đồng đối với tổ chức đối với các hành vi vi phạm quy định tại Mục 2 Chương II của Nghị định này; phạt tiền đến 50.000.000 đồng đối với cá nhân và phạt tiền đến 100.000.000 đồng đối với tổ chức đối với các hành vi vi phạm khác quy định tại Nghị định này;</w:t>
      </w:r>
    </w:p>
    <w:p w14:paraId="697AFE94"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Tịch thu tang vật, phương tiện vi phạm hành chính có giá trị không vượt quá mức tiền phạt được quy định tại điểm b khoản này;</w:t>
      </w:r>
    </w:p>
    <w:p w14:paraId="2E8558C5"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Áp dụng các biện pháp khắc phục hậu quả quy định tại các điểm a và b khoản 3 Điều 4 của Nghị định này.</w:t>
      </w:r>
    </w:p>
    <w:p w14:paraId="4CAB51B6" w14:textId="77777777" w:rsidR="006B3EE5" w:rsidRPr="006B3EE5" w:rsidRDefault="006B3EE5" w:rsidP="006B3EE5">
      <w:pPr>
        <w:pStyle w:val="ThnVnban"/>
        <w:shd w:val="clear" w:color="auto" w:fill="auto"/>
        <w:tabs>
          <w:tab w:val="left" w:pos="983"/>
        </w:tabs>
        <w:spacing w:after="120" w:line="360" w:lineRule="auto"/>
        <w:ind w:firstLine="720"/>
        <w:jc w:val="both"/>
        <w:rPr>
          <w:rStyle w:val="ThnVnbanChar"/>
          <w:rFonts w:asciiTheme="majorHAnsi" w:hAnsiTheme="majorHAnsi" w:cstheme="majorHAnsi"/>
          <w:color w:val="000000"/>
        </w:rPr>
      </w:pPr>
      <w:r w:rsidRPr="006B3EE5">
        <w:rPr>
          <w:rStyle w:val="ThnVnbanChar"/>
          <w:rFonts w:asciiTheme="majorHAnsi" w:hAnsiTheme="majorHAnsi" w:cstheme="majorHAnsi"/>
          <w:color w:val="000000"/>
        </w:rPr>
        <w:t>7. Tư lệnh Cảnh sát biển Việt Nam có quyền:</w:t>
      </w:r>
    </w:p>
    <w:p w14:paraId="636A8C48" w14:textId="77777777" w:rsidR="006B3EE5" w:rsidRPr="006B3EE5" w:rsidRDefault="006B3EE5" w:rsidP="006B3EE5">
      <w:pPr>
        <w:pStyle w:val="ThnVnban"/>
        <w:shd w:val="clear" w:color="auto" w:fill="auto"/>
        <w:tabs>
          <w:tab w:val="left" w:pos="983"/>
        </w:tabs>
        <w:spacing w:after="120" w:line="360" w:lineRule="auto"/>
        <w:ind w:firstLine="720"/>
        <w:jc w:val="both"/>
        <w:rPr>
          <w:rFonts w:asciiTheme="majorHAnsi" w:hAnsiTheme="majorHAnsi" w:cstheme="majorHAnsi"/>
          <w:lang w:val="en-US"/>
        </w:rPr>
      </w:pPr>
      <w:r w:rsidRPr="006B3EE5">
        <w:rPr>
          <w:rStyle w:val="ThnVnbanChar"/>
          <w:rFonts w:asciiTheme="majorHAnsi" w:hAnsiTheme="majorHAnsi" w:cstheme="majorHAnsi"/>
          <w:color w:val="000000"/>
          <w:lang w:val="en-US"/>
        </w:rPr>
        <w:t>a) Phạt cảnh cáo;</w:t>
      </w:r>
    </w:p>
    <w:p w14:paraId="099485D8" w14:textId="77777777" w:rsidR="006B3EE5" w:rsidRPr="006B3EE5" w:rsidRDefault="006B3EE5" w:rsidP="006B3EE5">
      <w:pPr>
        <w:pStyle w:val="ThnVnban"/>
        <w:shd w:val="clear" w:color="auto" w:fill="auto"/>
        <w:tabs>
          <w:tab w:val="left" w:pos="102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lang w:val="en-US"/>
        </w:rPr>
        <w:lastRenderedPageBreak/>
        <w:t xml:space="preserve">b) </w:t>
      </w:r>
      <w:r w:rsidRPr="006B3EE5">
        <w:rPr>
          <w:rStyle w:val="ThnVnbanChar"/>
          <w:rFonts w:asciiTheme="majorHAnsi" w:hAnsiTheme="majorHAnsi" w:cstheme="majorHAnsi"/>
          <w:color w:val="000000"/>
        </w:rPr>
        <w:t>Phạt tiền đến mức tối đa quy định tại Nghị định này;</w:t>
      </w:r>
    </w:p>
    <w:p w14:paraId="21DF6139"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Tước quyền sử dụng giấy phép, chứng chỉ hành nghề có thời hạn hoặc đình chỉ hoạt động có thời hạn;</w:t>
      </w:r>
    </w:p>
    <w:p w14:paraId="11A19290" w14:textId="77777777" w:rsidR="006B3EE5" w:rsidRPr="006B3EE5" w:rsidRDefault="006B3EE5" w:rsidP="006B3EE5">
      <w:pPr>
        <w:pStyle w:val="ThnVnban"/>
        <w:shd w:val="clear" w:color="auto" w:fill="auto"/>
        <w:tabs>
          <w:tab w:val="left" w:pos="102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Tịch thu tang vật, phương tiện vi phạm hành chính;</w:t>
      </w:r>
    </w:p>
    <w:p w14:paraId="7E806365"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Áp dụng các biện pháp khắc phục hậu quả quy định tại các điểm a và b khoản 3 Điều 4 của Nghị định này.</w:t>
      </w:r>
    </w:p>
    <w:p w14:paraId="1E7205AA"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87. Thẩm quyền xử phạt của Thanh tra</w:t>
      </w:r>
    </w:p>
    <w:p w14:paraId="17501ADC" w14:textId="77777777" w:rsidR="006B3EE5" w:rsidRPr="006B3EE5" w:rsidRDefault="006B3EE5" w:rsidP="006B3EE5">
      <w:pPr>
        <w:pStyle w:val="ThnVnban"/>
        <w:shd w:val="clear" w:color="auto" w:fill="auto"/>
        <w:tabs>
          <w:tab w:val="left" w:pos="95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Thanh tra viên, người được giao thực hiện nhiệm vụ thanh tra chuyên ngành đang thi hành công vụ có quyền:</w:t>
      </w:r>
    </w:p>
    <w:p w14:paraId="77232410" w14:textId="77777777" w:rsidR="006B3EE5" w:rsidRPr="006B3EE5" w:rsidRDefault="006B3EE5" w:rsidP="006B3EE5">
      <w:pPr>
        <w:pStyle w:val="ThnVnban"/>
        <w:shd w:val="clear" w:color="auto" w:fill="auto"/>
        <w:tabs>
          <w:tab w:val="left" w:pos="9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1A2B7838"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500.000 đồng đối với cá nhân và phạt tiền đến 1.000.000 đồng đối với tổ chức;</w:t>
      </w:r>
    </w:p>
    <w:p w14:paraId="10AFC04F"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Tịch thu tang vật, phương tiện vi phạm hành chính có giá trị không vượt quá mức tiền phạt được quy định tại điểm b khoản này;</w:t>
      </w:r>
    </w:p>
    <w:p w14:paraId="41714082"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Áp dụng biện pháp khắc phục hậu quả quy định tại điểm b khoản 3 Điều 4 của Nghị định này.</w:t>
      </w:r>
    </w:p>
    <w:p w14:paraId="30C4A2B4" w14:textId="77777777" w:rsidR="006B3EE5" w:rsidRPr="006B3EE5" w:rsidRDefault="006B3EE5" w:rsidP="006B3EE5">
      <w:pPr>
        <w:pStyle w:val="ThnVnban"/>
        <w:shd w:val="clear" w:color="auto" w:fill="auto"/>
        <w:tabs>
          <w:tab w:val="left" w:pos="95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Chánh Thanh tra sở, Chi cục trưởng Chi cục Tiêu chuẩn đo lường chất lượng thuộc Sở Khoa học và Công nghệ, Chi cục trưởng Chi cục An toàn vệ sinh thực phẩm thuộc Sở Y tế, Chi cục trưởng Chi cục Trồng trọt và Bảo vệ thực vật, Chi cục trưởng Chi cục Chăn nuôi và Thú y, Chi cục trưởng Chi cục Thủy sản, Chi cục trưởng Chi cục Quản lý Chất lượng Nông lâm sản và Thủy sản thuộc Sở Nông nghiệp và Phát triển nông thôn, Giám đốc Trung tâm Tần số vô tuyến điện và các chức danh tương đương được Chính phủ giao thực hiện chức năng thanh tra chuyên ngành có quyền:</w:t>
      </w:r>
    </w:p>
    <w:p w14:paraId="02A2A750" w14:textId="77777777" w:rsidR="006B3EE5" w:rsidRPr="006B3EE5" w:rsidRDefault="006B3EE5" w:rsidP="006B3EE5">
      <w:pPr>
        <w:pStyle w:val="ThnVnban"/>
        <w:shd w:val="clear" w:color="auto" w:fill="auto"/>
        <w:tabs>
          <w:tab w:val="left" w:pos="9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34F96C53" w14:textId="77777777" w:rsidR="006B3EE5" w:rsidRPr="006B3EE5" w:rsidRDefault="006B3EE5" w:rsidP="006B3EE5">
      <w:pPr>
        <w:pStyle w:val="ThnVnban"/>
        <w:shd w:val="clear" w:color="auto" w:fill="auto"/>
        <w:tabs>
          <w:tab w:val="left" w:pos="96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b) Phạt tiền đến 50.000.000 đồng đối với cá nhân và phạt tiền đến </w:t>
      </w:r>
      <w:r w:rsidRPr="006B3EE5">
        <w:rPr>
          <w:rStyle w:val="ThnVnbanChar"/>
          <w:rFonts w:asciiTheme="majorHAnsi" w:hAnsiTheme="majorHAnsi" w:cstheme="majorHAnsi"/>
          <w:color w:val="000000"/>
        </w:rPr>
        <w:lastRenderedPageBreak/>
        <w:t>100.000.000 đồng đối với tổ chức;</w:t>
      </w:r>
    </w:p>
    <w:p w14:paraId="5FBD71D6"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Tước quyền sử dụng giấy phép, chứng chỉ hành nghề có thời hạn hoặc đình chỉ hoạt động có thời hạn;</w:t>
      </w:r>
    </w:p>
    <w:p w14:paraId="01C50CBE" w14:textId="77777777" w:rsidR="006B3EE5" w:rsidRPr="006B3EE5" w:rsidRDefault="006B3EE5" w:rsidP="006B3EE5">
      <w:pPr>
        <w:pStyle w:val="ThnVnban"/>
        <w:shd w:val="clear" w:color="auto" w:fill="auto"/>
        <w:tabs>
          <w:tab w:val="left" w:pos="998"/>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Tịch thu tang vật, phương tiện vi phạm hành chính có giá trị không vượt quá mức tiền phạt được quy định tại điểm b khoản này;</w:t>
      </w:r>
    </w:p>
    <w:p w14:paraId="7F867B02"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Áp dụng các biện pháp khắc phục hậu quả quy định tại Nghị định này.</w:t>
      </w:r>
    </w:p>
    <w:p w14:paraId="6529FF73" w14:textId="77777777" w:rsidR="006B3EE5" w:rsidRPr="006B3EE5" w:rsidRDefault="006B3EE5" w:rsidP="006B3EE5">
      <w:pPr>
        <w:pStyle w:val="ThnVnban"/>
        <w:shd w:val="clear" w:color="auto" w:fill="auto"/>
        <w:tabs>
          <w:tab w:val="left" w:pos="91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3. Chánh Thanh tra bộ, cơ quan ngang bộ, Tổng cục trưởng Tổng cục Tiêu chuẩn đo lường chất lượng, Tổng cục trưởng Tổng cục Lâm nghiệp, Tổng cục trưởng Tổng cục Thủy sản, Tổng cục trưởng Tổng cục Địa chất và Khoáng sản Việt Nam, Tổng cục trưởng Tổng cục Môi trường, Cục trưởng Cục Hóa chất, Cục trưởng Cục Kỹ thuật an toàn và môi trường công nghiệp, Cục trưởng Cục Thú y, Cục trưởng Cục Bảo vệ thực vật, Cục trưởng Cục Trồng trọt, Cục trưởng Cục Chăn nuôi, Cục trưởng Cục Quản lý chất lượng nông lâm sản và thủy sản, Cục trưởng Cục Chế biến và Phát triển thị trường nông sản, Cục trưởng Cục Tần số vô tuyến điện, Cục trưởng Cục Viễn thông, Cục trưởng Cục Phát thanh, truyền hình và thông tin điện tử, Cục trưởng Cục Báo chí, Cục trưởng Cục Xuất bản, In và Phát hành, Cục trưởng Cục Quản lý dược, Cục trưởng Cục Quản lý khám, chữa bệnh, Cục trưởng Cục Quản lý môi trường y tế, Cục trưởng Cục Y tế dự phòng, Cục trưởng Cục An toàn thực phẩm và các chức danh tương đương được Chính phủ giao thực hiện chức năng thanh tra chuyên ngành có quyền:</w:t>
      </w:r>
    </w:p>
    <w:p w14:paraId="1739DC23" w14:textId="77777777" w:rsidR="006B3EE5" w:rsidRPr="006B3EE5" w:rsidRDefault="006B3EE5" w:rsidP="006B3EE5">
      <w:pPr>
        <w:pStyle w:val="ThnVnban"/>
        <w:shd w:val="clear" w:color="auto" w:fill="auto"/>
        <w:tabs>
          <w:tab w:val="left" w:pos="95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21BED9C6" w14:textId="77777777" w:rsidR="006B3EE5" w:rsidRPr="006B3EE5" w:rsidRDefault="006B3EE5" w:rsidP="006B3EE5">
      <w:pPr>
        <w:pStyle w:val="ThnVnban"/>
        <w:shd w:val="clear" w:color="auto" w:fill="auto"/>
        <w:tabs>
          <w:tab w:val="left" w:pos="97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mức tối đa quy định tại Nghị định này;</w:t>
      </w:r>
    </w:p>
    <w:p w14:paraId="31B5371B" w14:textId="77777777" w:rsidR="006B3EE5" w:rsidRPr="006B3EE5" w:rsidRDefault="006B3EE5" w:rsidP="006B3EE5">
      <w:pPr>
        <w:pStyle w:val="ThnVnban"/>
        <w:shd w:val="clear" w:color="auto" w:fill="auto"/>
        <w:tabs>
          <w:tab w:val="left" w:pos="95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Tước quyền sử dụng giấy phép, chứng chỉ hành nghề có thời hạn hoặc đình chỉ hoạt động có thời hạn;</w:t>
      </w:r>
    </w:p>
    <w:p w14:paraId="100FC6CD" w14:textId="77777777" w:rsidR="006B3EE5" w:rsidRPr="006B3EE5" w:rsidRDefault="006B3EE5" w:rsidP="006B3EE5">
      <w:pPr>
        <w:pStyle w:val="ThnVnban"/>
        <w:shd w:val="clear" w:color="auto" w:fill="auto"/>
        <w:tabs>
          <w:tab w:val="left" w:pos="97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Tịch thu tang vật, phương tiện vi phạm hành chính;</w:t>
      </w:r>
    </w:p>
    <w:p w14:paraId="484A5E98"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Áp dụng các biện pháp khắc phục hậu quả quy định tại Nghị định này.</w:t>
      </w:r>
    </w:p>
    <w:p w14:paraId="681BC8EE" w14:textId="77777777" w:rsidR="006B3EE5" w:rsidRPr="006B3EE5" w:rsidRDefault="006B3EE5" w:rsidP="006B3EE5">
      <w:pPr>
        <w:pStyle w:val="ThnVnban"/>
        <w:shd w:val="clear" w:color="auto" w:fill="auto"/>
        <w:tabs>
          <w:tab w:val="left" w:pos="911"/>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lastRenderedPageBreak/>
        <w:t>4. Trưởng đoàn thanh tra chuyên ngành cấp sở, trưởng đoàn thanh tra chuyên ngành của cơ quan quản lý nhà nước được giao thực hiện chức năng thanh tra chuyên ngành có thẩm quyền xử phạt theo quy định tại khoản 2 Điều này.</w:t>
      </w:r>
    </w:p>
    <w:p w14:paraId="0CF838E4" w14:textId="77777777" w:rsidR="006B3EE5" w:rsidRPr="006B3EE5" w:rsidRDefault="006B3EE5" w:rsidP="006B3EE5">
      <w:pPr>
        <w:pStyle w:val="ThnVnban"/>
        <w:shd w:val="clear" w:color="auto" w:fill="auto"/>
        <w:tabs>
          <w:tab w:val="left" w:pos="93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Trưởng đoàn thanh tra chuyên ngành cấp bộ có quyền:</w:t>
      </w:r>
    </w:p>
    <w:p w14:paraId="29AB41EB" w14:textId="77777777" w:rsidR="006B3EE5" w:rsidRPr="006B3EE5" w:rsidRDefault="006B3EE5" w:rsidP="006B3EE5">
      <w:pPr>
        <w:pStyle w:val="ThnVnban"/>
        <w:shd w:val="clear" w:color="auto" w:fill="auto"/>
        <w:tabs>
          <w:tab w:val="left" w:pos="94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Phạt cảnh cáo;</w:t>
      </w:r>
    </w:p>
    <w:p w14:paraId="2A0CABF7" w14:textId="77777777" w:rsidR="006B3EE5" w:rsidRPr="006B3EE5" w:rsidRDefault="006B3EE5" w:rsidP="006B3EE5">
      <w:pPr>
        <w:pStyle w:val="ThnVnban"/>
        <w:shd w:val="clear" w:color="auto" w:fill="auto"/>
        <w:tabs>
          <w:tab w:val="left" w:pos="94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Phạt tiền đến 140.000.000 đồng đối với cá nhân và phạt tiền đến 280.000.000 đồng đối với tổ chức đối với các hành vi vi phạm quy định tại Mục 2 Chương II của Nghị định này; phạt tiền đến 70.000.000 đồng đối với cá nhân và phạt tiền đến 140.000.000 đồng đối với tổ chức đối với các hành vi vi phạm khác quy định tại Nghị định này;</w:t>
      </w:r>
    </w:p>
    <w:p w14:paraId="432DE32B" w14:textId="77777777" w:rsidR="006B3EE5" w:rsidRPr="006B3EE5" w:rsidRDefault="006B3EE5" w:rsidP="006B3EE5">
      <w:pPr>
        <w:pStyle w:val="ThnVnban"/>
        <w:shd w:val="clear" w:color="auto" w:fill="auto"/>
        <w:tabs>
          <w:tab w:val="left" w:pos="93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Tước quyền sử dụng giấy phép, chứng chỉ hành nghề có thời hạn hoặc đình chỉ hoạt động có thời hạn;</w:t>
      </w:r>
    </w:p>
    <w:p w14:paraId="5270CA8D" w14:textId="77777777" w:rsidR="006B3EE5" w:rsidRPr="006B3EE5" w:rsidRDefault="006B3EE5" w:rsidP="006B3EE5">
      <w:pPr>
        <w:pStyle w:val="ThnVnban"/>
        <w:shd w:val="clear" w:color="auto" w:fill="auto"/>
        <w:tabs>
          <w:tab w:val="left" w:pos="93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d) Tịch thu tang vật, phương tiện vi phạm hành chính có giá trị không vượt quá mức tiền phạt được quy định tại điểm b khoản này;</w:t>
      </w:r>
    </w:p>
    <w:p w14:paraId="4C176C92"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 Áp dụng các biện pháp khắc phục hậu quả quy định tại Nghị định này.</w:t>
      </w:r>
    </w:p>
    <w:p w14:paraId="39AD05B7"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88. Phân định thẩm quyền xử phạt</w:t>
      </w:r>
    </w:p>
    <w:p w14:paraId="3DC10DCE" w14:textId="77777777" w:rsidR="006B3EE5" w:rsidRPr="006B3EE5" w:rsidRDefault="006B3EE5" w:rsidP="006B3EE5">
      <w:pPr>
        <w:pStyle w:val="ThnVnban"/>
        <w:shd w:val="clear" w:color="auto" w:fill="auto"/>
        <w:tabs>
          <w:tab w:val="left" w:pos="893"/>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Chủ tịch Ủy ban nhân dân các cấp có thẩm quyền xử phạt vi phạm hành chính, áp dụng các biện pháp khắc phục hậu quả đối với hành vi vi phạm hành chính quy định tại Nghị định này trong phạm vi quản lý của địa phương mình theo thẩm quyền quy định tại Điều 81 Nghị định này.</w:t>
      </w:r>
    </w:p>
    <w:p w14:paraId="323B66E3" w14:textId="77777777" w:rsidR="006B3EE5" w:rsidRPr="006B3EE5" w:rsidRDefault="006B3EE5" w:rsidP="006B3EE5">
      <w:pPr>
        <w:pStyle w:val="ThnVnban"/>
        <w:shd w:val="clear" w:color="auto" w:fill="auto"/>
        <w:tabs>
          <w:tab w:val="left" w:pos="899"/>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2. Những người có thẩm quyền của Quản lý thị trường có thẩm quyền xử phạt vi phạm hành chính, áp dụng các biện pháp khắc phục hậu quả đối với hành vi vi phạm hành chính quy định tại Nghị định này theo thẩm quyền quy định tại Điều 82 Nghị định này và chức năng, nhiệm vụ, quyền hạn được giao.</w:t>
      </w:r>
    </w:p>
    <w:p w14:paraId="2BE6DE25" w14:textId="77777777" w:rsidR="006B3EE5" w:rsidRPr="006B3EE5" w:rsidRDefault="006B3EE5" w:rsidP="006B3EE5">
      <w:pPr>
        <w:pStyle w:val="ThnVnban"/>
        <w:shd w:val="clear" w:color="auto" w:fill="auto"/>
        <w:tabs>
          <w:tab w:val="left" w:pos="90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 xml:space="preserve">3. Những người có thẩm quyền của Công an nhân dân có thẩm quyền xử phạt vi phạm hành chính, áp dụng các biện pháp khắc phục hậu quả đối với hành </w:t>
      </w:r>
      <w:r w:rsidRPr="006B3EE5">
        <w:rPr>
          <w:rStyle w:val="ThnVnbanChar"/>
          <w:rFonts w:asciiTheme="majorHAnsi" w:hAnsiTheme="majorHAnsi" w:cstheme="majorHAnsi"/>
          <w:color w:val="000000"/>
        </w:rPr>
        <w:lastRenderedPageBreak/>
        <w:t>vi vi phạm hành chính quy định tại Nghị định này theo thẩm quyền quy định tại Điều 83 Nghị định này và chức năng, nhiệm vụ, quyền hạn được giao.</w:t>
      </w:r>
    </w:p>
    <w:p w14:paraId="52E4F673" w14:textId="77777777" w:rsidR="006B3EE5" w:rsidRPr="006B3EE5" w:rsidRDefault="006B3EE5" w:rsidP="006B3EE5">
      <w:pPr>
        <w:pStyle w:val="ThnVnban"/>
        <w:shd w:val="clear" w:color="auto" w:fill="auto"/>
        <w:tabs>
          <w:tab w:val="left" w:pos="904"/>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4. Những người có thẩm quyền của Hải quan có thẩm quyền xử phạt vi phạm hành chính, áp dụng các biện pháp khắc phục hậu quả đối với hành vi vi phạm hành chính quy định tại Mục 8 Chương II và các hành vi vi phạm hành chính có liên quan đến hoạt động xuất khẩu, nhập khẩu, tạm nhập tái xuất, tạm xuất tải nhập, chuyển khẩu hàng hóa quy định tại các điều 8, 9, 11, 13, 15, 16, 17, 18, 20, 24, 26, 27, 34, 35, 70, 71 và 72 của Nghị định này theo thẩm quyền quy định tại Điều 84 Nghị định này và chức năng, nhiệm vụ, quyền hạn được giao.</w:t>
      </w:r>
    </w:p>
    <w:p w14:paraId="34CF7EC8" w14:textId="77777777" w:rsidR="006B3EE5" w:rsidRPr="006B3EE5" w:rsidRDefault="006B3EE5" w:rsidP="006B3EE5">
      <w:pPr>
        <w:pStyle w:val="ThnVnban"/>
        <w:shd w:val="clear" w:color="auto" w:fill="auto"/>
        <w:tabs>
          <w:tab w:val="left" w:pos="915"/>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5. Những người có thẩm quyền của Bộ đội Biên phòng có thẩm quyền xử phạt vi phạm hành chính, áp dụng các biện pháp khắc phục hậu quả đối với hành vi vi phạm hành chính quy định tại Mục 2 Chương II và các Điều 15, 17, 36, 37, 40, 41, 42 và 72 của Nghị định này theo thẩm quyền quy định tại Điều 85 Nghị định này và chức năng, nhiệm vụ, quyền hạn được giao.</w:t>
      </w:r>
    </w:p>
    <w:p w14:paraId="173F92CE" w14:textId="77777777" w:rsidR="006B3EE5" w:rsidRPr="006B3EE5" w:rsidRDefault="006B3EE5" w:rsidP="006B3EE5">
      <w:pPr>
        <w:pStyle w:val="ThnVnban"/>
        <w:shd w:val="clear" w:color="auto" w:fill="auto"/>
        <w:tabs>
          <w:tab w:val="left" w:pos="904"/>
        </w:tabs>
        <w:spacing w:after="120" w:line="360" w:lineRule="auto"/>
        <w:ind w:firstLine="720"/>
        <w:jc w:val="both"/>
        <w:rPr>
          <w:rStyle w:val="ThnVnbanChar"/>
          <w:rFonts w:asciiTheme="majorHAnsi" w:hAnsiTheme="majorHAnsi" w:cstheme="majorHAnsi"/>
        </w:rPr>
      </w:pPr>
      <w:r w:rsidRPr="006B3EE5">
        <w:rPr>
          <w:rStyle w:val="ThnVnbanChar"/>
          <w:rFonts w:asciiTheme="majorHAnsi" w:hAnsiTheme="majorHAnsi" w:cstheme="majorHAnsi"/>
          <w:color w:val="000000"/>
        </w:rPr>
        <w:t>6. Những người có thẩm quyền của Cảnh sát biển Việt Nam có thẩm quyền xử phạt vi phạm hành chính, áp dụng các biện pháp khắc phục hậu quả đối với hành vi vi phạm hành chính quy định tại Mục 2 Chương II và các Điều 15, 17, 36, 37, 40, 42 và 72 của Nghị định này theo thẩm quyền quy định tại Điều 86 Nghị định này và chức năng, nhiệm vụ, quyền hạn được giao.</w:t>
      </w:r>
    </w:p>
    <w:p w14:paraId="7CEF9BA2" w14:textId="77777777" w:rsidR="006B3EE5" w:rsidRPr="006B3EE5" w:rsidRDefault="006B3EE5" w:rsidP="006B3EE5">
      <w:pPr>
        <w:pStyle w:val="ThnVnban"/>
        <w:shd w:val="clear" w:color="auto" w:fill="auto"/>
        <w:tabs>
          <w:tab w:val="left" w:pos="948"/>
        </w:tabs>
        <w:spacing w:after="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7. Những người có thẩm quyền của Thanh tra có thẩm quyền xử phạt vi phạm hành chính, áp dụng các biện pháp khắc phục hậu quả đối với hành vi vi phạm hành chính quy định tại Nghị định này theo thẩm quyền quy định tại Điều 87 Nghị định này và chức năng, nhiệm vụ, quyền hạn được giao.</w:t>
      </w:r>
    </w:p>
    <w:p w14:paraId="0F329BE7" w14:textId="77777777" w:rsidR="006B3EE5" w:rsidRPr="006B3EE5" w:rsidRDefault="006B3EE5" w:rsidP="006B3EE5">
      <w:pPr>
        <w:pStyle w:val="ThnVnban"/>
        <w:shd w:val="clear" w:color="auto" w:fill="auto"/>
        <w:spacing w:after="0" w:line="360" w:lineRule="auto"/>
        <w:ind w:firstLine="0"/>
        <w:jc w:val="center"/>
        <w:rPr>
          <w:rStyle w:val="ThnVnbanChar"/>
          <w:rFonts w:asciiTheme="majorHAnsi" w:hAnsiTheme="majorHAnsi" w:cstheme="majorHAnsi"/>
          <w:b/>
          <w:bCs/>
          <w:color w:val="000000"/>
        </w:rPr>
      </w:pPr>
    </w:p>
    <w:p w14:paraId="23939EBF" w14:textId="77777777" w:rsidR="006B3EE5" w:rsidRPr="006B3EE5" w:rsidRDefault="006B3EE5" w:rsidP="006B3EE5">
      <w:pPr>
        <w:pStyle w:val="ThnVnban"/>
        <w:shd w:val="clear" w:color="auto" w:fill="auto"/>
        <w:spacing w:after="0" w:line="360" w:lineRule="auto"/>
        <w:ind w:firstLine="0"/>
        <w:jc w:val="center"/>
        <w:rPr>
          <w:rStyle w:val="ThnVnbanChar"/>
          <w:rFonts w:asciiTheme="majorHAnsi" w:hAnsiTheme="majorHAnsi" w:cstheme="majorHAnsi"/>
          <w:b/>
          <w:bCs/>
          <w:color w:val="000000"/>
        </w:rPr>
      </w:pPr>
      <w:r w:rsidRPr="006B3EE5">
        <w:rPr>
          <w:rStyle w:val="ThnVnbanChar"/>
          <w:rFonts w:asciiTheme="majorHAnsi" w:hAnsiTheme="majorHAnsi" w:cstheme="majorHAnsi"/>
          <w:b/>
          <w:bCs/>
          <w:color w:val="000000"/>
        </w:rPr>
        <w:t>Chương IV</w:t>
      </w:r>
      <w:r w:rsidRPr="006B3EE5">
        <w:rPr>
          <w:rStyle w:val="ThnVnbanChar"/>
          <w:rFonts w:asciiTheme="majorHAnsi" w:hAnsiTheme="majorHAnsi" w:cstheme="majorHAnsi"/>
          <w:b/>
          <w:bCs/>
          <w:color w:val="000000"/>
        </w:rPr>
        <w:br/>
        <w:t>ĐIỀU KHOẢN THI HÀNH</w:t>
      </w:r>
    </w:p>
    <w:p w14:paraId="713DD735" w14:textId="77777777" w:rsidR="006B3EE5" w:rsidRPr="006B3EE5" w:rsidRDefault="006B3EE5" w:rsidP="006B3EE5">
      <w:pPr>
        <w:pStyle w:val="ThnVnban"/>
        <w:shd w:val="clear" w:color="auto" w:fill="auto"/>
        <w:spacing w:after="0" w:line="360" w:lineRule="auto"/>
        <w:ind w:firstLine="0"/>
        <w:jc w:val="center"/>
        <w:rPr>
          <w:rFonts w:asciiTheme="majorHAnsi" w:hAnsiTheme="majorHAnsi" w:cstheme="majorHAnsi"/>
        </w:rPr>
      </w:pPr>
    </w:p>
    <w:p w14:paraId="6C75F394"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89. Hiệu lực thi hành</w:t>
      </w:r>
    </w:p>
    <w:p w14:paraId="040E6131"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Nghị định này có hiệu lực thi hành từ ngày 15 tháng 10 năm 2020.</w:t>
      </w:r>
    </w:p>
    <w:p w14:paraId="36B341FC" w14:textId="77777777" w:rsidR="006B3EE5" w:rsidRPr="006B3EE5" w:rsidRDefault="006B3EE5" w:rsidP="006B3EE5">
      <w:pPr>
        <w:pStyle w:val="ThnVnban"/>
        <w:shd w:val="clear" w:color="auto" w:fill="auto"/>
        <w:tabs>
          <w:tab w:val="left" w:pos="99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lang w:val="en-US"/>
        </w:rPr>
        <w:t xml:space="preserve">2. </w:t>
      </w:r>
      <w:r w:rsidRPr="006B3EE5">
        <w:rPr>
          <w:rStyle w:val="ThnVnbanChar"/>
          <w:rFonts w:asciiTheme="majorHAnsi" w:hAnsiTheme="majorHAnsi" w:cstheme="majorHAnsi"/>
          <w:color w:val="000000"/>
        </w:rPr>
        <w:t>Nghị định này thay thế:</w:t>
      </w:r>
    </w:p>
    <w:p w14:paraId="15F72855"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a) Nghị định số 185/2013/NĐ-CP ngày 15 tháng 11 năm 2013 của Chính phủ quy định xử phạt vi phạm hành chính trong hoạt động thương mại, sản xuất, buôn bán hàng giả, hàng cấm và bảo vệ quyền lợi người tiêu dùng;</w:t>
      </w:r>
    </w:p>
    <w:p w14:paraId="45D2F8CE"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b) Nghị định số 124/2015/NĐ-CP ngày 19 tháng 11 năm 2015 của Chính phủ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w:t>
      </w:r>
    </w:p>
    <w:p w14:paraId="499FCBF4" w14:textId="77777777" w:rsidR="006B3EE5" w:rsidRPr="006B3EE5" w:rsidRDefault="006B3EE5" w:rsidP="006B3EE5">
      <w:pPr>
        <w:pStyle w:val="ThnVnban"/>
        <w:shd w:val="clear" w:color="auto" w:fill="auto"/>
        <w:tabs>
          <w:tab w:val="left" w:pos="986"/>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c) Nghị định số 141/2018/NĐ-CP ngày 08 tháng 10 năm 2018 của Chính phủ sửa đổi, bổ sung một số điều của các Nghị định quy định xử lý vi phạm pháp luật trong hoạt động kinh doanh theo phương thức đa cấp.</w:t>
      </w:r>
    </w:p>
    <w:p w14:paraId="126036AC"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90. Điều khoản chuyển tiếp</w:t>
      </w:r>
    </w:p>
    <w:p w14:paraId="101E0E99"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Đối với hành vi vi phạm hành chính trong hoạt động thương mại, sản xuất, buôn bán hàng giả, hàng cấm và bảo vệ quyền lợi người tiêu dùng xảy ra trước ngày Nghị định này có hiệu lực, sau đó mới bị phát hiện hoặc đang xem xét, giải quyết mà Nghị định này không quy định trách nhiệm pháp lý hoặc quy định trách nhiệm pháp lý nhẹ hơn thì áp dụng các quy định của Nghị định này.</w:t>
      </w:r>
    </w:p>
    <w:p w14:paraId="6C22BA34" w14:textId="77777777" w:rsidR="006B3EE5" w:rsidRPr="006B3EE5" w:rsidRDefault="006B3EE5" w:rsidP="006B3EE5">
      <w:pPr>
        <w:pStyle w:val="ThnVnban"/>
        <w:shd w:val="clear" w:color="auto" w:fill="auto"/>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b/>
          <w:bCs/>
          <w:color w:val="000000"/>
        </w:rPr>
        <w:t>Điều 91. Trách nhiệm thi hành</w:t>
      </w:r>
    </w:p>
    <w:p w14:paraId="0B4E46B1" w14:textId="77777777" w:rsidR="006B3EE5" w:rsidRPr="006B3EE5" w:rsidRDefault="006B3EE5" w:rsidP="006B3EE5">
      <w:pPr>
        <w:pStyle w:val="ThnVnban"/>
        <w:shd w:val="clear" w:color="auto" w:fill="auto"/>
        <w:tabs>
          <w:tab w:val="left" w:pos="942"/>
        </w:tabs>
        <w:spacing w:after="120" w:line="360" w:lineRule="auto"/>
        <w:ind w:firstLine="720"/>
        <w:jc w:val="both"/>
        <w:rPr>
          <w:rFonts w:asciiTheme="majorHAnsi" w:hAnsiTheme="majorHAnsi" w:cstheme="majorHAnsi"/>
        </w:rPr>
      </w:pPr>
      <w:r w:rsidRPr="006B3EE5">
        <w:rPr>
          <w:rStyle w:val="ThnVnbanChar"/>
          <w:rFonts w:asciiTheme="majorHAnsi" w:hAnsiTheme="majorHAnsi" w:cstheme="majorHAnsi"/>
          <w:color w:val="000000"/>
        </w:rPr>
        <w:t>1. Bộ trưởng Bộ Công Thương chịu trách nhiệm tổ chức thi hành Nghị định này.</w:t>
      </w:r>
    </w:p>
    <w:p w14:paraId="54FABA0F" w14:textId="77777777" w:rsidR="006B3EE5" w:rsidRPr="006B3EE5" w:rsidRDefault="006B3EE5" w:rsidP="006B3EE5">
      <w:pPr>
        <w:pStyle w:val="ThnVnban"/>
        <w:shd w:val="clear" w:color="auto" w:fill="auto"/>
        <w:tabs>
          <w:tab w:val="left" w:pos="948"/>
        </w:tabs>
        <w:spacing w:after="120" w:line="360" w:lineRule="auto"/>
        <w:ind w:firstLine="720"/>
        <w:jc w:val="both"/>
        <w:rPr>
          <w:rStyle w:val="ThnVnbanChar"/>
          <w:rFonts w:asciiTheme="majorHAnsi" w:hAnsiTheme="majorHAnsi" w:cstheme="majorHAnsi"/>
        </w:rPr>
      </w:pPr>
      <w:r w:rsidRPr="006B3EE5">
        <w:rPr>
          <w:rStyle w:val="ThnVnbanChar"/>
          <w:rFonts w:asciiTheme="majorHAnsi" w:hAnsiTheme="majorHAnsi" w:cstheme="majorHAnsi"/>
          <w:color w:val="000000"/>
        </w:rPr>
        <w:t>2. Bộ trưởng Bộ Tài chính có trách nhiệm quy định chi tiết về số lợi bất hợp pháp có được do thực hiện hành vi vi phạm hành chính buộc phải nộp lại theo quy định tại Điều 37 Luật Xử lý vi phạm hành chính và điểm e khoản 3 Điều 4 của Nghị định này.</w:t>
      </w:r>
    </w:p>
    <w:p w14:paraId="31C0AF69" w14:textId="77777777" w:rsidR="006B3EE5" w:rsidRPr="006B3EE5" w:rsidRDefault="006B3EE5" w:rsidP="006B3EE5">
      <w:pPr>
        <w:pStyle w:val="ThnVnban"/>
        <w:shd w:val="clear" w:color="auto" w:fill="auto"/>
        <w:tabs>
          <w:tab w:val="left" w:pos="970"/>
        </w:tabs>
        <w:spacing w:after="0" w:line="360" w:lineRule="auto"/>
        <w:ind w:firstLine="720"/>
        <w:jc w:val="both"/>
        <w:rPr>
          <w:rStyle w:val="ThnVnbanChar"/>
          <w:rFonts w:asciiTheme="majorHAnsi" w:hAnsiTheme="majorHAnsi" w:cstheme="majorHAnsi"/>
        </w:rPr>
      </w:pPr>
      <w:r w:rsidRPr="006B3EE5">
        <w:rPr>
          <w:rStyle w:val="ThnVnbanChar"/>
          <w:rFonts w:asciiTheme="majorHAnsi" w:hAnsiTheme="majorHAnsi" w:cstheme="majorHAnsi"/>
          <w:color w:val="000000"/>
        </w:rPr>
        <w:t>3. Các Bộ trưởng, Thủ trưởng cơ quan ngang bộ, Thủ trưởng cơ quan thuộc Chính phủ, Chủ tịch Ủy ban nhân dân các tỉnh, thành phố trực thuộc trung ương trong phạm vi chức năng, nhiệm vụ của mình chịu trách nhiệm thi hành Nghị định này./.</w:t>
      </w:r>
    </w:p>
    <w:p w14:paraId="48162071" w14:textId="77777777" w:rsidR="006B3EE5" w:rsidRPr="006B3EE5" w:rsidRDefault="006B3EE5" w:rsidP="006B3EE5">
      <w:pPr>
        <w:pStyle w:val="ThnVnban"/>
        <w:shd w:val="clear" w:color="auto" w:fill="auto"/>
        <w:tabs>
          <w:tab w:val="left" w:pos="970"/>
        </w:tabs>
        <w:spacing w:after="0" w:line="360" w:lineRule="auto"/>
        <w:ind w:firstLine="720"/>
        <w:jc w:val="both"/>
        <w:rPr>
          <w:rStyle w:val="ThnVnbanChar"/>
          <w:rFonts w:asciiTheme="majorHAnsi" w:hAnsiTheme="majorHAnsi" w:cstheme="majorHAnsi"/>
          <w:color w:val="000000"/>
        </w:rPr>
      </w:pPr>
    </w:p>
    <w:tbl>
      <w:tblPr>
        <w:tblW w:w="0" w:type="auto"/>
        <w:tblInd w:w="108" w:type="dxa"/>
        <w:tblLook w:val="04A0" w:firstRow="1" w:lastRow="0" w:firstColumn="1" w:lastColumn="0" w:noHBand="0" w:noVBand="1"/>
      </w:tblPr>
      <w:tblGrid>
        <w:gridCol w:w="5438"/>
        <w:gridCol w:w="3480"/>
      </w:tblGrid>
      <w:tr w:rsidR="006B3EE5" w:rsidRPr="006B3EE5" w14:paraId="1FB10703" w14:textId="77777777" w:rsidTr="006B3EE5">
        <w:tc>
          <w:tcPr>
            <w:tcW w:w="5490" w:type="dxa"/>
            <w:hideMark/>
          </w:tcPr>
          <w:p w14:paraId="13E76BF7" w14:textId="77777777" w:rsidR="006B3EE5" w:rsidRPr="006B3EE5" w:rsidRDefault="006B3EE5" w:rsidP="006B3EE5">
            <w:pPr>
              <w:pStyle w:val="Bodytext40"/>
              <w:shd w:val="clear" w:color="auto" w:fill="auto"/>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b/>
                <w:bCs/>
                <w:i/>
                <w:iCs/>
                <w:color w:val="000000"/>
                <w:sz w:val="28"/>
                <w:szCs w:val="28"/>
              </w:rPr>
              <w:t>Nơi nhận:</w:t>
            </w:r>
          </w:p>
          <w:p w14:paraId="30259F33" w14:textId="77777777" w:rsidR="006B3EE5" w:rsidRPr="006B3EE5" w:rsidRDefault="006B3EE5" w:rsidP="006B3EE5">
            <w:pPr>
              <w:pStyle w:val="Bodytext40"/>
              <w:shd w:val="clear" w:color="auto" w:fill="auto"/>
              <w:tabs>
                <w:tab w:val="left" w:pos="261"/>
              </w:tabs>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Ban Bí thư Trung ương Đảng;</w:t>
            </w:r>
          </w:p>
          <w:p w14:paraId="2E593168" w14:textId="77777777" w:rsidR="006B3EE5" w:rsidRPr="006B3EE5" w:rsidRDefault="006B3EE5" w:rsidP="006B3EE5">
            <w:pPr>
              <w:pStyle w:val="Bodytext40"/>
              <w:shd w:val="clear" w:color="auto" w:fill="auto"/>
              <w:tabs>
                <w:tab w:val="left" w:pos="261"/>
              </w:tabs>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Thủ tướng, các Phó Thủ tướng Chính phủ;</w:t>
            </w:r>
          </w:p>
          <w:p w14:paraId="2EC9405E" w14:textId="77777777" w:rsidR="006B3EE5" w:rsidRPr="006B3EE5" w:rsidRDefault="006B3EE5" w:rsidP="006B3EE5">
            <w:pPr>
              <w:pStyle w:val="Bodytext40"/>
              <w:shd w:val="clear" w:color="auto" w:fill="auto"/>
              <w:tabs>
                <w:tab w:val="left" w:pos="261"/>
              </w:tabs>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Các bộ, cơ quan ngang bộ, cơ quan thuộc Chính phủ;</w:t>
            </w:r>
          </w:p>
          <w:p w14:paraId="79B72AF7" w14:textId="77777777" w:rsidR="006B3EE5" w:rsidRPr="006B3EE5" w:rsidRDefault="006B3EE5" w:rsidP="006B3EE5">
            <w:pPr>
              <w:pStyle w:val="Bodytext40"/>
              <w:shd w:val="clear" w:color="auto" w:fill="auto"/>
              <w:tabs>
                <w:tab w:val="left" w:pos="261"/>
              </w:tabs>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HĐND, UBND các tỉnh, thành phố trực thuộc trung ương;</w:t>
            </w:r>
          </w:p>
          <w:p w14:paraId="02F83740" w14:textId="77777777" w:rsidR="006B3EE5" w:rsidRPr="006B3EE5" w:rsidRDefault="006B3EE5" w:rsidP="006B3EE5">
            <w:pPr>
              <w:pStyle w:val="Bodytext40"/>
              <w:shd w:val="clear" w:color="auto" w:fill="auto"/>
              <w:tabs>
                <w:tab w:val="left" w:pos="261"/>
              </w:tabs>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Văn phòng Trung ương và các Ban của Đảng;</w:t>
            </w:r>
          </w:p>
          <w:p w14:paraId="076C4CEC" w14:textId="77777777" w:rsidR="006B3EE5" w:rsidRPr="006B3EE5" w:rsidRDefault="006B3EE5" w:rsidP="006B3EE5">
            <w:pPr>
              <w:pStyle w:val="Bodytext40"/>
              <w:shd w:val="clear" w:color="auto" w:fill="auto"/>
              <w:tabs>
                <w:tab w:val="left" w:pos="261"/>
              </w:tabs>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Văn phòng Tổng Bí thư;</w:t>
            </w:r>
          </w:p>
          <w:p w14:paraId="60CFB5D4" w14:textId="77777777" w:rsidR="006B3EE5" w:rsidRPr="006B3EE5" w:rsidRDefault="006B3EE5" w:rsidP="006B3EE5">
            <w:pPr>
              <w:pStyle w:val="Bodytext40"/>
              <w:shd w:val="clear" w:color="auto" w:fill="auto"/>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Văn phòng Chủ tịch nước;</w:t>
            </w:r>
          </w:p>
          <w:p w14:paraId="1B7F6A6A" w14:textId="77777777" w:rsidR="006B3EE5" w:rsidRPr="006B3EE5" w:rsidRDefault="006B3EE5" w:rsidP="006B3EE5">
            <w:pPr>
              <w:pStyle w:val="Bodytext40"/>
              <w:shd w:val="clear" w:color="auto" w:fill="auto"/>
              <w:tabs>
                <w:tab w:val="left" w:pos="261"/>
              </w:tabs>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Hội đồng Dân tộc và các Ủy ban của Quốc hội;</w:t>
            </w:r>
          </w:p>
          <w:p w14:paraId="022217FD" w14:textId="77777777" w:rsidR="006B3EE5" w:rsidRPr="006B3EE5" w:rsidRDefault="006B3EE5" w:rsidP="006B3EE5">
            <w:pPr>
              <w:pStyle w:val="Bodytext40"/>
              <w:shd w:val="clear" w:color="auto" w:fill="auto"/>
              <w:tabs>
                <w:tab w:val="left" w:pos="261"/>
              </w:tabs>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Văn phòng Quốc hội;</w:t>
            </w:r>
          </w:p>
          <w:p w14:paraId="70FEF037" w14:textId="77777777" w:rsidR="006B3EE5" w:rsidRPr="006B3EE5" w:rsidRDefault="006B3EE5" w:rsidP="006B3EE5">
            <w:pPr>
              <w:pStyle w:val="Bodytext40"/>
              <w:shd w:val="clear" w:color="auto" w:fill="auto"/>
              <w:tabs>
                <w:tab w:val="left" w:pos="261"/>
              </w:tabs>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Tòa án nhân dân tối cao;</w:t>
            </w:r>
          </w:p>
          <w:p w14:paraId="7F526DBB" w14:textId="77777777" w:rsidR="006B3EE5" w:rsidRPr="006B3EE5" w:rsidRDefault="006B3EE5" w:rsidP="006B3EE5">
            <w:pPr>
              <w:pStyle w:val="Bodytext40"/>
              <w:shd w:val="clear" w:color="auto" w:fill="auto"/>
              <w:tabs>
                <w:tab w:val="left" w:pos="261"/>
              </w:tabs>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Viện kiểm sát nhân dân tối cao;</w:t>
            </w:r>
          </w:p>
          <w:p w14:paraId="1848AA87" w14:textId="77777777" w:rsidR="006B3EE5" w:rsidRPr="006B3EE5" w:rsidRDefault="006B3EE5" w:rsidP="006B3EE5">
            <w:pPr>
              <w:pStyle w:val="Bodytext40"/>
              <w:shd w:val="clear" w:color="auto" w:fill="auto"/>
              <w:tabs>
                <w:tab w:val="left" w:pos="261"/>
              </w:tabs>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Kiểm toán Nhà nước;</w:t>
            </w:r>
          </w:p>
          <w:p w14:paraId="36C2BFCE" w14:textId="77777777" w:rsidR="006B3EE5" w:rsidRPr="006B3EE5" w:rsidRDefault="006B3EE5" w:rsidP="006B3EE5">
            <w:pPr>
              <w:pStyle w:val="Bodytext40"/>
              <w:shd w:val="clear" w:color="auto" w:fill="auto"/>
              <w:tabs>
                <w:tab w:val="left" w:pos="272"/>
              </w:tabs>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Ủy ban Giám sát tài chính Quốc gia;</w:t>
            </w:r>
          </w:p>
          <w:p w14:paraId="6845159B" w14:textId="77777777" w:rsidR="006B3EE5" w:rsidRPr="006B3EE5" w:rsidRDefault="006B3EE5" w:rsidP="006B3EE5">
            <w:pPr>
              <w:pStyle w:val="Bodytext40"/>
              <w:shd w:val="clear" w:color="auto" w:fill="auto"/>
              <w:tabs>
                <w:tab w:val="left" w:pos="272"/>
              </w:tabs>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Ngân hàng Chính sách xã hội;</w:t>
            </w:r>
          </w:p>
          <w:p w14:paraId="3D5AB7FF" w14:textId="77777777" w:rsidR="006B3EE5" w:rsidRPr="006B3EE5" w:rsidRDefault="006B3EE5" w:rsidP="006B3EE5">
            <w:pPr>
              <w:pStyle w:val="Bodytext40"/>
              <w:shd w:val="clear" w:color="auto" w:fill="auto"/>
              <w:tabs>
                <w:tab w:val="left" w:pos="272"/>
              </w:tabs>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Ngân hàng Phát triển Việt Nam;</w:t>
            </w:r>
          </w:p>
          <w:p w14:paraId="5C517F90" w14:textId="77777777" w:rsidR="006B3EE5" w:rsidRPr="006B3EE5" w:rsidRDefault="006B3EE5" w:rsidP="006B3EE5">
            <w:pPr>
              <w:pStyle w:val="Bodytext40"/>
              <w:shd w:val="clear" w:color="auto" w:fill="auto"/>
              <w:tabs>
                <w:tab w:val="left" w:pos="272"/>
              </w:tabs>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Ủy ban Trung ương Mặt trận Tổ quốc Việt Nam;</w:t>
            </w:r>
          </w:p>
          <w:p w14:paraId="3D978D8E" w14:textId="77777777" w:rsidR="006B3EE5" w:rsidRPr="006B3EE5" w:rsidRDefault="006B3EE5" w:rsidP="006B3EE5">
            <w:pPr>
              <w:pStyle w:val="Bodytext40"/>
              <w:shd w:val="clear" w:color="auto" w:fill="auto"/>
              <w:tabs>
                <w:tab w:val="left" w:pos="272"/>
              </w:tabs>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Cơ quan trung ương của các đoàn thể;</w:t>
            </w:r>
          </w:p>
          <w:p w14:paraId="7A1E5D0B" w14:textId="77777777" w:rsidR="006B3EE5" w:rsidRPr="006B3EE5" w:rsidRDefault="006B3EE5" w:rsidP="006B3EE5">
            <w:pPr>
              <w:pStyle w:val="Bodytext40"/>
              <w:shd w:val="clear" w:color="auto" w:fill="auto"/>
              <w:tabs>
                <w:tab w:val="left" w:pos="272"/>
              </w:tabs>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 VPCP: BTCN, các PCN, Trợ lý TTg, TGĐ cổng TTĐT, các Vụ, Cục, đơn vị trực thuộc, Công báo;</w:t>
            </w:r>
          </w:p>
          <w:p w14:paraId="79E474BD" w14:textId="77777777" w:rsidR="006B3EE5" w:rsidRPr="006B3EE5" w:rsidRDefault="006B3EE5" w:rsidP="006B3EE5">
            <w:pPr>
              <w:pStyle w:val="Bodytext40"/>
              <w:shd w:val="clear" w:color="auto" w:fill="auto"/>
              <w:spacing w:line="360" w:lineRule="auto"/>
              <w:ind w:left="0" w:firstLine="0"/>
              <w:rPr>
                <w:rFonts w:asciiTheme="majorHAnsi" w:hAnsiTheme="majorHAnsi" w:cstheme="majorHAnsi"/>
                <w:sz w:val="28"/>
                <w:szCs w:val="28"/>
              </w:rPr>
            </w:pPr>
            <w:r w:rsidRPr="006B3EE5">
              <w:rPr>
                <w:rStyle w:val="Bodytext4"/>
                <w:rFonts w:asciiTheme="majorHAnsi" w:hAnsiTheme="majorHAnsi" w:cstheme="majorHAnsi"/>
                <w:color w:val="000000"/>
                <w:sz w:val="28"/>
                <w:szCs w:val="28"/>
              </w:rPr>
              <w:t>-</w:t>
            </w:r>
            <w:r w:rsidRPr="006B3EE5">
              <w:rPr>
                <w:rStyle w:val="Bodytext4"/>
                <w:rFonts w:asciiTheme="majorHAnsi" w:hAnsiTheme="majorHAnsi" w:cstheme="majorHAnsi"/>
                <w:color w:val="000000"/>
                <w:sz w:val="28"/>
                <w:szCs w:val="28"/>
                <w:lang w:val="en-US"/>
              </w:rPr>
              <w:t xml:space="preserve"> </w:t>
            </w:r>
            <w:r w:rsidRPr="006B3EE5">
              <w:rPr>
                <w:rStyle w:val="Bodytext4"/>
                <w:rFonts w:asciiTheme="majorHAnsi" w:hAnsiTheme="majorHAnsi" w:cstheme="majorHAnsi"/>
                <w:color w:val="000000"/>
                <w:sz w:val="28"/>
                <w:szCs w:val="28"/>
              </w:rPr>
              <w:t xml:space="preserve">Lưu: </w:t>
            </w:r>
            <w:r w:rsidRPr="006B3EE5">
              <w:rPr>
                <w:rStyle w:val="Bodytext4"/>
                <w:rFonts w:asciiTheme="majorHAnsi" w:hAnsiTheme="majorHAnsi" w:cstheme="majorHAnsi"/>
                <w:color w:val="000000"/>
                <w:sz w:val="28"/>
                <w:szCs w:val="28"/>
                <w:lang w:val="en-US"/>
              </w:rPr>
              <w:t>VT, KTTH</w:t>
            </w:r>
            <w:r w:rsidRPr="006B3EE5">
              <w:rPr>
                <w:rStyle w:val="Bodytext4"/>
                <w:rFonts w:asciiTheme="majorHAnsi" w:hAnsiTheme="majorHAnsi" w:cstheme="majorHAnsi"/>
                <w:color w:val="000000"/>
                <w:sz w:val="28"/>
                <w:szCs w:val="28"/>
              </w:rPr>
              <w:t>(2b).</w:t>
            </w:r>
          </w:p>
        </w:tc>
        <w:tc>
          <w:tcPr>
            <w:tcW w:w="3510" w:type="dxa"/>
          </w:tcPr>
          <w:p w14:paraId="4C5F7FB4" w14:textId="77777777" w:rsidR="006B3EE5" w:rsidRPr="006B3EE5" w:rsidRDefault="006B3EE5" w:rsidP="006B3EE5">
            <w:pPr>
              <w:pStyle w:val="ThnVnban"/>
              <w:shd w:val="clear" w:color="auto" w:fill="auto"/>
              <w:tabs>
                <w:tab w:val="left" w:pos="970"/>
              </w:tabs>
              <w:spacing w:after="0" w:line="360" w:lineRule="auto"/>
              <w:ind w:firstLine="0"/>
              <w:jc w:val="center"/>
              <w:rPr>
                <w:rFonts w:asciiTheme="majorHAnsi" w:hAnsiTheme="majorHAnsi" w:cstheme="majorHAnsi"/>
                <w:b/>
              </w:rPr>
            </w:pPr>
            <w:r w:rsidRPr="006B3EE5">
              <w:rPr>
                <w:rFonts w:asciiTheme="majorHAnsi" w:hAnsiTheme="majorHAnsi" w:cstheme="majorHAnsi"/>
                <w:b/>
              </w:rPr>
              <w:t>TM. CHÍNH PHỦ</w:t>
            </w:r>
          </w:p>
          <w:p w14:paraId="06B2FEC6" w14:textId="77777777" w:rsidR="006B3EE5" w:rsidRPr="006B3EE5" w:rsidRDefault="006B3EE5" w:rsidP="006B3EE5">
            <w:pPr>
              <w:pStyle w:val="ThnVnban"/>
              <w:shd w:val="clear" w:color="auto" w:fill="auto"/>
              <w:tabs>
                <w:tab w:val="left" w:pos="970"/>
              </w:tabs>
              <w:spacing w:after="0" w:line="360" w:lineRule="auto"/>
              <w:ind w:firstLine="0"/>
              <w:jc w:val="center"/>
              <w:rPr>
                <w:rFonts w:asciiTheme="majorHAnsi" w:hAnsiTheme="majorHAnsi" w:cstheme="majorHAnsi"/>
                <w:b/>
              </w:rPr>
            </w:pPr>
            <w:r w:rsidRPr="006B3EE5">
              <w:rPr>
                <w:rFonts w:asciiTheme="majorHAnsi" w:hAnsiTheme="majorHAnsi" w:cstheme="majorHAnsi"/>
                <w:b/>
              </w:rPr>
              <w:t>THỦ TƯỚNG</w:t>
            </w:r>
          </w:p>
          <w:p w14:paraId="1BE4B85D" w14:textId="77777777" w:rsidR="006B3EE5" w:rsidRPr="006B3EE5" w:rsidRDefault="006B3EE5" w:rsidP="006B3EE5">
            <w:pPr>
              <w:pStyle w:val="ThnVnban"/>
              <w:shd w:val="clear" w:color="auto" w:fill="auto"/>
              <w:tabs>
                <w:tab w:val="left" w:pos="970"/>
              </w:tabs>
              <w:spacing w:after="0" w:line="360" w:lineRule="auto"/>
              <w:ind w:firstLine="0"/>
              <w:jc w:val="center"/>
              <w:rPr>
                <w:rFonts w:asciiTheme="majorHAnsi" w:hAnsiTheme="majorHAnsi" w:cstheme="majorHAnsi"/>
                <w:b/>
              </w:rPr>
            </w:pPr>
          </w:p>
          <w:p w14:paraId="308197BC" w14:textId="77777777" w:rsidR="006B3EE5" w:rsidRPr="006B3EE5" w:rsidRDefault="006B3EE5" w:rsidP="006B3EE5">
            <w:pPr>
              <w:pStyle w:val="ThnVnban"/>
              <w:shd w:val="clear" w:color="auto" w:fill="auto"/>
              <w:tabs>
                <w:tab w:val="left" w:pos="970"/>
              </w:tabs>
              <w:spacing w:after="0" w:line="360" w:lineRule="auto"/>
              <w:ind w:firstLine="0"/>
              <w:jc w:val="center"/>
              <w:rPr>
                <w:rFonts w:asciiTheme="majorHAnsi" w:hAnsiTheme="majorHAnsi" w:cstheme="majorHAnsi"/>
                <w:b/>
              </w:rPr>
            </w:pPr>
          </w:p>
          <w:p w14:paraId="76A6D9DD" w14:textId="77777777" w:rsidR="006B3EE5" w:rsidRPr="006B3EE5" w:rsidRDefault="006B3EE5" w:rsidP="006B3EE5">
            <w:pPr>
              <w:pStyle w:val="ThnVnban"/>
              <w:shd w:val="clear" w:color="auto" w:fill="auto"/>
              <w:tabs>
                <w:tab w:val="left" w:pos="970"/>
              </w:tabs>
              <w:spacing w:after="0" w:line="360" w:lineRule="auto"/>
              <w:ind w:firstLine="0"/>
              <w:jc w:val="center"/>
              <w:rPr>
                <w:rFonts w:asciiTheme="majorHAnsi" w:hAnsiTheme="majorHAnsi" w:cstheme="majorHAnsi"/>
                <w:b/>
              </w:rPr>
            </w:pPr>
          </w:p>
          <w:p w14:paraId="7A00F9EE" w14:textId="77777777" w:rsidR="006B3EE5" w:rsidRPr="006B3EE5" w:rsidRDefault="006B3EE5" w:rsidP="006B3EE5">
            <w:pPr>
              <w:pStyle w:val="ThnVnban"/>
              <w:shd w:val="clear" w:color="auto" w:fill="auto"/>
              <w:tabs>
                <w:tab w:val="left" w:pos="970"/>
              </w:tabs>
              <w:spacing w:after="0" w:line="360" w:lineRule="auto"/>
              <w:ind w:firstLine="0"/>
              <w:jc w:val="center"/>
              <w:rPr>
                <w:rFonts w:asciiTheme="majorHAnsi" w:hAnsiTheme="majorHAnsi" w:cstheme="majorHAnsi"/>
                <w:b/>
              </w:rPr>
            </w:pPr>
          </w:p>
          <w:p w14:paraId="1281090A" w14:textId="77777777" w:rsidR="006B3EE5" w:rsidRPr="006B3EE5" w:rsidRDefault="006B3EE5" w:rsidP="006B3EE5">
            <w:pPr>
              <w:pStyle w:val="ThnVnban"/>
              <w:shd w:val="clear" w:color="auto" w:fill="auto"/>
              <w:tabs>
                <w:tab w:val="left" w:pos="970"/>
              </w:tabs>
              <w:spacing w:after="0" w:line="360" w:lineRule="auto"/>
              <w:ind w:firstLine="0"/>
              <w:jc w:val="center"/>
              <w:rPr>
                <w:rFonts w:asciiTheme="majorHAnsi" w:hAnsiTheme="majorHAnsi" w:cstheme="majorHAnsi"/>
                <w:b/>
              </w:rPr>
            </w:pPr>
          </w:p>
          <w:p w14:paraId="7B44758F" w14:textId="77777777" w:rsidR="006B3EE5" w:rsidRPr="006B3EE5" w:rsidRDefault="006B3EE5" w:rsidP="006B3EE5">
            <w:pPr>
              <w:pStyle w:val="ThnVnban"/>
              <w:shd w:val="clear" w:color="auto" w:fill="auto"/>
              <w:tabs>
                <w:tab w:val="left" w:pos="970"/>
              </w:tabs>
              <w:spacing w:after="0" w:line="360" w:lineRule="auto"/>
              <w:ind w:firstLine="0"/>
              <w:jc w:val="center"/>
              <w:rPr>
                <w:rFonts w:asciiTheme="majorHAnsi" w:hAnsiTheme="majorHAnsi" w:cstheme="majorHAnsi"/>
                <w:b/>
              </w:rPr>
            </w:pPr>
          </w:p>
          <w:p w14:paraId="0C5EE03F" w14:textId="77777777" w:rsidR="006B3EE5" w:rsidRPr="006B3EE5" w:rsidRDefault="006B3EE5" w:rsidP="006B3EE5">
            <w:pPr>
              <w:pStyle w:val="ThnVnban"/>
              <w:shd w:val="clear" w:color="auto" w:fill="auto"/>
              <w:tabs>
                <w:tab w:val="left" w:pos="970"/>
              </w:tabs>
              <w:spacing w:after="0" w:line="360" w:lineRule="auto"/>
              <w:ind w:firstLine="0"/>
              <w:jc w:val="center"/>
              <w:rPr>
                <w:rFonts w:asciiTheme="majorHAnsi" w:hAnsiTheme="majorHAnsi" w:cstheme="majorHAnsi"/>
                <w:b/>
              </w:rPr>
            </w:pPr>
          </w:p>
          <w:p w14:paraId="2ECD7694" w14:textId="77777777" w:rsidR="006B3EE5" w:rsidRPr="006B3EE5" w:rsidRDefault="006B3EE5" w:rsidP="006B3EE5">
            <w:pPr>
              <w:pStyle w:val="ThnVnban"/>
              <w:shd w:val="clear" w:color="auto" w:fill="auto"/>
              <w:tabs>
                <w:tab w:val="left" w:pos="970"/>
              </w:tabs>
              <w:spacing w:after="0" w:line="360" w:lineRule="auto"/>
              <w:ind w:firstLine="0"/>
              <w:jc w:val="center"/>
              <w:rPr>
                <w:rFonts w:asciiTheme="majorHAnsi" w:hAnsiTheme="majorHAnsi" w:cstheme="majorHAnsi"/>
                <w:b/>
              </w:rPr>
            </w:pPr>
          </w:p>
          <w:p w14:paraId="1B4ACD41" w14:textId="77777777" w:rsidR="006B3EE5" w:rsidRPr="006B3EE5" w:rsidRDefault="006B3EE5" w:rsidP="006B3EE5">
            <w:pPr>
              <w:pStyle w:val="ThnVnban"/>
              <w:shd w:val="clear" w:color="auto" w:fill="auto"/>
              <w:tabs>
                <w:tab w:val="left" w:pos="970"/>
              </w:tabs>
              <w:spacing w:after="0" w:line="360" w:lineRule="auto"/>
              <w:ind w:firstLine="0"/>
              <w:jc w:val="center"/>
              <w:rPr>
                <w:rFonts w:asciiTheme="majorHAnsi" w:hAnsiTheme="majorHAnsi" w:cstheme="majorHAnsi"/>
              </w:rPr>
            </w:pPr>
            <w:r w:rsidRPr="006B3EE5">
              <w:rPr>
                <w:rFonts w:asciiTheme="majorHAnsi" w:hAnsiTheme="majorHAnsi" w:cstheme="majorHAnsi"/>
                <w:b/>
              </w:rPr>
              <w:t>Nguyễn Xuân Phúc</w:t>
            </w:r>
          </w:p>
        </w:tc>
      </w:tr>
    </w:tbl>
    <w:p w14:paraId="6566D41B" w14:textId="77777777" w:rsidR="006B3EE5" w:rsidRPr="006B3EE5" w:rsidRDefault="006B3EE5" w:rsidP="006B3EE5">
      <w:pPr>
        <w:pStyle w:val="ThnVnban"/>
        <w:shd w:val="clear" w:color="auto" w:fill="auto"/>
        <w:tabs>
          <w:tab w:val="left" w:pos="970"/>
        </w:tabs>
        <w:spacing w:after="120" w:line="360" w:lineRule="auto"/>
        <w:ind w:firstLine="720"/>
        <w:jc w:val="both"/>
        <w:rPr>
          <w:rFonts w:asciiTheme="majorHAnsi" w:hAnsiTheme="majorHAnsi" w:cstheme="majorHAnsi"/>
        </w:rPr>
      </w:pPr>
    </w:p>
    <w:p w14:paraId="7E5D75EE" w14:textId="61381582" w:rsidR="00B57536" w:rsidRPr="006B3EE5" w:rsidRDefault="00B57536" w:rsidP="006B3EE5">
      <w:pPr>
        <w:spacing w:line="360" w:lineRule="auto"/>
        <w:rPr>
          <w:rFonts w:asciiTheme="majorHAnsi" w:hAnsiTheme="majorHAnsi" w:cstheme="majorHAnsi"/>
          <w:sz w:val="28"/>
          <w:szCs w:val="28"/>
        </w:rPr>
      </w:pPr>
    </w:p>
    <w:sectPr w:rsidR="00B57536" w:rsidRPr="006B3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E5"/>
    <w:rsid w:val="006B3EE5"/>
    <w:rsid w:val="00B575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D8EB"/>
  <w15:chartTrackingRefBased/>
  <w15:docId w15:val="{8ECAC339-2873-4884-9147-D93D69B9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B3EE5"/>
    <w:pPr>
      <w:widowControl w:val="0"/>
      <w:spacing w:after="0" w:line="240" w:lineRule="auto"/>
    </w:pPr>
    <w:rPr>
      <w:rFonts w:ascii="Courier New" w:eastAsia="Times New Roman" w:hAnsi="Courier New" w:cs="Courier New"/>
      <w:color w:val="000000"/>
      <w:sz w:val="24"/>
      <w:szCs w:val="24"/>
      <w:lang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sonormal0">
    <w:name w:val="msonormal"/>
    <w:basedOn w:val="Binhthng"/>
    <w:rsid w:val="006B3EE5"/>
    <w:pPr>
      <w:widowControl/>
      <w:spacing w:before="100" w:beforeAutospacing="1" w:after="100" w:afterAutospacing="1"/>
    </w:pPr>
    <w:rPr>
      <w:rFonts w:ascii="Times New Roman" w:hAnsi="Times New Roman" w:cs="Times New Roman"/>
      <w:color w:val="auto"/>
    </w:rPr>
  </w:style>
  <w:style w:type="paragraph" w:styleId="utrang">
    <w:name w:val="header"/>
    <w:basedOn w:val="Binhthng"/>
    <w:link w:val="utrangChar"/>
    <w:uiPriority w:val="99"/>
    <w:semiHidden/>
    <w:unhideWhenUsed/>
    <w:rsid w:val="006B3EE5"/>
    <w:pPr>
      <w:tabs>
        <w:tab w:val="center" w:pos="4680"/>
        <w:tab w:val="right" w:pos="9360"/>
      </w:tabs>
    </w:pPr>
  </w:style>
  <w:style w:type="character" w:customStyle="1" w:styleId="utrangChar">
    <w:name w:val="Đầu trang Char"/>
    <w:basedOn w:val="Phngmcinhcuaoanvn"/>
    <w:link w:val="utrang"/>
    <w:uiPriority w:val="99"/>
    <w:semiHidden/>
    <w:rsid w:val="006B3EE5"/>
    <w:rPr>
      <w:rFonts w:ascii="Courier New" w:eastAsia="Times New Roman" w:hAnsi="Courier New" w:cs="Courier New"/>
      <w:color w:val="000000"/>
      <w:sz w:val="24"/>
      <w:szCs w:val="24"/>
      <w:lang w:eastAsia="vi-VN"/>
    </w:rPr>
  </w:style>
  <w:style w:type="paragraph" w:styleId="Chntrang">
    <w:name w:val="footer"/>
    <w:basedOn w:val="Binhthng"/>
    <w:link w:val="ChntrangChar"/>
    <w:uiPriority w:val="99"/>
    <w:semiHidden/>
    <w:unhideWhenUsed/>
    <w:rsid w:val="006B3EE5"/>
    <w:pPr>
      <w:tabs>
        <w:tab w:val="center" w:pos="4680"/>
        <w:tab w:val="right" w:pos="9360"/>
      </w:tabs>
    </w:pPr>
  </w:style>
  <w:style w:type="character" w:customStyle="1" w:styleId="ChntrangChar">
    <w:name w:val="Chân trang Char"/>
    <w:basedOn w:val="Phngmcinhcuaoanvn"/>
    <w:link w:val="Chntrang"/>
    <w:uiPriority w:val="99"/>
    <w:semiHidden/>
    <w:rsid w:val="006B3EE5"/>
    <w:rPr>
      <w:rFonts w:ascii="Courier New" w:eastAsia="Times New Roman" w:hAnsi="Courier New" w:cs="Courier New"/>
      <w:color w:val="000000"/>
      <w:sz w:val="24"/>
      <w:szCs w:val="24"/>
      <w:lang w:eastAsia="vi-VN"/>
    </w:rPr>
  </w:style>
  <w:style w:type="paragraph" w:styleId="ThnVnban">
    <w:name w:val="Body Text"/>
    <w:basedOn w:val="Binhthng"/>
    <w:link w:val="ThnVnbanChar"/>
    <w:uiPriority w:val="99"/>
    <w:semiHidden/>
    <w:unhideWhenUsed/>
    <w:qFormat/>
    <w:rsid w:val="006B3EE5"/>
    <w:pPr>
      <w:shd w:val="clear" w:color="auto" w:fill="FFFFFF"/>
      <w:spacing w:after="220"/>
      <w:ind w:firstLine="400"/>
    </w:pPr>
    <w:rPr>
      <w:rFonts w:ascii="Times New Roman" w:hAnsi="Times New Roman" w:cs="Times New Roman"/>
      <w:color w:val="auto"/>
      <w:sz w:val="28"/>
      <w:szCs w:val="28"/>
    </w:rPr>
  </w:style>
  <w:style w:type="character" w:customStyle="1" w:styleId="ThnVnbanChar">
    <w:name w:val="Thân Văn bản Char"/>
    <w:basedOn w:val="Phngmcinhcuaoanvn"/>
    <w:link w:val="ThnVnban"/>
    <w:uiPriority w:val="99"/>
    <w:semiHidden/>
    <w:rsid w:val="006B3EE5"/>
    <w:rPr>
      <w:rFonts w:ascii="Times New Roman" w:eastAsia="Times New Roman" w:hAnsi="Times New Roman" w:cs="Times New Roman"/>
      <w:sz w:val="28"/>
      <w:szCs w:val="28"/>
      <w:shd w:val="clear" w:color="auto" w:fill="FFFFFF"/>
      <w:lang w:eastAsia="vi-VN"/>
    </w:rPr>
  </w:style>
  <w:style w:type="character" w:customStyle="1" w:styleId="Bodytext4">
    <w:name w:val="Body text (4)_"/>
    <w:link w:val="Bodytext40"/>
    <w:uiPriority w:val="99"/>
    <w:locked/>
    <w:rsid w:val="006B3EE5"/>
    <w:rPr>
      <w:rFonts w:ascii="Times New Roman" w:hAnsi="Times New Roman" w:cs="Times New Roman"/>
      <w:shd w:val="clear" w:color="auto" w:fill="FFFFFF"/>
    </w:rPr>
  </w:style>
  <w:style w:type="paragraph" w:customStyle="1" w:styleId="Bodytext40">
    <w:name w:val="Body text (4)"/>
    <w:basedOn w:val="Binhthng"/>
    <w:link w:val="Bodytext4"/>
    <w:uiPriority w:val="99"/>
    <w:rsid w:val="006B3EE5"/>
    <w:pPr>
      <w:shd w:val="clear" w:color="auto" w:fill="FFFFFF"/>
      <w:ind w:left="180" w:hanging="180"/>
    </w:pPr>
    <w:rPr>
      <w:rFonts w:ascii="Times New Roman" w:eastAsiaTheme="minorHAnsi" w:hAnsi="Times New Roman" w:cs="Times New Roman"/>
      <w:color w:val="auto"/>
      <w:sz w:val="22"/>
      <w:szCs w:val="22"/>
      <w:lang w:eastAsia="en-US"/>
    </w:rPr>
  </w:style>
  <w:style w:type="character" w:customStyle="1" w:styleId="Vnbnnidung">
    <w:name w:val="Văn bản nội dung_"/>
    <w:link w:val="Vnbnnidung0"/>
    <w:uiPriority w:val="99"/>
    <w:locked/>
    <w:rsid w:val="006B3EE5"/>
    <w:rPr>
      <w:rFonts w:ascii="Times New Roman" w:hAnsi="Times New Roman" w:cs="Times New Roman"/>
      <w:sz w:val="28"/>
      <w:szCs w:val="28"/>
    </w:rPr>
  </w:style>
  <w:style w:type="paragraph" w:customStyle="1" w:styleId="Vnbnnidung0">
    <w:name w:val="Văn bản nội dung"/>
    <w:basedOn w:val="Binhthng"/>
    <w:link w:val="Vnbnnidung"/>
    <w:uiPriority w:val="99"/>
    <w:rsid w:val="006B3EE5"/>
    <w:pPr>
      <w:spacing w:after="220"/>
      <w:ind w:firstLine="400"/>
    </w:pPr>
    <w:rPr>
      <w:rFonts w:ascii="Times New Roman" w:eastAsiaTheme="minorHAnsi" w:hAnsi="Times New Roman" w:cs="Times New Roman"/>
      <w:color w:val="auto"/>
      <w:sz w:val="28"/>
      <w:szCs w:val="28"/>
      <w:lang w:eastAsia="en-US"/>
    </w:rPr>
  </w:style>
  <w:style w:type="character" w:customStyle="1" w:styleId="Vnbnnidung4">
    <w:name w:val="Văn bản nội dung (4)_"/>
    <w:link w:val="Vnbnnidung40"/>
    <w:uiPriority w:val="99"/>
    <w:locked/>
    <w:rsid w:val="006B3EE5"/>
    <w:rPr>
      <w:rFonts w:ascii="Times New Roman" w:hAnsi="Times New Roman" w:cs="Times New Roman"/>
    </w:rPr>
  </w:style>
  <w:style w:type="paragraph" w:customStyle="1" w:styleId="Vnbnnidung40">
    <w:name w:val="Văn bản nội dung (4)"/>
    <w:basedOn w:val="Binhthng"/>
    <w:link w:val="Vnbnnidung4"/>
    <w:uiPriority w:val="99"/>
    <w:rsid w:val="006B3EE5"/>
    <w:rPr>
      <w:rFonts w:ascii="Times New Roman" w:eastAsiaTheme="minorHAnsi" w:hAnsi="Times New Roman" w:cs="Times New Roman"/>
      <w:color w:val="auto"/>
      <w:sz w:val="22"/>
      <w:szCs w:val="22"/>
      <w:lang w:eastAsia="en-US"/>
    </w:rPr>
  </w:style>
  <w:style w:type="character" w:customStyle="1" w:styleId="ThnVnbanChar1">
    <w:name w:val="Thân Văn bản Char1"/>
    <w:basedOn w:val="Phngmcinhcuaoanvn"/>
    <w:uiPriority w:val="99"/>
    <w:semiHidden/>
    <w:rsid w:val="006B3EE5"/>
    <w:rPr>
      <w:rFonts w:ascii="Courier New" w:hAnsi="Courier New" w:cs="Courier New" w:hint="default"/>
      <w:color w:val="000000"/>
      <w:sz w:val="24"/>
      <w:szCs w:val="24"/>
    </w:rPr>
  </w:style>
  <w:style w:type="character" w:customStyle="1" w:styleId="BodyTextChar">
    <w:name w:val="Body Text Char"/>
    <w:uiPriority w:val="99"/>
    <w:semiHidden/>
    <w:rsid w:val="006B3EE5"/>
    <w:rPr>
      <w:rFonts w:ascii="Courier New" w:hAnsi="Courier New" w:cs="Courier New" w:hint="default"/>
      <w:color w:val="000000"/>
      <w:lang w:val="vi-VN" w:eastAsia="vi-VN"/>
    </w:rPr>
  </w:style>
  <w:style w:type="table" w:styleId="LiBang">
    <w:name w:val="Table Grid"/>
    <w:basedOn w:val="BangThngthng"/>
    <w:uiPriority w:val="39"/>
    <w:rsid w:val="006B3EE5"/>
    <w:pPr>
      <w:spacing w:after="0" w:line="240" w:lineRule="auto"/>
    </w:pPr>
    <w:rPr>
      <w:rFonts w:ascii="Courier New" w:eastAsia="Times New Roman" w:hAnsi="Courier New"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3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142</Pages>
  <Words>32720</Words>
  <Characters>186509</Characters>
  <Application>Microsoft Office Word</Application>
  <DocSecurity>0</DocSecurity>
  <Lines>1554</Lines>
  <Paragraphs>437</Paragraphs>
  <ScaleCrop>false</ScaleCrop>
  <Company/>
  <LinksUpToDate>false</LinksUpToDate>
  <CharactersWithSpaces>218792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Trang Nguyễn</dc:creator>
  <cp:keywords/>
  <dc:description/>
  <cp:lastModifiedBy>Linh Trang Nguyễn</cp:lastModifiedBy>
  <cp:revision>1</cp:revision>
  <dcterms:created xsi:type="dcterms:W3CDTF">2021-07-19T17:12:00Z</dcterms:created>
  <dcterms:modified xsi:type="dcterms:W3CDTF">2021-07-19T17:14:00Z</dcterms:modified>
</cp:coreProperties>
</file>